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7AE" w:rsidRDefault="001C67AE" w:rsidP="001C67AE">
      <w:pPr>
        <w:spacing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>
        <w:rPr>
          <w:b/>
          <w:noProof/>
          <w:sz w:val="36"/>
          <w:szCs w:val="36"/>
          <w:lang w:val="en-US"/>
        </w:rPr>
        <w:drawing>
          <wp:inline distT="0" distB="0" distL="0" distR="0">
            <wp:extent cx="461010" cy="6838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7AE" w:rsidRDefault="001C67AE" w:rsidP="001C67AE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У К Р А Ї Н А</w:t>
      </w:r>
    </w:p>
    <w:p w:rsidR="001C67AE" w:rsidRDefault="001C67AE" w:rsidP="001C67AE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1C67AE" w:rsidRDefault="001C67AE" w:rsidP="001C67AE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1C67AE" w:rsidRDefault="001C67AE" w:rsidP="001C67AE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C67AE" w:rsidRDefault="00D632CA" w:rsidP="001C67AE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</w:t>
      </w:r>
      <w:r w:rsidR="001C67AE">
        <w:rPr>
          <w:rFonts w:ascii="Times New Roman" w:hAnsi="Times New Roman"/>
          <w:b/>
          <w:sz w:val="28"/>
          <w:szCs w:val="28"/>
        </w:rPr>
        <w:t>.10</w:t>
      </w:r>
      <w:r w:rsidR="001C67AE">
        <w:rPr>
          <w:rFonts w:ascii="Times New Roman" w:hAnsi="Times New Roman"/>
          <w:b/>
          <w:sz w:val="28"/>
          <w:szCs w:val="28"/>
          <w:lang w:val="en-US"/>
        </w:rPr>
        <w:t>.</w:t>
      </w:r>
      <w:r w:rsidR="001C67AE">
        <w:rPr>
          <w:rFonts w:ascii="Times New Roman" w:hAnsi="Times New Roman"/>
          <w:b/>
          <w:sz w:val="28"/>
          <w:szCs w:val="28"/>
        </w:rPr>
        <w:t>20</w:t>
      </w:r>
      <w:r w:rsidR="001C67AE">
        <w:rPr>
          <w:rFonts w:ascii="Times New Roman" w:hAnsi="Times New Roman"/>
          <w:b/>
          <w:sz w:val="28"/>
          <w:szCs w:val="28"/>
          <w:lang w:val="en-US"/>
        </w:rPr>
        <w:t>20</w:t>
      </w:r>
      <w:r w:rsidR="001C67AE">
        <w:rPr>
          <w:rFonts w:ascii="Times New Roman" w:hAnsi="Times New Roman"/>
          <w:b/>
          <w:sz w:val="28"/>
          <w:szCs w:val="28"/>
        </w:rPr>
        <w:t xml:space="preserve">   </w:t>
      </w:r>
      <w:r w:rsidR="001C67AE">
        <w:rPr>
          <w:rFonts w:ascii="Times New Roman" w:hAnsi="Times New Roman"/>
          <w:b/>
          <w:bCs/>
          <w:sz w:val="28"/>
          <w:szCs w:val="28"/>
        </w:rPr>
        <w:t xml:space="preserve">№       </w:t>
      </w:r>
      <w:r>
        <w:rPr>
          <w:rFonts w:ascii="Times New Roman" w:hAnsi="Times New Roman"/>
          <w:b/>
          <w:bCs/>
          <w:sz w:val="28"/>
          <w:szCs w:val="28"/>
        </w:rPr>
        <w:t>376</w:t>
      </w:r>
      <w:r w:rsidR="001C67AE">
        <w:rPr>
          <w:rFonts w:ascii="Times New Roman" w:hAnsi="Times New Roman"/>
          <w:b/>
          <w:bCs/>
          <w:sz w:val="28"/>
          <w:szCs w:val="28"/>
        </w:rPr>
        <w:t xml:space="preserve"> - р</w:t>
      </w:r>
      <w:r w:rsidR="001C67AE">
        <w:rPr>
          <w:rFonts w:ascii="Times New Roman" w:hAnsi="Times New Roman"/>
          <w:b/>
          <w:bCs/>
          <w:sz w:val="28"/>
          <w:szCs w:val="28"/>
        </w:rPr>
        <w:tab/>
      </w:r>
      <w:r w:rsidR="001C67AE">
        <w:rPr>
          <w:rFonts w:ascii="Times New Roman" w:hAnsi="Times New Roman"/>
          <w:b/>
          <w:bCs/>
          <w:sz w:val="28"/>
          <w:szCs w:val="28"/>
        </w:rPr>
        <w:tab/>
      </w:r>
      <w:r w:rsidR="001C67AE">
        <w:rPr>
          <w:rFonts w:ascii="Times New Roman" w:hAnsi="Times New Roman"/>
          <w:b/>
          <w:bCs/>
          <w:sz w:val="28"/>
          <w:szCs w:val="28"/>
        </w:rPr>
        <w:tab/>
        <w:t xml:space="preserve">           </w:t>
      </w:r>
      <w:r w:rsidR="001C67AE">
        <w:rPr>
          <w:rFonts w:ascii="Times New Roman" w:hAnsi="Times New Roman"/>
          <w:b/>
          <w:bCs/>
          <w:sz w:val="28"/>
          <w:szCs w:val="28"/>
          <w:lang w:val="ru-RU"/>
        </w:rPr>
        <w:tab/>
        <w:t xml:space="preserve">                      </w:t>
      </w:r>
      <w:r w:rsidR="001C67AE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1C67AE">
        <w:rPr>
          <w:rFonts w:ascii="Times New Roman" w:hAnsi="Times New Roman"/>
          <w:b/>
          <w:bCs/>
          <w:sz w:val="28"/>
          <w:szCs w:val="28"/>
          <w:lang w:val="ru-RU"/>
        </w:rPr>
        <w:t xml:space="preserve">   </w:t>
      </w:r>
      <w:r w:rsidR="001C67AE">
        <w:rPr>
          <w:rFonts w:ascii="Times New Roman" w:hAnsi="Times New Roman"/>
          <w:b/>
          <w:bCs/>
          <w:sz w:val="28"/>
          <w:szCs w:val="28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0"/>
        <w:gridCol w:w="5042"/>
      </w:tblGrid>
      <w:tr w:rsidR="001C67AE" w:rsidTr="001C67AE">
        <w:tc>
          <w:tcPr>
            <w:tcW w:w="4210" w:type="dxa"/>
          </w:tcPr>
          <w:p w:rsidR="001C67AE" w:rsidRDefault="001C67AE">
            <w:pPr>
              <w:spacing w:line="240" w:lineRule="auto"/>
              <w:ind w:right="468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C67AE" w:rsidRDefault="001C67AE">
            <w:pPr>
              <w:spacing w:line="240" w:lineRule="auto"/>
              <w:ind w:right="46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чергової сесії Чернівецької  міської   ради   VІІ    скликання</w:t>
            </w:r>
          </w:p>
        </w:tc>
        <w:tc>
          <w:tcPr>
            <w:tcW w:w="5042" w:type="dxa"/>
          </w:tcPr>
          <w:p w:rsidR="001C67AE" w:rsidRDefault="001C67AE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C67AE" w:rsidRDefault="001C67AE" w:rsidP="001C67AE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C67AE" w:rsidRDefault="001C67AE" w:rsidP="001C67AE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C67AE" w:rsidRDefault="001C67AE" w:rsidP="001C67A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46 та 50 Закону України «Про місцеве самоврядування   в  Україні»: </w:t>
      </w:r>
    </w:p>
    <w:p w:rsidR="001C67AE" w:rsidRDefault="001C67AE" w:rsidP="001C67A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C67AE" w:rsidRDefault="001C67AE" w:rsidP="001C67AE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І.  Скликати  чергову  сесію  Чернівецької  міської  ради  VІІ  скликання   29  жовтня  2020 року  о  10.00  годині  в  сесійній  залі  міської ради. 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ІІ. На  розгляд  сесії  міської ради VІІ скликання внести такі питання: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Про розробку проекту детального плану території житлової забудови, обмеженої вулицями Будівельників (від №37 до №55), Братерства №№»2, 4, 6, Винниченка (від №25 до №69 та від №40 до №76) в порядку реалізації місцевої ініціативи.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Мусензова  Людмила Володимирівна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представник ініціативної групи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 Про розгляд електронної петиції №64 гр. Фрунзе Н.Ш. щодо збільшення обсягу фінансування на дороги та міжбудинкові проїзди під час проведення Бюджету ініціатив чернівчан (бюджету участі).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Базь Тетяна Олександрівна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старший інспектор відділу інформації та зв’язків з громадськістю міської ради</w:t>
      </w:r>
    </w:p>
    <w:p w:rsidR="00C21AB6" w:rsidRDefault="00C21AB6" w:rsidP="00C21AB6">
      <w:pPr>
        <w:pStyle w:val="ad"/>
        <w:widowControl w:val="0"/>
        <w:spacing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21AB6" w:rsidRDefault="00C21AB6" w:rsidP="00C21AB6">
      <w:pPr>
        <w:pStyle w:val="ad"/>
        <w:widowControl w:val="0"/>
        <w:spacing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21AB6" w:rsidRDefault="00C21AB6" w:rsidP="00C21AB6">
      <w:pPr>
        <w:pStyle w:val="ad"/>
        <w:widowControl w:val="0"/>
        <w:spacing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pStyle w:val="ad"/>
        <w:widowControl w:val="0"/>
        <w:spacing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3.   Про </w:t>
      </w:r>
      <w:r>
        <w:rPr>
          <w:b/>
        </w:rPr>
        <w:t xml:space="preserve"> </w:t>
      </w:r>
      <w:r>
        <w:rPr>
          <w:rFonts w:ascii="Times New Roman" w:hAnsi="Times New Roman"/>
          <w:sz w:val="28"/>
          <w:szCs w:val="28"/>
        </w:rPr>
        <w:t>схвалення звіту про виконання міського бюджету за 9 місяців 2020 року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67AE" w:rsidRP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Бамбуляк Лівія Флорівна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начальник фінансового управління міської ради</w:t>
      </w:r>
    </w:p>
    <w:p w:rsidR="00C21AB6" w:rsidRDefault="00C21AB6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Про внесення змін до Положення про фінансове управління Чернівецької міської ради.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Бамбуляк Л. Ф.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5.  Про внесення змін до рішення Чернівецької міської ради VII скликання від 07.08.2020 №2340 «Про здійснення місцевого внутрішнього запозичення до міського бюджету м. Чернівці у 2020 році». 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Білик Ростислав Романович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депутат Чернівецької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VII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скликання.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6. Про внесення змін до персонального складу виконавчого комітету Чернівецької міської ради VII скликання.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Продан Василь Сафронович  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секретар Чернівецької міської ради.  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7. Про припинення повноважень депутата Чернівецької міської ради VII скликання Буреги Ю.І.  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Продан В.С.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8.   Про створення міського комунального підприємства «Муніципальна варта міста Чернівці».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Шиба Олександр Михайлович 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 юридичного 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управління міської ради.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9. Про затвердження Програми наркополітики м. Чернівців «Міста соціальної рівності, можливостей та безпеки на 2021-2023 роки»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Шиба О. М.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10.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 надання дозволу товариству з обмеженою відповідальністю «Машзавод» на розробку проєкту внесення змін до зонування території, обмеженої вулицями Білоруською, Прутською, Машинобудівників, Ізмайлівською та річкою Прут</w:t>
      </w:r>
      <w:r w:rsidRPr="001C67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(повторний розгляд).   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Шиба О.М.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Pr="001C67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 Про затвердження Програми розвитку культури міста Чернівців на 2021-2023 роки «Чернівці – місто культури».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Сафтенко Юлія Костянтинівна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начальник управління культури міської ради.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1</w:t>
      </w:r>
      <w:r w:rsidRPr="001C67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  Про внесення змін та доповнень до Програми «Захист» м. Чернівців на 2019 – 2021 роки.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Березовська Людмила Василівна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начальник департаменту праці та соціального захисту населення міської ради</w:t>
      </w:r>
    </w:p>
    <w:p w:rsidR="00C21AB6" w:rsidRDefault="00C21AB6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Pr="001C67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  Про затвердження Програми зайнятості населення міста Чернівців на 2021-2023 роки.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Березовська Л.В.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Про хід виконання Програми утеплення зовнішніх огороджувальних конструкцій (фасадів) панельних багатоквартирних будинків м. Чернівців на 2018-2022 роки. 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Бурак Олександр Кризонтович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перший заступник директора, начальник управління житлового господарства департаменту житлово-комунального господарства міської ради.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FF66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5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Про затвердження нової редакції Статуту комунального підприємства «Чернівецьке тролейбусне управління».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Бурак О.К.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Pr="001C67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 Про затвердження Програми розвитку туризму міста Чернівців на 2021-2024 роки. 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OLE_LINK2"/>
      <w:bookmarkStart w:id="1" w:name="OLE_LINK1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Гавриш Віталій Ярославович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директор департаменту розвитку міської ради.</w:t>
      </w:r>
    </w:p>
    <w:bookmarkEnd w:id="0"/>
    <w:bookmarkEnd w:id="1"/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Про затвердження нової редакції додаткового переліку підприємств, установ, організацій, що надають соціально важливі послуги населенню.  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Гавриш В.Я.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Pr="001C67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 Про розгляд звернення Громадської організації «Ортопедична майстерня» щодо включення її до додаткового переліку підприємств, установ, організацій, що надають соціально важливі послуги населенню. 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Гавриш В.Я.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9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Про включення до Переліку другого типу нерухомого майна, що на праві власності належить територіальній громаді м. Чернівців, надання його в оренду, продовження діючих договорів оренди. 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Гавриш В.Я.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20. Про хід виконання рішень міської ради VI та VII скликань від 28.03.2013р. №796  від 30.10.2014р. № 1378, від 04.10.2017р. №906 «Про передачу у позичку релігійній організації «Громада релігії Ружин Садгора» комплексу культових будівель на вул.Мудрого Ярослава (Тореза Моріса), 192-Г». 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Гавриш В.Я.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Про встановлення обмеження продажу алкогольних, слабоалкогольних напоїв, вин столових, пива (крім безалкогольного) на території міста Чернівців у нічний час.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Гавриш В.Я.</w:t>
      </w:r>
    </w:p>
    <w:p w:rsidR="001C67AE" w:rsidRP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1C67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Про затвердження Порядку розміщення вивісок (табличок) в межах історичних ареалів м.Чернівців.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Пушкова Олена Дмитрівна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начальник відділу охорони культурної спадщини міської ради. 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1C67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Про надання дозволу на створення квартального комітету «Співдружність».   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Онуфрійчук Уляна Василівна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начальник відділу організаційної роботи та контролю міської ради. 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Про затвердження ліквідаційного балансу міського територіального медичного об’єднання «Стоматологія» (повторний розгляд).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Савченко Тетяна Валентинівна 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заступник начальника управління забезпечення медичного обслуговування у сфері охорони здоров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’я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міської  ради.   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25. Про припинення комунальної медичної установи «Міська стоматологічна поліклініка» внаслідок її реорганізації та створення комунального некомерційного підприємства «Міська стоматологічна поліклініка» Чернівецької міської ради (повторний розгляд). 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Савченко Т.В.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26. Про припинення комунальної медичної установи «Міська дитяча стоматологічна поліклініка» внаслідок її реорганізації та створення комунального некомерційного підприємства «Міська дитяча стоматологічна поліклініка» Чернівецької міської ради (повторний розгляд).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Савченко Т.В.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1C67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 Про внесення змін до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від 26.09.2019 р. №1851.</w:t>
      </w:r>
    </w:p>
    <w:p w:rsidR="001C67AE" w:rsidRDefault="001C67AE" w:rsidP="00C21AB6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Маковійчук Василина Дмитрівна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перший заступник директора, начальник управління капітального будівництва </w:t>
      </w:r>
      <w:r>
        <w:rPr>
          <w:rFonts w:ascii="Times New Roman" w:hAnsi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8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Про затвердження Програми з будівництва об’єктів житла і соціальної сфери в місті Чернівцях на 2021-2024 роки «Сучасне місто». </w:t>
      </w:r>
    </w:p>
    <w:p w:rsidR="001C67AE" w:rsidRP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Маковійчук В.Д.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</w:p>
    <w:p w:rsidR="00084F82" w:rsidRDefault="00084F82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</w:p>
    <w:p w:rsidR="00084F82" w:rsidRPr="001C67AE" w:rsidRDefault="00084F82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1C67AE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>.    Про формування земельної ділянки  на  вул. Сторожинецькій.</w:t>
      </w:r>
    </w:p>
    <w:p w:rsidR="001C67AE" w:rsidRDefault="001C67AE" w:rsidP="00C21AB6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Сергій Макарович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–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начальник відділу з питань забудови території та підготовки рішень управління містобудування та архітектури  департаменту містобудівного комплексу та земельних відносин міської ради.</w:t>
      </w: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</w:rPr>
      </w:pP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</w:rPr>
      </w:pPr>
      <w:r w:rsidRPr="001C67AE"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.   Про розгляд звернень юридичних осіб щодо надання дозволів на складання проєктів землеустрою щодо відведення земельних ділянок. 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С.М.</w:t>
      </w: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C67AE">
        <w:rPr>
          <w:sz w:val="28"/>
          <w:szCs w:val="28"/>
        </w:rPr>
        <w:t>1</w:t>
      </w:r>
      <w:r>
        <w:rPr>
          <w:sz w:val="28"/>
          <w:szCs w:val="28"/>
        </w:rPr>
        <w:t xml:space="preserve">.  Про розгляд звернень громадян щодо надання дозволів на складання проєктів </w:t>
      </w:r>
      <w:r>
        <w:rPr>
          <w:color w:val="000000"/>
          <w:sz w:val="28"/>
          <w:szCs w:val="28"/>
        </w:rPr>
        <w:t xml:space="preserve">землеустрою щодо </w:t>
      </w:r>
      <w:r>
        <w:rPr>
          <w:sz w:val="28"/>
          <w:szCs w:val="28"/>
        </w:rPr>
        <w:t>відведення земельних ділянок.</w:t>
      </w:r>
    </w:p>
    <w:p w:rsidR="001C67AE" w:rsidRDefault="001C67AE" w:rsidP="00C21AB6">
      <w:pPr>
        <w:spacing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С.М.</w:t>
      </w: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1C67AE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    Про розгляд звернень пільгової категорії громадян щодо надання дозволів </w:t>
      </w:r>
      <w:r>
        <w:rPr>
          <w:sz w:val="28"/>
          <w:szCs w:val="28"/>
        </w:rPr>
        <w:t xml:space="preserve">на складання проєктів </w:t>
      </w:r>
      <w:r>
        <w:rPr>
          <w:color w:val="000000"/>
          <w:sz w:val="28"/>
          <w:szCs w:val="28"/>
        </w:rPr>
        <w:t xml:space="preserve">землеустрою щодо </w:t>
      </w:r>
      <w:r>
        <w:rPr>
          <w:sz w:val="28"/>
          <w:szCs w:val="28"/>
        </w:rPr>
        <w:t>відведення земельних ділянок.</w:t>
      </w:r>
    </w:p>
    <w:p w:rsidR="001C67AE" w:rsidRDefault="001C67AE" w:rsidP="00C21AB6">
      <w:pPr>
        <w:pStyle w:val="3"/>
        <w:spacing w:after="0" w:line="240" w:lineRule="auto"/>
        <w:ind w:firstLine="708"/>
        <w:contextualSpacing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>Хропот С.М.</w:t>
      </w:r>
      <w:r>
        <w:rPr>
          <w:sz w:val="28"/>
          <w:szCs w:val="28"/>
        </w:rPr>
        <w:t xml:space="preserve"> </w:t>
      </w:r>
    </w:p>
    <w:p w:rsidR="001C67AE" w:rsidRDefault="001C67AE" w:rsidP="00C21AB6">
      <w:pPr>
        <w:pStyle w:val="3"/>
        <w:spacing w:after="0" w:line="240" w:lineRule="auto"/>
        <w:ind w:left="720"/>
        <w:contextualSpacing/>
        <w:jc w:val="both"/>
        <w:rPr>
          <w:sz w:val="28"/>
          <w:szCs w:val="28"/>
          <w:lang w:eastAsia="x-none"/>
        </w:rPr>
      </w:pP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  <w:lang w:eastAsia="x-none"/>
        </w:rPr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Про внесення змін до рішень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                                         від 11.06.2020р. № 2206 «Про розгляд звернення </w:t>
      </w:r>
      <w:r>
        <w:rPr>
          <w:bCs w:val="0"/>
          <w:sz w:val="28"/>
          <w:szCs w:val="28"/>
        </w:rPr>
        <w:t xml:space="preserve">акціонерного товариства «Чернівціобленерго» та </w:t>
      </w:r>
      <w:r>
        <w:rPr>
          <w:sz w:val="28"/>
          <w:szCs w:val="28"/>
        </w:rPr>
        <w:t xml:space="preserve">від 17.03.2020р. № 2104 «Про розгляд звернень юридичних осіб щодо надання дозволів </w:t>
      </w:r>
      <w:r>
        <w:rPr>
          <w:sz w:val="28"/>
          <w:szCs w:val="28"/>
          <w:lang w:eastAsia="ru-RU"/>
        </w:rPr>
        <w:t xml:space="preserve">на складання проєктів землеустрою щодо відведення земельних ділянок». </w:t>
      </w:r>
    </w:p>
    <w:p w:rsidR="001C67AE" w:rsidRDefault="001C67AE" w:rsidP="00C21AB6">
      <w:pPr>
        <w:spacing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С.М.</w:t>
      </w: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1C67AE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   Про розгляд звернення фізичної особи – підприємця Лукенчука Д.О. </w:t>
      </w:r>
    </w:p>
    <w:p w:rsidR="001C67AE" w:rsidRDefault="001C67AE" w:rsidP="00C21AB6">
      <w:pPr>
        <w:spacing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С.М.</w:t>
      </w: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1C67AE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   Про розгляд звернення  </w:t>
      </w:r>
      <w:r>
        <w:rPr>
          <w:sz w:val="28"/>
          <w:szCs w:val="28"/>
        </w:rPr>
        <w:t>Будькова Сергія Васильовича</w:t>
      </w:r>
      <w:r>
        <w:rPr>
          <w:sz w:val="28"/>
          <w:szCs w:val="28"/>
          <w:lang w:eastAsia="ru-RU"/>
        </w:rPr>
        <w:t xml:space="preserve"> про надання дозволу </w:t>
      </w:r>
      <w:r>
        <w:rPr>
          <w:sz w:val="28"/>
          <w:szCs w:val="28"/>
        </w:rPr>
        <w:t xml:space="preserve">на складання проєкту </w:t>
      </w:r>
      <w:r>
        <w:rPr>
          <w:color w:val="000000"/>
          <w:sz w:val="28"/>
          <w:szCs w:val="28"/>
        </w:rPr>
        <w:t xml:space="preserve">землеустрою щодо </w:t>
      </w:r>
      <w:r>
        <w:rPr>
          <w:sz w:val="28"/>
          <w:szCs w:val="28"/>
        </w:rPr>
        <w:t>відведення земельної ділянки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С.М.</w:t>
      </w:r>
    </w:p>
    <w:p w:rsidR="00084F82" w:rsidRDefault="00084F82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1C67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 Про розгляд звернень фізичних осіб щодо надання дозволів на проведення експертних грошових оцінок земельних ділянок власникам об’єктів нерухомого майна, що розташоване на них.</w:t>
      </w:r>
    </w:p>
    <w:p w:rsidR="001C67AE" w:rsidRDefault="001C67AE" w:rsidP="00C21AB6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Мар’яна Ярославівна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директора департаменту, начальник управління земельних ресурсів </w:t>
      </w:r>
      <w:r>
        <w:rPr>
          <w:rFonts w:ascii="Times New Roman" w:hAnsi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1C67AE" w:rsidRDefault="001C67AE" w:rsidP="00C21AB6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1C67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 Про затвердження проєктів землеустрою щодо відведення земельних ділянок несільськогосподарського призначення, які виставлятимуться на земельні торги окремими лотами.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b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М.Я.</w:t>
      </w:r>
    </w:p>
    <w:p w:rsidR="001C67AE" w:rsidRDefault="001C67AE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084F82" w:rsidRDefault="00084F82" w:rsidP="00C21AB6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bCs w:val="0"/>
          <w:sz w:val="28"/>
          <w:szCs w:val="28"/>
        </w:rPr>
      </w:pPr>
      <w:r>
        <w:rPr>
          <w:sz w:val="28"/>
          <w:szCs w:val="28"/>
        </w:rPr>
        <w:lastRenderedPageBreak/>
        <w:t>38.</w:t>
      </w:r>
      <w:r>
        <w:rPr>
          <w:sz w:val="28"/>
          <w:szCs w:val="28"/>
        </w:rPr>
        <w:tab/>
        <w:t xml:space="preserve">Про розгляд звернень юридичних та фізичних осіб щодо надання </w:t>
      </w:r>
      <w:r>
        <w:rPr>
          <w:rStyle w:val="rvts82"/>
          <w:sz w:val="28"/>
          <w:szCs w:val="28"/>
        </w:rPr>
        <w:t xml:space="preserve">земельних ділянок </w:t>
      </w:r>
      <w:r>
        <w:rPr>
          <w:sz w:val="28"/>
          <w:szCs w:val="28"/>
        </w:rPr>
        <w:t>у постійне користування,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окремих пунктів рішень з цих питань.</w:t>
      </w:r>
    </w:p>
    <w:p w:rsidR="001C67AE" w:rsidRDefault="001C67AE" w:rsidP="00C21AB6">
      <w:pPr>
        <w:pStyle w:val="2"/>
        <w:contextualSpacing/>
      </w:pPr>
      <w:r>
        <w:rPr>
          <w:shd w:val="clear" w:color="auto" w:fill="FFFFFF"/>
        </w:rPr>
        <w:t xml:space="preserve">Доповідає: </w:t>
      </w:r>
      <w:r>
        <w:rPr>
          <w:b/>
          <w:shd w:val="clear" w:color="auto" w:fill="FFFFFF"/>
        </w:rPr>
        <w:t>Гаврилица М.Я.</w:t>
      </w:r>
    </w:p>
    <w:p w:rsidR="00084F82" w:rsidRDefault="00084F82" w:rsidP="00C21AB6">
      <w:pPr>
        <w:pStyle w:val="3"/>
        <w:spacing w:after="0" w:line="240" w:lineRule="auto"/>
        <w:contextualSpacing/>
        <w:jc w:val="both"/>
        <w:rPr>
          <w:sz w:val="28"/>
          <w:szCs w:val="28"/>
        </w:rPr>
      </w:pP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C67AE">
        <w:rPr>
          <w:sz w:val="28"/>
          <w:szCs w:val="28"/>
        </w:rPr>
        <w:t>9</w:t>
      </w:r>
      <w:r>
        <w:rPr>
          <w:sz w:val="28"/>
          <w:szCs w:val="28"/>
        </w:rPr>
        <w:t xml:space="preserve">.  Про розгляд звернень </w:t>
      </w:r>
      <w:r>
        <w:rPr>
          <w:iCs/>
          <w:sz w:val="28"/>
          <w:szCs w:val="28"/>
        </w:rPr>
        <w:t xml:space="preserve">юридичних та фізичних осіб-підприємців щодо </w:t>
      </w:r>
      <w:r>
        <w:rPr>
          <w:sz w:val="28"/>
          <w:szCs w:val="28"/>
        </w:rPr>
        <w:t xml:space="preserve">поновлення </w:t>
      </w:r>
      <w:r>
        <w:rPr>
          <w:iCs/>
          <w:sz w:val="28"/>
          <w:szCs w:val="28"/>
        </w:rPr>
        <w:t xml:space="preserve">договорів оренди землі, надання земельних ділянок в оренду, </w:t>
      </w:r>
      <w:r>
        <w:rPr>
          <w:sz w:val="28"/>
          <w:szCs w:val="28"/>
        </w:rPr>
        <w:t>визнання такими, що втратили чинність, окремих пунктів рішень з цих питань.</w:t>
      </w:r>
    </w:p>
    <w:p w:rsidR="001C67AE" w:rsidRDefault="001C67AE" w:rsidP="00C21AB6">
      <w:pPr>
        <w:pStyle w:val="2"/>
        <w:contextualSpacing/>
        <w:rPr>
          <w:b/>
          <w:shd w:val="clear" w:color="auto" w:fill="FFFFFF"/>
        </w:rPr>
      </w:pPr>
      <w:r>
        <w:rPr>
          <w:shd w:val="clear" w:color="auto" w:fill="FFFFFF"/>
        </w:rPr>
        <w:t xml:space="preserve">Доповідає: </w:t>
      </w:r>
      <w:r>
        <w:rPr>
          <w:b/>
          <w:shd w:val="clear" w:color="auto" w:fill="FFFFFF"/>
        </w:rPr>
        <w:t>Гаврилица М.Я.</w:t>
      </w:r>
    </w:p>
    <w:p w:rsidR="001C67AE" w:rsidRDefault="001C67AE" w:rsidP="00C21AB6">
      <w:pPr>
        <w:pStyle w:val="2"/>
        <w:ind w:firstLine="0"/>
        <w:contextualSpacing/>
      </w:pP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Про розгляд звернень </w:t>
      </w:r>
      <w:r>
        <w:rPr>
          <w:iCs/>
          <w:sz w:val="28"/>
          <w:szCs w:val="28"/>
        </w:rPr>
        <w:t>громадян щодо</w:t>
      </w:r>
      <w:r>
        <w:rPr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 в </w:t>
      </w:r>
      <w:r>
        <w:rPr>
          <w:iCs/>
          <w:sz w:val="28"/>
          <w:szCs w:val="28"/>
        </w:rPr>
        <w:t xml:space="preserve">оренду, </w:t>
      </w:r>
      <w:r>
        <w:rPr>
          <w:sz w:val="28"/>
          <w:szCs w:val="28"/>
        </w:rPr>
        <w:t>визнання такими, що втратили чинність, та внесення змін до окремих пунктів рішень з цих питань.</w:t>
      </w:r>
    </w:p>
    <w:p w:rsidR="001C67AE" w:rsidRDefault="001C67AE" w:rsidP="00C21AB6">
      <w:pPr>
        <w:pStyle w:val="2"/>
        <w:contextualSpacing/>
      </w:pPr>
      <w:r>
        <w:rPr>
          <w:shd w:val="clear" w:color="auto" w:fill="FFFFFF"/>
        </w:rPr>
        <w:t xml:space="preserve">Доповідає: </w:t>
      </w:r>
      <w:r>
        <w:rPr>
          <w:b/>
          <w:shd w:val="clear" w:color="auto" w:fill="FFFFFF"/>
        </w:rPr>
        <w:t>Гаврилица М.Я.</w:t>
      </w: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</w:rPr>
      </w:pPr>
    </w:p>
    <w:p w:rsidR="001C67AE" w:rsidRDefault="001C67AE" w:rsidP="00C21AB6">
      <w:pPr>
        <w:pStyle w:val="2"/>
        <w:ind w:firstLine="0"/>
        <w:contextualSpacing/>
      </w:pPr>
      <w:r>
        <w:t>4</w:t>
      </w:r>
      <w:r w:rsidRPr="001C67AE">
        <w:t>1</w:t>
      </w:r>
      <w:r>
        <w:t xml:space="preserve">.   Про розгляд звернень фізичних осіб щодо передачі безоплатно </w:t>
      </w:r>
      <w:r>
        <w:rPr>
          <w:iCs/>
        </w:rPr>
        <w:t>у власність</w:t>
      </w:r>
      <w:r>
        <w:t xml:space="preserve"> земельних  ділянок,  надання дозволів на складання проєктів та затвердження проєктів землеустрою щодо відведення земельних ділянок, визнання такими, що втратили чинність окремих пунктів рішень з цих питань.</w:t>
      </w:r>
    </w:p>
    <w:p w:rsidR="001C67AE" w:rsidRDefault="001C67AE" w:rsidP="00C21AB6">
      <w:pPr>
        <w:pStyle w:val="2"/>
        <w:contextualSpacing/>
      </w:pPr>
      <w:r>
        <w:rPr>
          <w:shd w:val="clear" w:color="auto" w:fill="FFFFFF"/>
        </w:rPr>
        <w:t xml:space="preserve">Доповідає: </w:t>
      </w:r>
      <w:r>
        <w:rPr>
          <w:b/>
          <w:shd w:val="clear" w:color="auto" w:fill="FFFFFF"/>
        </w:rPr>
        <w:t>Гаврилица М.Я.</w:t>
      </w: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</w:rPr>
      </w:pPr>
    </w:p>
    <w:p w:rsidR="001C67AE" w:rsidRDefault="001C67AE" w:rsidP="00C21A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C67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 Про розгляд звернень членів садівничих товариств щодо надання дозволів на складання  проєктів землеустрою, </w:t>
      </w:r>
      <w:r>
        <w:rPr>
          <w:rFonts w:ascii="Times New Roman" w:hAnsi="Times New Roman"/>
          <w:bCs/>
          <w:sz w:val="28"/>
          <w:szCs w:val="28"/>
        </w:rPr>
        <w:t>на виготовлення технічних документацій із землеустрою щодо встановлення (відновлення) меж земельних ділянок в натурі (на місцевості), затвердження проєктів землеустрою щодо відведення земельних ділянок безоплатно у власність для індивідуального садівництва, та внесення змін до окремих пунктів рішень з цих питань.</w:t>
      </w:r>
    </w:p>
    <w:p w:rsidR="001C67AE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b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>
        <w:rPr>
          <w:b/>
          <w:shd w:val="clear" w:color="auto" w:fill="FFFFFF"/>
        </w:rPr>
        <w:t>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Default="001C67AE" w:rsidP="00C21AB6">
      <w:pPr>
        <w:spacing w:after="0" w:line="240" w:lineRule="auto"/>
        <w:contextualSpacing/>
        <w:jc w:val="center"/>
        <w:rPr>
          <w:sz w:val="20"/>
          <w:szCs w:val="16"/>
        </w:rPr>
      </w:pP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1C67AE">
        <w:rPr>
          <w:bCs w:val="0"/>
          <w:sz w:val="28"/>
          <w:szCs w:val="28"/>
        </w:rPr>
        <w:t>3</w:t>
      </w:r>
      <w:r>
        <w:rPr>
          <w:bCs w:val="0"/>
          <w:sz w:val="28"/>
          <w:szCs w:val="28"/>
        </w:rPr>
        <w:t>.   Про  розгляд звернень фізичних та юридичних осіб щодо надання дозволів та затвердження проєктів землеустрою зі зміни цільового призначення, надання в оренду земельних ділянок, та визнання такими, що втратили чинність, окремих пунктів рішень з цих питань.</w:t>
      </w:r>
    </w:p>
    <w:p w:rsidR="001C67AE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b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>
        <w:rPr>
          <w:b/>
          <w:shd w:val="clear" w:color="auto" w:fill="FFFFFF"/>
        </w:rPr>
        <w:t>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Default="001C67AE" w:rsidP="00C21AB6">
      <w:pPr>
        <w:spacing w:after="0" w:line="240" w:lineRule="auto"/>
        <w:contextualSpacing/>
        <w:jc w:val="center"/>
        <w:rPr>
          <w:bCs/>
          <w:sz w:val="20"/>
          <w:szCs w:val="16"/>
        </w:rPr>
      </w:pPr>
    </w:p>
    <w:p w:rsidR="001C67AE" w:rsidRDefault="001C67AE" w:rsidP="00C21AB6">
      <w:pPr>
        <w:pStyle w:val="3"/>
        <w:spacing w:after="0" w:line="240" w:lineRule="auto"/>
        <w:contextualSpacing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1C67AE">
        <w:rPr>
          <w:bCs w:val="0"/>
          <w:sz w:val="28"/>
          <w:szCs w:val="28"/>
        </w:rPr>
        <w:t>4</w:t>
      </w:r>
      <w:r>
        <w:rPr>
          <w:bCs w:val="0"/>
          <w:sz w:val="28"/>
          <w:szCs w:val="28"/>
        </w:rPr>
        <w:t>.  Про розгляд звернень юридичних та фізичних осіб щодо припинення договору встановлення земельного сервітуту від 24.07.2017р. №121 та надання дозволу на виготовлення проєкту землеустрою щодо відведення земельної ділянки площею 0,0009га за адресою вул.Руданського Степана,43.</w:t>
      </w:r>
    </w:p>
    <w:p w:rsidR="001C67AE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b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>
        <w:rPr>
          <w:b/>
          <w:shd w:val="clear" w:color="auto" w:fill="FFFFFF"/>
        </w:rPr>
        <w:t>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1C67AE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4</w:t>
      </w:r>
      <w:r w:rsidRPr="001C67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 Про визнання таким, що втратив чинність, пункту 7 додатка 1 до рішення виконавчого комітету міської ради від 26.12.1995р. №935/28 «Про надання земельних ділянок». </w:t>
      </w:r>
    </w:p>
    <w:p w:rsidR="001C67AE" w:rsidRPr="001C67AE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b/>
          <w:shd w:val="clear" w:color="auto" w:fill="FFFFFF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>
        <w:rPr>
          <w:b/>
          <w:shd w:val="clear" w:color="auto" w:fill="FFFFFF"/>
        </w:rPr>
        <w:t>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Pr="001C67AE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C67AE" w:rsidRPr="00084F82" w:rsidRDefault="001C67AE" w:rsidP="00C21AB6">
      <w:pPr>
        <w:pStyle w:val="3"/>
        <w:spacing w:after="0" w:line="240" w:lineRule="auto"/>
        <w:contextualSpacing/>
        <w:jc w:val="both"/>
        <w:rPr>
          <w:color w:val="000000"/>
          <w:sz w:val="10"/>
          <w:szCs w:val="10"/>
        </w:rPr>
      </w:pPr>
      <w:r w:rsidRPr="00084F82">
        <w:rPr>
          <w:sz w:val="28"/>
          <w:szCs w:val="28"/>
          <w:lang w:val="ru-RU"/>
        </w:rPr>
        <w:t xml:space="preserve">46. </w:t>
      </w:r>
      <w:r w:rsidR="00084F82">
        <w:rPr>
          <w:sz w:val="28"/>
          <w:szCs w:val="28"/>
          <w:lang w:val="ru-RU"/>
        </w:rPr>
        <w:t xml:space="preserve">  </w:t>
      </w:r>
      <w:r w:rsidRPr="00084F82">
        <w:rPr>
          <w:sz w:val="28"/>
          <w:szCs w:val="28"/>
        </w:rPr>
        <w:t>Про розгляд звернення товариства з обмеженою відповідальністю «Жесар» щодо продажу земельної ділянки за адресою вул.28 Червня, 44</w:t>
      </w:r>
      <w:r w:rsidRPr="00084F82">
        <w:rPr>
          <w:sz w:val="28"/>
          <w:szCs w:val="28"/>
          <w:lang w:val="ru-RU"/>
        </w:rPr>
        <w:t xml:space="preserve"> </w:t>
      </w:r>
      <w:r w:rsidRPr="00084F82">
        <w:rPr>
          <w:sz w:val="28"/>
          <w:szCs w:val="28"/>
        </w:rPr>
        <w:t>(повторний розгляд)</w:t>
      </w:r>
      <w:r w:rsidR="00084F82">
        <w:rPr>
          <w:sz w:val="28"/>
          <w:szCs w:val="28"/>
        </w:rPr>
        <w:t>.</w:t>
      </w:r>
    </w:p>
    <w:p w:rsidR="001C67AE" w:rsidRPr="00084F82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84F82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 w:rsidRPr="00084F82">
        <w:rPr>
          <w:b/>
          <w:shd w:val="clear" w:color="auto" w:fill="FFFFFF"/>
        </w:rPr>
        <w:t xml:space="preserve"> 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 w:rsidRPr="00084F82">
        <w:rPr>
          <w:b/>
          <w:shd w:val="clear" w:color="auto" w:fill="FFFFFF"/>
        </w:rPr>
        <w:t>.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Pr="00084F82" w:rsidRDefault="001C67AE" w:rsidP="00C21AB6">
      <w:pPr>
        <w:spacing w:after="0" w:line="240" w:lineRule="auto"/>
        <w:contextualSpacing/>
        <w:jc w:val="both"/>
        <w:rPr>
          <w:rFonts w:ascii="Times New Roman" w:hAnsi="Times New Roman"/>
          <w:lang w:val="ru-RU"/>
        </w:rPr>
      </w:pPr>
    </w:p>
    <w:p w:rsidR="001C67AE" w:rsidRPr="00084F82" w:rsidRDefault="001C67AE" w:rsidP="00C21AB6">
      <w:pPr>
        <w:pStyle w:val="3"/>
        <w:spacing w:after="0" w:line="240" w:lineRule="auto"/>
        <w:contextualSpacing/>
        <w:jc w:val="both"/>
        <w:rPr>
          <w:color w:val="000000"/>
          <w:sz w:val="10"/>
          <w:szCs w:val="10"/>
        </w:rPr>
      </w:pPr>
      <w:r w:rsidRPr="00084F82">
        <w:rPr>
          <w:sz w:val="28"/>
          <w:szCs w:val="28"/>
        </w:rPr>
        <w:t>4</w:t>
      </w:r>
      <w:r w:rsidRPr="00084F82">
        <w:rPr>
          <w:sz w:val="28"/>
          <w:szCs w:val="28"/>
          <w:lang w:val="ru-RU"/>
        </w:rPr>
        <w:t>7</w:t>
      </w:r>
      <w:r w:rsidRPr="00084F82">
        <w:rPr>
          <w:sz w:val="28"/>
          <w:szCs w:val="28"/>
        </w:rPr>
        <w:t xml:space="preserve">. </w:t>
      </w:r>
      <w:r w:rsidR="00084F82">
        <w:rPr>
          <w:sz w:val="28"/>
          <w:szCs w:val="28"/>
        </w:rPr>
        <w:t xml:space="preserve"> </w:t>
      </w:r>
      <w:r w:rsidRPr="00084F82">
        <w:rPr>
          <w:sz w:val="28"/>
          <w:szCs w:val="28"/>
        </w:rPr>
        <w:t>Про розгляд звернень малого приватного підприємства «Кордо»</w:t>
      </w:r>
      <w:r w:rsidRPr="00084F82">
        <w:rPr>
          <w:sz w:val="28"/>
          <w:szCs w:val="28"/>
          <w:lang w:val="ru-RU"/>
        </w:rPr>
        <w:t xml:space="preserve"> </w:t>
      </w:r>
      <w:r w:rsidRPr="00084F82">
        <w:rPr>
          <w:sz w:val="28"/>
          <w:szCs w:val="28"/>
        </w:rPr>
        <w:t>(повторний розгляд)</w:t>
      </w:r>
      <w:r w:rsidR="00084F82">
        <w:rPr>
          <w:sz w:val="28"/>
          <w:szCs w:val="28"/>
        </w:rPr>
        <w:t>.</w:t>
      </w:r>
    </w:p>
    <w:p w:rsidR="001C67AE" w:rsidRPr="00084F82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84F82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 w:rsidRPr="00084F82">
        <w:rPr>
          <w:b/>
          <w:shd w:val="clear" w:color="auto" w:fill="FFFFFF"/>
        </w:rPr>
        <w:t xml:space="preserve"> 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 w:rsidRPr="00084F82">
        <w:rPr>
          <w:b/>
          <w:shd w:val="clear" w:color="auto" w:fill="FFFFFF"/>
        </w:rPr>
        <w:t>.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084F82" w:rsidRDefault="00084F82" w:rsidP="00C21A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C67AE" w:rsidRPr="00084F82" w:rsidRDefault="001C67AE" w:rsidP="00C21AB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4F82">
        <w:rPr>
          <w:rFonts w:ascii="Times New Roman" w:hAnsi="Times New Roman"/>
          <w:sz w:val="28"/>
          <w:szCs w:val="28"/>
        </w:rPr>
        <w:t>48. Про  розгляд звернення Двірничука М.І. щодо затвердження проєкту землеустрою щодо відведення та передачі безоплатно у власність земельної ділянки за адресою вул.Старокостянтинівська, навпроти будинків №31-33 (повторний розгляд)</w:t>
      </w:r>
      <w:r w:rsidR="00084F82">
        <w:rPr>
          <w:rFonts w:ascii="Times New Roman" w:hAnsi="Times New Roman"/>
          <w:sz w:val="28"/>
          <w:szCs w:val="28"/>
        </w:rPr>
        <w:t>.</w:t>
      </w:r>
    </w:p>
    <w:p w:rsidR="001C67AE" w:rsidRPr="00084F82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84F82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 w:rsidRPr="00084F82">
        <w:rPr>
          <w:b/>
          <w:shd w:val="clear" w:color="auto" w:fill="FFFFFF"/>
        </w:rPr>
        <w:t xml:space="preserve"> 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 w:rsidRPr="00084F82">
        <w:rPr>
          <w:b/>
          <w:shd w:val="clear" w:color="auto" w:fill="FFFFFF"/>
        </w:rPr>
        <w:t>.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Pr="00084F82" w:rsidRDefault="001C67AE" w:rsidP="00C21AB6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C67AE" w:rsidRPr="00084F82" w:rsidRDefault="001C67AE" w:rsidP="00C21AB6">
      <w:pPr>
        <w:pStyle w:val="2"/>
        <w:ind w:firstLine="0"/>
        <w:contextualSpacing/>
        <w:rPr>
          <w:bCs/>
        </w:rPr>
      </w:pPr>
      <w:r w:rsidRPr="00084F82">
        <w:rPr>
          <w:bCs/>
        </w:rPr>
        <w:t xml:space="preserve">49. Про розгляд звернення Візінської Л.К. щодо передачі безоплатно у власність земельної ділянки за адресою вул.Південно-Кільцева, навпроти будівель №47 </w:t>
      </w:r>
      <w:r w:rsidRPr="00084F82">
        <w:t>(повторний розгляд)</w:t>
      </w:r>
      <w:r w:rsidR="00084F82">
        <w:t>.</w:t>
      </w:r>
    </w:p>
    <w:p w:rsidR="001C67AE" w:rsidRPr="00084F82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84F82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 w:rsidRPr="00084F82">
        <w:rPr>
          <w:b/>
          <w:shd w:val="clear" w:color="auto" w:fill="FFFFFF"/>
        </w:rPr>
        <w:t xml:space="preserve"> 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 w:rsidRPr="00084F82">
        <w:rPr>
          <w:b/>
          <w:shd w:val="clear" w:color="auto" w:fill="FFFFFF"/>
        </w:rPr>
        <w:t>.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Pr="00084F82" w:rsidRDefault="001C67AE" w:rsidP="00C21AB6">
      <w:pPr>
        <w:spacing w:after="0" w:line="240" w:lineRule="auto"/>
        <w:contextualSpacing/>
        <w:jc w:val="both"/>
      </w:pPr>
    </w:p>
    <w:p w:rsidR="001C67AE" w:rsidRPr="00084F82" w:rsidRDefault="001C67AE" w:rsidP="00C21AB6">
      <w:pPr>
        <w:pStyle w:val="2"/>
        <w:ind w:firstLine="0"/>
        <w:contextualSpacing/>
        <w:rPr>
          <w:bCs/>
        </w:rPr>
      </w:pPr>
      <w:r w:rsidRPr="00084F82">
        <w:rPr>
          <w:bCs/>
        </w:rPr>
        <w:t xml:space="preserve">50. </w:t>
      </w:r>
      <w:r w:rsidR="00084F82">
        <w:rPr>
          <w:bCs/>
        </w:rPr>
        <w:t xml:space="preserve"> </w:t>
      </w:r>
      <w:r w:rsidRPr="00084F82">
        <w:rPr>
          <w:bCs/>
        </w:rPr>
        <w:t xml:space="preserve">Про розгляд звернення Кавулі І.С. щодо передачі безоплатно у власність земельної ділянки за адресою вул.Південно-Кільцева, навпроти будівель №47 </w:t>
      </w:r>
      <w:r w:rsidRPr="00084F82">
        <w:t>(повторний розгляд)</w:t>
      </w:r>
      <w:r w:rsidR="00084F82">
        <w:t>.</w:t>
      </w:r>
    </w:p>
    <w:p w:rsidR="001C67AE" w:rsidRPr="00084F82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84F82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 w:rsidRPr="00084F82">
        <w:rPr>
          <w:b/>
          <w:shd w:val="clear" w:color="auto" w:fill="FFFFFF"/>
        </w:rPr>
        <w:t xml:space="preserve"> 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 w:rsidRPr="00084F82">
        <w:rPr>
          <w:b/>
          <w:shd w:val="clear" w:color="auto" w:fill="FFFFFF"/>
        </w:rPr>
        <w:t>.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Pr="00084F82" w:rsidRDefault="001C67AE" w:rsidP="00C21AB6">
      <w:pPr>
        <w:pStyle w:val="2"/>
        <w:contextualSpacing/>
        <w:rPr>
          <w:bCs/>
        </w:rPr>
      </w:pPr>
    </w:p>
    <w:p w:rsidR="001C67AE" w:rsidRPr="00084F82" w:rsidRDefault="001C67AE" w:rsidP="00C21AB6">
      <w:pPr>
        <w:pStyle w:val="3"/>
        <w:spacing w:after="0" w:line="240" w:lineRule="auto"/>
        <w:contextualSpacing/>
        <w:jc w:val="both"/>
        <w:rPr>
          <w:bCs w:val="0"/>
          <w:sz w:val="28"/>
          <w:szCs w:val="28"/>
        </w:rPr>
      </w:pPr>
      <w:r w:rsidRPr="00084F82">
        <w:rPr>
          <w:sz w:val="28"/>
          <w:szCs w:val="28"/>
        </w:rPr>
        <w:t>5</w:t>
      </w:r>
      <w:r w:rsidRPr="00084F82">
        <w:rPr>
          <w:sz w:val="28"/>
          <w:szCs w:val="28"/>
          <w:lang w:val="ru-RU"/>
        </w:rPr>
        <w:t>1</w:t>
      </w:r>
      <w:r w:rsidRPr="00084F82">
        <w:rPr>
          <w:sz w:val="28"/>
          <w:szCs w:val="28"/>
        </w:rPr>
        <w:t xml:space="preserve">. </w:t>
      </w:r>
      <w:r w:rsidR="00084F82">
        <w:rPr>
          <w:sz w:val="28"/>
          <w:szCs w:val="28"/>
        </w:rPr>
        <w:t xml:space="preserve"> </w:t>
      </w:r>
      <w:r w:rsidRPr="00084F82">
        <w:rPr>
          <w:sz w:val="28"/>
          <w:szCs w:val="28"/>
        </w:rPr>
        <w:t>Про розгляд звернення Тимчука О.Л. щодо поновлення</w:t>
      </w:r>
      <w:r w:rsidRPr="00084F82">
        <w:rPr>
          <w:bCs w:val="0"/>
          <w:sz w:val="28"/>
          <w:szCs w:val="28"/>
        </w:rPr>
        <w:t xml:space="preserve"> </w:t>
      </w:r>
      <w:r w:rsidRPr="00084F82">
        <w:rPr>
          <w:sz w:val="28"/>
          <w:szCs w:val="28"/>
        </w:rPr>
        <w:t>договору оренди земельної ділянки за адресою вул.Галицького Данила (повторний розгляд)</w:t>
      </w:r>
      <w:r w:rsidR="00084F82">
        <w:rPr>
          <w:sz w:val="28"/>
          <w:szCs w:val="28"/>
        </w:rPr>
        <w:t>.</w:t>
      </w:r>
    </w:p>
    <w:p w:rsidR="001C67AE" w:rsidRPr="00084F82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84F82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 w:rsidRPr="00084F82">
        <w:rPr>
          <w:b/>
          <w:shd w:val="clear" w:color="auto" w:fill="FFFFFF"/>
        </w:rPr>
        <w:t xml:space="preserve"> 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 w:rsidRPr="00084F82">
        <w:rPr>
          <w:b/>
          <w:shd w:val="clear" w:color="auto" w:fill="FFFFFF"/>
        </w:rPr>
        <w:t>.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Pr="00084F82" w:rsidRDefault="001C67AE" w:rsidP="00C21AB6">
      <w:pPr>
        <w:pStyle w:val="3"/>
        <w:spacing w:after="0" w:line="240" w:lineRule="auto"/>
        <w:contextualSpacing/>
        <w:jc w:val="both"/>
        <w:rPr>
          <w:sz w:val="20"/>
          <w:szCs w:val="20"/>
        </w:rPr>
      </w:pPr>
    </w:p>
    <w:p w:rsidR="001C67AE" w:rsidRPr="00084F82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</w:rPr>
      </w:pPr>
      <w:r w:rsidRPr="00084F82">
        <w:rPr>
          <w:sz w:val="28"/>
          <w:szCs w:val="28"/>
        </w:rPr>
        <w:t xml:space="preserve">52. </w:t>
      </w:r>
      <w:r w:rsidR="00084F82">
        <w:rPr>
          <w:sz w:val="28"/>
          <w:szCs w:val="28"/>
        </w:rPr>
        <w:t xml:space="preserve"> </w:t>
      </w:r>
      <w:r w:rsidRPr="00084F82">
        <w:rPr>
          <w:sz w:val="28"/>
          <w:szCs w:val="28"/>
        </w:rPr>
        <w:t xml:space="preserve">Про розгляд звернення Західного офісу Держаудитслужби щодо надання </w:t>
      </w:r>
      <w:r w:rsidRPr="00084F82">
        <w:rPr>
          <w:rStyle w:val="rvts82"/>
          <w:sz w:val="28"/>
          <w:szCs w:val="28"/>
        </w:rPr>
        <w:t xml:space="preserve">дозволу на складання проєкту землеустрою щодо відведення земельної ділянки за адресою вул.Сторожинецька,70-В </w:t>
      </w:r>
      <w:r w:rsidRPr="00084F82">
        <w:rPr>
          <w:sz w:val="28"/>
          <w:szCs w:val="28"/>
        </w:rPr>
        <w:t>у постійне користування (повторний розгляд)</w:t>
      </w:r>
      <w:r w:rsidR="00084F82">
        <w:rPr>
          <w:sz w:val="28"/>
          <w:szCs w:val="28"/>
        </w:rPr>
        <w:t>.</w:t>
      </w:r>
    </w:p>
    <w:p w:rsidR="001C67AE" w:rsidRPr="00084F82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84F82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 w:rsidRPr="00084F82">
        <w:rPr>
          <w:b/>
          <w:shd w:val="clear" w:color="auto" w:fill="FFFFFF"/>
        </w:rPr>
        <w:t xml:space="preserve"> 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 w:rsidRPr="00084F82">
        <w:rPr>
          <w:b/>
          <w:shd w:val="clear" w:color="auto" w:fill="FFFFFF"/>
        </w:rPr>
        <w:t>.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Pr="00084F82" w:rsidRDefault="001C67AE" w:rsidP="00C21AB6">
      <w:pPr>
        <w:pStyle w:val="2"/>
        <w:ind w:firstLine="0"/>
        <w:contextualSpacing/>
        <w:rPr>
          <w:sz w:val="20"/>
          <w:szCs w:val="20"/>
        </w:rPr>
      </w:pPr>
    </w:p>
    <w:p w:rsidR="001C67AE" w:rsidRPr="00084F82" w:rsidRDefault="001C67AE" w:rsidP="00C21AB6">
      <w:pPr>
        <w:pStyle w:val="3"/>
        <w:spacing w:after="0" w:line="240" w:lineRule="auto"/>
        <w:contextualSpacing/>
        <w:jc w:val="both"/>
        <w:rPr>
          <w:sz w:val="28"/>
          <w:szCs w:val="28"/>
        </w:rPr>
      </w:pPr>
      <w:r w:rsidRPr="00084F82">
        <w:rPr>
          <w:sz w:val="28"/>
          <w:szCs w:val="28"/>
        </w:rPr>
        <w:t xml:space="preserve">53. </w:t>
      </w:r>
      <w:r w:rsidR="00084F82">
        <w:rPr>
          <w:sz w:val="28"/>
          <w:szCs w:val="28"/>
        </w:rPr>
        <w:t xml:space="preserve"> </w:t>
      </w:r>
      <w:r w:rsidRPr="00084F82">
        <w:rPr>
          <w:sz w:val="28"/>
          <w:szCs w:val="28"/>
        </w:rPr>
        <w:t xml:space="preserve">Про визнання таким, що втратило чинність, рішення міської ради </w:t>
      </w:r>
      <w:r w:rsidRPr="00084F82">
        <w:rPr>
          <w:sz w:val="28"/>
          <w:szCs w:val="28"/>
          <w:lang w:val="en-US"/>
        </w:rPr>
        <w:t>VI</w:t>
      </w:r>
      <w:r w:rsidRPr="00084F82">
        <w:rPr>
          <w:sz w:val="28"/>
          <w:szCs w:val="28"/>
        </w:rPr>
        <w:t xml:space="preserve"> скликання від 29.09.2011р. №289 «Про заборону оформлення документів на право власності на земельні ділянки власниками будинків, що знаходяться в масиві забудови, обмеженого вулицями Червоноармійською, Рівненською, Сторожинецькою, проспектом Незалежності в м.Чернівцях» (повторний розгляд)</w:t>
      </w:r>
      <w:r w:rsidR="00084F82">
        <w:rPr>
          <w:sz w:val="28"/>
          <w:szCs w:val="28"/>
        </w:rPr>
        <w:t>.</w:t>
      </w:r>
    </w:p>
    <w:p w:rsidR="001C67AE" w:rsidRPr="00084F82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84F82">
        <w:rPr>
          <w:rFonts w:ascii="Times New Roman" w:hAnsi="Times New Roman"/>
          <w:sz w:val="28"/>
          <w:szCs w:val="28"/>
          <w:shd w:val="clear" w:color="auto" w:fill="FFFFFF"/>
        </w:rPr>
        <w:t>Доповідає: Гаврилица  М.Я.</w:t>
      </w:r>
    </w:p>
    <w:p w:rsidR="001C67AE" w:rsidRPr="00084F82" w:rsidRDefault="001C67AE" w:rsidP="00C21AB6">
      <w:pPr>
        <w:pStyle w:val="2"/>
        <w:ind w:firstLine="0"/>
        <w:contextualSpacing/>
        <w:rPr>
          <w:bCs/>
        </w:rPr>
      </w:pPr>
      <w:r w:rsidRPr="00084F82">
        <w:rPr>
          <w:bCs/>
        </w:rPr>
        <w:lastRenderedPageBreak/>
        <w:t xml:space="preserve">54. Про  розгляд звернення </w:t>
      </w:r>
      <w:r w:rsidRPr="00084F82">
        <w:rPr>
          <w:rStyle w:val="rvts82"/>
        </w:rPr>
        <w:t xml:space="preserve">Татарин І.В. щодо затвердження </w:t>
      </w:r>
      <w:r w:rsidRPr="00084F82">
        <w:t xml:space="preserve"> проєкту землеустрою зі зміни цільового призначення земельної ділянки за адресою </w:t>
      </w:r>
      <w:r w:rsidRPr="00084F82">
        <w:rPr>
          <w:bCs/>
        </w:rPr>
        <w:t xml:space="preserve">вул.Гастелло Миколи,36 </w:t>
      </w:r>
      <w:r w:rsidRPr="00084F82">
        <w:t>(повторний розгляд)</w:t>
      </w:r>
      <w:r w:rsidR="00084F82">
        <w:t>.</w:t>
      </w:r>
    </w:p>
    <w:p w:rsidR="001C67AE" w:rsidRPr="00084F82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84F82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 w:rsidRPr="00084F82">
        <w:rPr>
          <w:b/>
          <w:shd w:val="clear" w:color="auto" w:fill="FFFFFF"/>
        </w:rPr>
        <w:t xml:space="preserve"> 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 w:rsidRPr="00084F82">
        <w:rPr>
          <w:b/>
          <w:shd w:val="clear" w:color="auto" w:fill="FFFFFF"/>
        </w:rPr>
        <w:t>.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Pr="00084F82" w:rsidRDefault="001C67AE" w:rsidP="00C21AB6">
      <w:pPr>
        <w:pStyle w:val="2"/>
        <w:ind w:firstLine="0"/>
        <w:contextualSpacing/>
        <w:rPr>
          <w:bCs/>
        </w:rPr>
      </w:pPr>
    </w:p>
    <w:p w:rsidR="001C67AE" w:rsidRPr="00084F82" w:rsidRDefault="001C67AE" w:rsidP="00C21AB6">
      <w:pPr>
        <w:pStyle w:val="2"/>
        <w:ind w:firstLine="0"/>
        <w:contextualSpacing/>
        <w:rPr>
          <w:bCs/>
        </w:rPr>
      </w:pPr>
      <w:r w:rsidRPr="00084F82">
        <w:rPr>
          <w:bCs/>
        </w:rPr>
        <w:t xml:space="preserve">55.  Про  </w:t>
      </w:r>
      <w:r w:rsidRPr="00084F82">
        <w:t xml:space="preserve">визнання таким, що втратив чинність, </w:t>
      </w:r>
      <w:r w:rsidRPr="00084F82">
        <w:rPr>
          <w:bCs/>
        </w:rPr>
        <w:t xml:space="preserve">пункту 12 рішення міської ради </w:t>
      </w:r>
      <w:r w:rsidRPr="00084F82">
        <w:rPr>
          <w:bCs/>
          <w:lang w:val="en-US"/>
        </w:rPr>
        <w:t>V</w:t>
      </w:r>
      <w:r w:rsidRPr="00084F82">
        <w:rPr>
          <w:bCs/>
        </w:rPr>
        <w:t xml:space="preserve">ІІ скликання від 06.11.2018р. №1487 «Про  </w:t>
      </w:r>
      <w:r w:rsidRPr="00084F82">
        <w:t xml:space="preserve">надання </w:t>
      </w:r>
      <w:r w:rsidRPr="00084F82">
        <w:rPr>
          <w:bCs/>
        </w:rPr>
        <w:t xml:space="preserve">фізичним та юридичним особам </w:t>
      </w:r>
      <w:r w:rsidRPr="00084F82">
        <w:t xml:space="preserve">дозволів та </w:t>
      </w:r>
      <w:r w:rsidRPr="00084F82">
        <w:rPr>
          <w:bCs/>
        </w:rPr>
        <w:t>затвердження</w:t>
      </w:r>
      <w:r w:rsidRPr="00084F82">
        <w:t xml:space="preserve"> </w:t>
      </w:r>
      <w:r w:rsidRPr="00084F82">
        <w:rPr>
          <w:bCs/>
        </w:rPr>
        <w:t xml:space="preserve">проектів </w:t>
      </w:r>
      <w:r w:rsidRPr="00084F82">
        <w:t xml:space="preserve">землеустрою щодо зміни цільового призначення земельних ділянок і </w:t>
      </w:r>
      <w:r w:rsidRPr="00084F82">
        <w:rPr>
          <w:bCs/>
        </w:rPr>
        <w:t xml:space="preserve">внесення змін до окремих пунктів рішень з цих питань» </w:t>
      </w:r>
      <w:r w:rsidRPr="00084F82">
        <w:t>(повторний розгляд)</w:t>
      </w:r>
      <w:r w:rsidR="00084F82">
        <w:t>.</w:t>
      </w:r>
    </w:p>
    <w:p w:rsidR="001C67AE" w:rsidRPr="00084F82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84F82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 w:rsidRPr="00084F82">
        <w:rPr>
          <w:b/>
          <w:shd w:val="clear" w:color="auto" w:fill="FFFFFF"/>
        </w:rPr>
        <w:t xml:space="preserve"> 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 w:rsidRPr="00084F82">
        <w:rPr>
          <w:b/>
          <w:shd w:val="clear" w:color="auto" w:fill="FFFFFF"/>
        </w:rPr>
        <w:t>.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Pr="00084F82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C67AE" w:rsidRPr="00084F82" w:rsidRDefault="001C67AE" w:rsidP="00C21AB6">
      <w:pPr>
        <w:pStyle w:val="3"/>
        <w:spacing w:after="0" w:line="240" w:lineRule="auto"/>
        <w:contextualSpacing/>
        <w:jc w:val="both"/>
        <w:rPr>
          <w:color w:val="000000"/>
          <w:sz w:val="10"/>
          <w:szCs w:val="10"/>
        </w:rPr>
      </w:pPr>
      <w:r w:rsidRPr="00084F82">
        <w:rPr>
          <w:bCs w:val="0"/>
          <w:sz w:val="28"/>
          <w:szCs w:val="28"/>
        </w:rPr>
        <w:t xml:space="preserve">56. Про  розгляд звернення </w:t>
      </w:r>
      <w:r w:rsidRPr="00084F82">
        <w:rPr>
          <w:sz w:val="28"/>
          <w:szCs w:val="28"/>
        </w:rPr>
        <w:t>підприємця Стрілака В.І. щодо поновлення договору оренди землі від 21.06.2010р. №6620 за адресою вул.Кобилиці Лук’яна,88-Г</w:t>
      </w:r>
      <w:r w:rsidRPr="00084F82">
        <w:t xml:space="preserve"> </w:t>
      </w:r>
      <w:r w:rsidRPr="00084F82">
        <w:rPr>
          <w:sz w:val="28"/>
          <w:szCs w:val="28"/>
        </w:rPr>
        <w:t>(повторний розгляд)</w:t>
      </w:r>
      <w:r w:rsidR="00084F82">
        <w:rPr>
          <w:sz w:val="28"/>
          <w:szCs w:val="28"/>
        </w:rPr>
        <w:t>.</w:t>
      </w:r>
    </w:p>
    <w:p w:rsidR="001C67AE" w:rsidRPr="00084F82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84F82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 w:rsidRPr="00084F82">
        <w:rPr>
          <w:b/>
          <w:shd w:val="clear" w:color="auto" w:fill="FFFFFF"/>
        </w:rPr>
        <w:t xml:space="preserve"> 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 w:rsidRPr="00084F82">
        <w:rPr>
          <w:b/>
          <w:shd w:val="clear" w:color="auto" w:fill="FFFFFF"/>
        </w:rPr>
        <w:t>.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Pr="00084F82" w:rsidRDefault="001C67AE" w:rsidP="00C21AB6">
      <w:pPr>
        <w:pStyle w:val="2"/>
        <w:ind w:firstLine="0"/>
        <w:contextualSpacing/>
      </w:pPr>
    </w:p>
    <w:p w:rsidR="001C67AE" w:rsidRPr="00084F82" w:rsidRDefault="001C67AE" w:rsidP="00C21AB6">
      <w:pPr>
        <w:pStyle w:val="2"/>
        <w:contextualSpacing/>
        <w:rPr>
          <w:sz w:val="10"/>
          <w:szCs w:val="10"/>
        </w:rPr>
      </w:pPr>
    </w:p>
    <w:p w:rsidR="001C67AE" w:rsidRPr="00084F82" w:rsidRDefault="001C67AE" w:rsidP="00C21AB6">
      <w:pPr>
        <w:pStyle w:val="3"/>
        <w:spacing w:after="0" w:line="240" w:lineRule="auto"/>
        <w:contextualSpacing/>
        <w:jc w:val="both"/>
        <w:rPr>
          <w:color w:val="000000"/>
          <w:sz w:val="10"/>
          <w:szCs w:val="10"/>
        </w:rPr>
      </w:pPr>
      <w:r w:rsidRPr="00084F82">
        <w:rPr>
          <w:sz w:val="28"/>
          <w:szCs w:val="28"/>
        </w:rPr>
        <w:t>5</w:t>
      </w:r>
      <w:r w:rsidRPr="00084F82">
        <w:rPr>
          <w:sz w:val="28"/>
          <w:szCs w:val="28"/>
          <w:lang w:val="ru-RU"/>
        </w:rPr>
        <w:t>7</w:t>
      </w:r>
      <w:r w:rsidRPr="00084F82">
        <w:rPr>
          <w:sz w:val="28"/>
          <w:szCs w:val="28"/>
        </w:rPr>
        <w:t>. Про  поновлення м</w:t>
      </w:r>
      <w:r w:rsidRPr="00084F82">
        <w:rPr>
          <w:color w:val="000000"/>
          <w:sz w:val="28"/>
          <w:szCs w:val="28"/>
        </w:rPr>
        <w:t>алому приватному підприємству «</w:t>
      </w:r>
      <w:r w:rsidRPr="00084F82">
        <w:rPr>
          <w:sz w:val="28"/>
          <w:szCs w:val="28"/>
        </w:rPr>
        <w:t xml:space="preserve">Яніс»  </w:t>
      </w:r>
      <w:r w:rsidRPr="00084F82">
        <w:rPr>
          <w:color w:val="000000"/>
          <w:sz w:val="28"/>
          <w:szCs w:val="28"/>
        </w:rPr>
        <w:t>договорів оренди землі  від 13.09.2004р. №1396 та від 11.05.2007р. № 3690</w:t>
      </w:r>
      <w:r w:rsidRPr="00084F82">
        <w:rPr>
          <w:color w:val="000000"/>
          <w:sz w:val="28"/>
          <w:szCs w:val="28"/>
          <w:lang w:val="ru-RU"/>
        </w:rPr>
        <w:t xml:space="preserve"> </w:t>
      </w:r>
      <w:r w:rsidRPr="00084F82">
        <w:rPr>
          <w:sz w:val="28"/>
          <w:szCs w:val="28"/>
        </w:rPr>
        <w:t>(повторний розгляд)</w:t>
      </w:r>
      <w:r w:rsidR="00084F82">
        <w:rPr>
          <w:sz w:val="28"/>
          <w:szCs w:val="28"/>
        </w:rPr>
        <w:t>.</w:t>
      </w:r>
    </w:p>
    <w:p w:rsidR="001C67AE" w:rsidRPr="00084F82" w:rsidRDefault="001C67AE" w:rsidP="00C21AB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84F82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 w:rsidRPr="00084F82">
        <w:rPr>
          <w:b/>
          <w:shd w:val="clear" w:color="auto" w:fill="FFFFFF"/>
        </w:rPr>
        <w:t xml:space="preserve">  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М</w:t>
      </w:r>
      <w:r w:rsidRPr="00084F82">
        <w:rPr>
          <w:b/>
          <w:shd w:val="clear" w:color="auto" w:fill="FFFFFF"/>
        </w:rPr>
        <w:t>.</w:t>
      </w:r>
      <w:r w:rsidRPr="00084F82">
        <w:rPr>
          <w:rFonts w:ascii="Times New Roman" w:hAnsi="Times New Roman"/>
          <w:b/>
          <w:sz w:val="28"/>
          <w:szCs w:val="28"/>
          <w:shd w:val="clear" w:color="auto" w:fill="FFFFFF"/>
        </w:rPr>
        <w:t>Я.</w:t>
      </w:r>
    </w:p>
    <w:p w:rsidR="001C67AE" w:rsidRPr="00084F82" w:rsidRDefault="001C67AE" w:rsidP="00C21AB6">
      <w:pPr>
        <w:spacing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1C67AE" w:rsidRDefault="001C67AE" w:rsidP="001C67A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ІІІ</w:t>
      </w:r>
      <w:r>
        <w:rPr>
          <w:rFonts w:ascii="Times New Roman" w:hAnsi="Times New Roman"/>
          <w:b/>
          <w:bCs/>
          <w:sz w:val="28"/>
          <w:szCs w:val="28"/>
        </w:rPr>
        <w:t>. На чергову сесію міської ради VІІ скликання запросити:</w:t>
      </w:r>
      <w:r>
        <w:rPr>
          <w:rFonts w:ascii="Times New Roman" w:hAnsi="Times New Roman"/>
          <w:sz w:val="28"/>
          <w:szCs w:val="28"/>
        </w:rPr>
        <w:t xml:space="preserve"> заступників міського голови,  членів виконавчого комітету, керівників 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Головного управління державної податкової служби  в Чернівецькій області,  управління Західного офісу Держаудитслужби в Чернівецькій області, управління Державної казначейської служби у м.Чернівцях Чернівецької області, управління Держгеокадастру у м.Чернівцях Чернівецької області, Управління держпродспоживслужби в місті Чернівцях,  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інформації.  </w:t>
      </w:r>
    </w:p>
    <w:p w:rsidR="001C67AE" w:rsidRDefault="001C67AE" w:rsidP="001C67AE">
      <w:pPr>
        <w:spacing w:line="240" w:lineRule="auto"/>
        <w:ind w:right="-261" w:firstLine="70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C67AE" w:rsidRDefault="001C67AE" w:rsidP="001C67AE">
      <w:pPr>
        <w:spacing w:line="240" w:lineRule="auto"/>
        <w:ind w:right="-261"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цього розпорядження залишаю за собою. </w:t>
      </w:r>
    </w:p>
    <w:p w:rsidR="001C67AE" w:rsidRDefault="001C67AE" w:rsidP="001C67AE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1C67AE" w:rsidRDefault="001C67AE" w:rsidP="001C67AE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1C67AE" w:rsidRDefault="001C67AE" w:rsidP="001C67AE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1C67AE" w:rsidRDefault="001C67AE" w:rsidP="001C67AE">
      <w:pPr>
        <w:pStyle w:val="a5"/>
        <w:ind w:right="-261"/>
        <w:contextualSpacing/>
        <w:jc w:val="both"/>
        <w:rPr>
          <w:szCs w:val="28"/>
        </w:rPr>
      </w:pPr>
      <w:r>
        <w:rPr>
          <w:szCs w:val="28"/>
        </w:rPr>
        <w:t>Секретар Чернівецької міської 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В.Продан</w:t>
      </w:r>
      <w:bookmarkStart w:id="2" w:name="_GoBack"/>
      <w:bookmarkEnd w:id="2"/>
    </w:p>
    <w:sectPr w:rsidR="001C67AE" w:rsidSect="009B78B4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728" w:rsidRDefault="00590728" w:rsidP="009B78B4">
      <w:pPr>
        <w:spacing w:after="0" w:line="240" w:lineRule="auto"/>
      </w:pPr>
      <w:r>
        <w:separator/>
      </w:r>
    </w:p>
  </w:endnote>
  <w:endnote w:type="continuationSeparator" w:id="0">
    <w:p w:rsidR="00590728" w:rsidRDefault="00590728" w:rsidP="009B7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728" w:rsidRDefault="00590728" w:rsidP="009B78B4">
      <w:pPr>
        <w:spacing w:after="0" w:line="240" w:lineRule="auto"/>
      </w:pPr>
      <w:r>
        <w:separator/>
      </w:r>
    </w:p>
  </w:footnote>
  <w:footnote w:type="continuationSeparator" w:id="0">
    <w:p w:rsidR="00590728" w:rsidRDefault="00590728" w:rsidP="009B7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516440"/>
      <w:docPartObj>
        <w:docPartGallery w:val="Page Numbers (Top of Page)"/>
        <w:docPartUnique/>
      </w:docPartObj>
    </w:sdtPr>
    <w:sdtEndPr/>
    <w:sdtContent>
      <w:p w:rsidR="009B78B4" w:rsidRDefault="009B78B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92C" w:rsidRPr="00BD492C">
          <w:rPr>
            <w:noProof/>
            <w:lang w:val="ru-RU"/>
          </w:rPr>
          <w:t>7</w:t>
        </w:r>
        <w:r>
          <w:fldChar w:fldCharType="end"/>
        </w:r>
      </w:p>
    </w:sdtContent>
  </w:sdt>
  <w:p w:rsidR="009B78B4" w:rsidRDefault="009B78B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74699"/>
    <w:multiLevelType w:val="hybridMultilevel"/>
    <w:tmpl w:val="F98E4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7FB"/>
    <w:rsid w:val="00015593"/>
    <w:rsid w:val="00035B59"/>
    <w:rsid w:val="0006472D"/>
    <w:rsid w:val="00084F82"/>
    <w:rsid w:val="000978A8"/>
    <w:rsid w:val="000C3170"/>
    <w:rsid w:val="00111E80"/>
    <w:rsid w:val="001A3666"/>
    <w:rsid w:val="001B6883"/>
    <w:rsid w:val="001C36E9"/>
    <w:rsid w:val="001C67AE"/>
    <w:rsid w:val="00290134"/>
    <w:rsid w:val="002A4B08"/>
    <w:rsid w:val="002B4F7A"/>
    <w:rsid w:val="00306EF5"/>
    <w:rsid w:val="00366559"/>
    <w:rsid w:val="003E0896"/>
    <w:rsid w:val="00400DAE"/>
    <w:rsid w:val="00420B91"/>
    <w:rsid w:val="00432AD4"/>
    <w:rsid w:val="00451534"/>
    <w:rsid w:val="004D011C"/>
    <w:rsid w:val="004D6573"/>
    <w:rsid w:val="00510836"/>
    <w:rsid w:val="005337FB"/>
    <w:rsid w:val="005520DD"/>
    <w:rsid w:val="00556517"/>
    <w:rsid w:val="00590728"/>
    <w:rsid w:val="005A3F79"/>
    <w:rsid w:val="00731AFD"/>
    <w:rsid w:val="00797C26"/>
    <w:rsid w:val="007A11FC"/>
    <w:rsid w:val="00812289"/>
    <w:rsid w:val="00830459"/>
    <w:rsid w:val="00841ECF"/>
    <w:rsid w:val="009457AC"/>
    <w:rsid w:val="009A3FEF"/>
    <w:rsid w:val="009B78B4"/>
    <w:rsid w:val="009E27D9"/>
    <w:rsid w:val="009F20C3"/>
    <w:rsid w:val="00A32EF5"/>
    <w:rsid w:val="00B01AC4"/>
    <w:rsid w:val="00B92261"/>
    <w:rsid w:val="00BB5880"/>
    <w:rsid w:val="00BD492C"/>
    <w:rsid w:val="00BF1E50"/>
    <w:rsid w:val="00C21AB6"/>
    <w:rsid w:val="00C33D50"/>
    <w:rsid w:val="00C53EB2"/>
    <w:rsid w:val="00C755AF"/>
    <w:rsid w:val="00CF45D9"/>
    <w:rsid w:val="00D35644"/>
    <w:rsid w:val="00D632CA"/>
    <w:rsid w:val="00DD2449"/>
    <w:rsid w:val="00DD3173"/>
    <w:rsid w:val="00E0777A"/>
    <w:rsid w:val="00E1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85BB7C-D13B-4A76-A311-8D011295B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7A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E1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E1D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81228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8122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 Spacing"/>
    <w:uiPriority w:val="1"/>
    <w:qFormat/>
    <w:rsid w:val="00812289"/>
    <w:pPr>
      <w:spacing w:after="0" w:line="240" w:lineRule="auto"/>
    </w:pPr>
    <w:rPr>
      <w:rFonts w:eastAsiaTheme="minorEastAsia"/>
      <w:lang w:eastAsia="uk-UA"/>
    </w:rPr>
  </w:style>
  <w:style w:type="paragraph" w:styleId="a8">
    <w:name w:val="List Paragraph"/>
    <w:basedOn w:val="a"/>
    <w:uiPriority w:val="34"/>
    <w:qFormat/>
    <w:rsid w:val="001B688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9">
    <w:name w:val="header"/>
    <w:basedOn w:val="a"/>
    <w:link w:val="aa"/>
    <w:uiPriority w:val="99"/>
    <w:unhideWhenUsed/>
    <w:rsid w:val="009B78B4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Верхний колонтитул Знак"/>
    <w:basedOn w:val="a0"/>
    <w:link w:val="a9"/>
    <w:uiPriority w:val="99"/>
    <w:rsid w:val="009B78B4"/>
  </w:style>
  <w:style w:type="paragraph" w:styleId="ab">
    <w:name w:val="footer"/>
    <w:basedOn w:val="a"/>
    <w:link w:val="ac"/>
    <w:uiPriority w:val="99"/>
    <w:unhideWhenUsed/>
    <w:rsid w:val="009B78B4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c">
    <w:name w:val="Нижний колонтитул Знак"/>
    <w:basedOn w:val="a0"/>
    <w:link w:val="ab"/>
    <w:uiPriority w:val="99"/>
    <w:rsid w:val="009B78B4"/>
  </w:style>
  <w:style w:type="paragraph" w:styleId="3">
    <w:name w:val="Body Text 3"/>
    <w:basedOn w:val="a"/>
    <w:link w:val="30"/>
    <w:uiPriority w:val="99"/>
    <w:semiHidden/>
    <w:unhideWhenUsed/>
    <w:rsid w:val="00830459"/>
    <w:pPr>
      <w:spacing w:after="120"/>
    </w:pPr>
    <w:rPr>
      <w:rFonts w:ascii="Times New Roman" w:eastAsiaTheme="minorHAnsi" w:hAnsi="Times New Roman"/>
      <w:bCs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30459"/>
    <w:rPr>
      <w:rFonts w:ascii="Times New Roman" w:hAnsi="Times New Roman" w:cs="Times New Roman"/>
      <w:bCs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830459"/>
    <w:pPr>
      <w:autoSpaceDE w:val="0"/>
      <w:autoSpaceDN w:val="0"/>
      <w:spacing w:after="0" w:line="24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830459"/>
    <w:rPr>
      <w:rFonts w:ascii="Times New Roman" w:eastAsia="Times New Roman" w:hAnsi="Times New Roman" w:cs="Times New Roman"/>
      <w:sz w:val="28"/>
      <w:szCs w:val="28"/>
    </w:rPr>
  </w:style>
  <w:style w:type="character" w:customStyle="1" w:styleId="rvts82">
    <w:name w:val="rvts82"/>
    <w:basedOn w:val="a0"/>
    <w:rsid w:val="00830459"/>
  </w:style>
  <w:style w:type="paragraph" w:styleId="ad">
    <w:name w:val="Body Text Indent"/>
    <w:basedOn w:val="a"/>
    <w:link w:val="ae"/>
    <w:semiHidden/>
    <w:unhideWhenUsed/>
    <w:rsid w:val="001C67A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1C67AE"/>
    <w:rPr>
      <w:rFonts w:ascii="Calibri" w:eastAsia="Times New Roman" w:hAnsi="Calibri" w:cs="Times New Roman"/>
    </w:rPr>
  </w:style>
  <w:style w:type="paragraph" w:customStyle="1" w:styleId="1">
    <w:name w:val="Без интервала1"/>
    <w:rsid w:val="001C67AE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F1FDA-2811-4F5D-B22D-C17B4E62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8</Pages>
  <Words>2230</Words>
  <Characters>12713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49</cp:revision>
  <cp:lastPrinted>2020-10-19T06:19:00Z</cp:lastPrinted>
  <dcterms:created xsi:type="dcterms:W3CDTF">2020-10-06T07:31:00Z</dcterms:created>
  <dcterms:modified xsi:type="dcterms:W3CDTF">2020-10-19T13:37:00Z</dcterms:modified>
</cp:coreProperties>
</file>