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584" w:rsidRDefault="00953584" w:rsidP="00CD101B">
      <w:pPr>
        <w:jc w:val="center"/>
        <w:rPr>
          <w:lang w:val="uk-UA"/>
        </w:rPr>
      </w:pPr>
    </w:p>
    <w:p w:rsidR="00CD101B" w:rsidRPr="005B126E" w:rsidRDefault="00CB0B91" w:rsidP="00CD101B">
      <w:pPr>
        <w:jc w:val="center"/>
        <w:rPr>
          <w:lang w:val="uk-UA"/>
        </w:rPr>
      </w:pPr>
      <w:r w:rsidRPr="005B12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У К Р А Ї Н А</w:t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Чернівецький  міський голова</w:t>
      </w:r>
    </w:p>
    <w:p w:rsidR="00CD101B" w:rsidRPr="005B126E" w:rsidRDefault="00CD101B" w:rsidP="00CD101B">
      <w:pPr>
        <w:pStyle w:val="3"/>
        <w:rPr>
          <w:sz w:val="36"/>
          <w:szCs w:val="36"/>
          <w:lang w:val="uk-UA"/>
        </w:rPr>
      </w:pPr>
      <w:r w:rsidRPr="005B126E">
        <w:rPr>
          <w:sz w:val="36"/>
          <w:szCs w:val="36"/>
          <w:lang w:val="uk-UA"/>
        </w:rPr>
        <w:t>Р О З П О Р Я Д Ж Е Н Н Я</w:t>
      </w:r>
    </w:p>
    <w:p w:rsidR="00CD101B" w:rsidRPr="005B126E" w:rsidRDefault="00CD101B" w:rsidP="00CD101B">
      <w:pPr>
        <w:rPr>
          <w:lang w:val="uk-UA"/>
        </w:rPr>
      </w:pPr>
    </w:p>
    <w:p w:rsidR="00CD101B" w:rsidRPr="00FA5AA3" w:rsidRDefault="0003003A" w:rsidP="00CD101B">
      <w:pPr>
        <w:rPr>
          <w:i/>
          <w:sz w:val="28"/>
          <w:szCs w:val="28"/>
          <w:u w:val="single"/>
          <w:lang w:val="uk-UA"/>
        </w:rPr>
      </w:pPr>
      <w:r w:rsidRPr="0003003A">
        <w:rPr>
          <w:sz w:val="28"/>
          <w:szCs w:val="28"/>
          <w:u w:val="single"/>
          <w:lang w:val="uk-UA"/>
        </w:rPr>
        <w:t>22.06.</w:t>
      </w:r>
      <w:r w:rsidR="00ED7656" w:rsidRPr="00BB5343">
        <w:rPr>
          <w:sz w:val="28"/>
          <w:szCs w:val="28"/>
          <w:u w:val="single"/>
          <w:lang w:val="uk-UA"/>
        </w:rPr>
        <w:t>2020</w:t>
      </w:r>
      <w:r w:rsidR="00CD101B" w:rsidRPr="00BB5343">
        <w:rPr>
          <w:sz w:val="28"/>
          <w:szCs w:val="28"/>
          <w:u w:val="single"/>
          <w:lang w:val="uk-UA"/>
        </w:rPr>
        <w:t xml:space="preserve"> </w:t>
      </w:r>
      <w:r w:rsidR="00CD101B" w:rsidRPr="00FA5AA3">
        <w:rPr>
          <w:sz w:val="28"/>
          <w:szCs w:val="28"/>
          <w:lang w:val="uk-UA"/>
        </w:rPr>
        <w:t xml:space="preserve">№ </w:t>
      </w:r>
      <w:r w:rsidRPr="0003003A">
        <w:rPr>
          <w:sz w:val="28"/>
          <w:szCs w:val="28"/>
          <w:u w:val="single"/>
          <w:lang w:val="uk-UA"/>
        </w:rPr>
        <w:t>229-р</w:t>
      </w:r>
      <w:r w:rsidR="00CD101B" w:rsidRPr="00FA5AA3">
        <w:rPr>
          <w:sz w:val="28"/>
          <w:szCs w:val="28"/>
          <w:lang w:val="uk-UA"/>
        </w:rPr>
        <w:t xml:space="preserve">                                                                </w:t>
      </w:r>
      <w:r w:rsidR="0025277C">
        <w:rPr>
          <w:sz w:val="28"/>
          <w:szCs w:val="28"/>
          <w:lang w:val="uk-UA"/>
        </w:rPr>
        <w:t xml:space="preserve">    </w:t>
      </w:r>
      <w:r w:rsidR="009339CD">
        <w:rPr>
          <w:sz w:val="28"/>
          <w:szCs w:val="28"/>
          <w:lang w:val="uk-UA"/>
        </w:rPr>
        <w:t xml:space="preserve">        </w:t>
      </w:r>
      <w:r w:rsidR="00CD101B" w:rsidRPr="00FA5AA3">
        <w:rPr>
          <w:sz w:val="28"/>
          <w:szCs w:val="28"/>
          <w:lang w:val="uk-UA"/>
        </w:rPr>
        <w:t>м.Чернівці</w:t>
      </w:r>
      <w:r w:rsidR="00CD101B" w:rsidRPr="00FA5AA3">
        <w:rPr>
          <w:i/>
          <w:sz w:val="28"/>
          <w:szCs w:val="28"/>
          <w:u w:val="single"/>
          <w:lang w:val="uk-UA"/>
        </w:rPr>
        <w:t xml:space="preserve">   </w:t>
      </w:r>
    </w:p>
    <w:p w:rsidR="00CD101B" w:rsidRPr="005B126E" w:rsidRDefault="00CD101B" w:rsidP="00CD101B">
      <w:pPr>
        <w:pStyle w:val="a4"/>
        <w:rPr>
          <w:lang w:val="uk-UA"/>
        </w:rPr>
      </w:pPr>
    </w:p>
    <w:p w:rsidR="00626759" w:rsidRDefault="00CD101B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bookmarkStart w:id="0" w:name="_GoBack"/>
      <w:r w:rsidRPr="00626759">
        <w:rPr>
          <w:b/>
          <w:sz w:val="28"/>
          <w:szCs w:val="28"/>
          <w:lang w:val="uk-UA"/>
        </w:rPr>
        <w:t xml:space="preserve">Про затвердження протоколу від </w:t>
      </w:r>
      <w:r w:rsidR="007B2CA0">
        <w:rPr>
          <w:b/>
          <w:sz w:val="28"/>
          <w:szCs w:val="28"/>
          <w:lang w:val="uk-UA"/>
        </w:rPr>
        <w:t>1</w:t>
      </w:r>
      <w:r w:rsidR="00FB6872">
        <w:rPr>
          <w:b/>
          <w:sz w:val="28"/>
          <w:szCs w:val="28"/>
          <w:lang w:val="uk-UA"/>
        </w:rPr>
        <w:t>2</w:t>
      </w:r>
      <w:r w:rsidRPr="00626759">
        <w:rPr>
          <w:b/>
          <w:sz w:val="28"/>
          <w:szCs w:val="28"/>
          <w:lang w:val="uk-UA"/>
        </w:rPr>
        <w:t>.</w:t>
      </w:r>
      <w:r w:rsidR="00642B44" w:rsidRPr="00626759">
        <w:rPr>
          <w:b/>
          <w:sz w:val="28"/>
          <w:szCs w:val="28"/>
          <w:lang w:val="uk-UA"/>
        </w:rPr>
        <w:t>0</w:t>
      </w:r>
      <w:r w:rsidR="00FB6872">
        <w:rPr>
          <w:b/>
          <w:sz w:val="28"/>
          <w:szCs w:val="28"/>
          <w:lang w:val="uk-UA"/>
        </w:rPr>
        <w:t>6</w:t>
      </w:r>
      <w:r w:rsidRPr="00626759">
        <w:rPr>
          <w:b/>
          <w:sz w:val="28"/>
          <w:szCs w:val="28"/>
          <w:lang w:val="uk-UA"/>
        </w:rPr>
        <w:t>.20</w:t>
      </w:r>
      <w:r w:rsidR="00FA5AA3">
        <w:rPr>
          <w:b/>
          <w:sz w:val="28"/>
          <w:szCs w:val="28"/>
          <w:lang w:val="uk-UA"/>
        </w:rPr>
        <w:t>20</w:t>
      </w:r>
      <w:r w:rsidRPr="00626759">
        <w:rPr>
          <w:b/>
          <w:sz w:val="28"/>
          <w:szCs w:val="28"/>
          <w:lang w:val="uk-UA"/>
        </w:rPr>
        <w:t xml:space="preserve"> року </w:t>
      </w:r>
      <w:r w:rsidR="00626759">
        <w:rPr>
          <w:b/>
          <w:sz w:val="28"/>
          <w:szCs w:val="28"/>
          <w:lang w:val="uk-UA"/>
        </w:rPr>
        <w:t>№</w:t>
      </w:r>
      <w:r w:rsidR="00FB6872">
        <w:rPr>
          <w:b/>
          <w:sz w:val="28"/>
          <w:szCs w:val="28"/>
          <w:lang w:val="uk-UA"/>
        </w:rPr>
        <w:t>5</w:t>
      </w:r>
      <w:r w:rsidR="00626759">
        <w:rPr>
          <w:b/>
          <w:sz w:val="28"/>
          <w:szCs w:val="28"/>
          <w:lang w:val="uk-UA"/>
        </w:rPr>
        <w:t xml:space="preserve"> </w:t>
      </w:r>
      <w:r w:rsidR="00626759" w:rsidRPr="00626759">
        <w:rPr>
          <w:b/>
          <w:sz w:val="28"/>
          <w:szCs w:val="28"/>
          <w:lang w:val="uk-UA"/>
        </w:rPr>
        <w:t>засідання постійно діючої комісії з питань організації та безпеки дорожнього руху</w:t>
      </w:r>
    </w:p>
    <w:p w:rsidR="00626759" w:rsidRPr="00626759" w:rsidRDefault="00626759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>в м. Чернівцях</w:t>
      </w:r>
    </w:p>
    <w:bookmarkEnd w:id="0"/>
    <w:p w:rsidR="00CD101B" w:rsidRPr="005B126E" w:rsidRDefault="00CD101B" w:rsidP="00CD101B">
      <w:pPr>
        <w:pStyle w:val="a5"/>
        <w:ind w:firstLine="708"/>
        <w:jc w:val="both"/>
        <w:rPr>
          <w:sz w:val="28"/>
          <w:szCs w:val="28"/>
        </w:rPr>
      </w:pPr>
    </w:p>
    <w:p w:rsidR="00CD101B" w:rsidRPr="005B126E" w:rsidRDefault="00CD101B" w:rsidP="00CD101B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2B54AA" w:rsidRPr="00953584" w:rsidRDefault="00CD101B" w:rsidP="002B54AA">
      <w:pPr>
        <w:pStyle w:val="a4"/>
        <w:ind w:right="-6"/>
        <w:rPr>
          <w:sz w:val="28"/>
          <w:szCs w:val="28"/>
        </w:rPr>
      </w:pPr>
      <w:r w:rsidRPr="005B126E">
        <w:rPr>
          <w:sz w:val="28"/>
          <w:szCs w:val="28"/>
          <w:lang w:val="uk-UA"/>
        </w:rPr>
        <w:tab/>
      </w:r>
      <w:r w:rsidRPr="00953584">
        <w:rPr>
          <w:sz w:val="28"/>
          <w:szCs w:val="28"/>
          <w:lang w:val="uk-UA"/>
        </w:rPr>
        <w:t xml:space="preserve">Відповідно </w:t>
      </w:r>
      <w:r w:rsidR="00DE1B15" w:rsidRPr="00953584">
        <w:rPr>
          <w:sz w:val="28"/>
          <w:szCs w:val="28"/>
          <w:lang w:val="uk-UA"/>
        </w:rPr>
        <w:t xml:space="preserve">до статті </w:t>
      </w:r>
      <w:r w:rsidR="00452C6C">
        <w:rPr>
          <w:sz w:val="28"/>
          <w:szCs w:val="28"/>
          <w:lang w:val="uk-UA"/>
        </w:rPr>
        <w:t>42</w:t>
      </w:r>
      <w:r w:rsidR="00DE1B15" w:rsidRPr="00953584">
        <w:rPr>
          <w:sz w:val="28"/>
          <w:szCs w:val="28"/>
          <w:lang w:val="uk-UA"/>
        </w:rPr>
        <w:t xml:space="preserve"> Закону України "Про місцеве самоврядування в Україні" та</w:t>
      </w:r>
      <w:r w:rsidRPr="00953584">
        <w:rPr>
          <w:sz w:val="28"/>
          <w:szCs w:val="28"/>
          <w:lang w:val="uk-UA"/>
        </w:rPr>
        <w:t xml:space="preserve"> рішення виконавчого комітету міської ради  </w:t>
      </w:r>
      <w:r w:rsidR="002C643D" w:rsidRPr="00953584">
        <w:rPr>
          <w:sz w:val="28"/>
          <w:szCs w:val="28"/>
          <w:lang w:val="uk-UA"/>
        </w:rPr>
        <w:t xml:space="preserve">від </w:t>
      </w:r>
      <w:r w:rsidR="002B54AA" w:rsidRPr="00953584">
        <w:rPr>
          <w:sz w:val="28"/>
          <w:szCs w:val="28"/>
          <w:lang w:val="uk-UA"/>
        </w:rPr>
        <w:t>26</w:t>
      </w:r>
      <w:r w:rsidR="002C643D" w:rsidRPr="00953584">
        <w:rPr>
          <w:sz w:val="28"/>
          <w:szCs w:val="28"/>
          <w:lang w:val="uk-UA"/>
        </w:rPr>
        <w:t>.0</w:t>
      </w:r>
      <w:r w:rsidR="002B54AA" w:rsidRPr="00953584">
        <w:rPr>
          <w:sz w:val="28"/>
          <w:szCs w:val="28"/>
          <w:lang w:val="uk-UA"/>
        </w:rPr>
        <w:t>3</w:t>
      </w:r>
      <w:r w:rsidR="002C643D" w:rsidRPr="00953584">
        <w:rPr>
          <w:sz w:val="28"/>
          <w:szCs w:val="28"/>
          <w:lang w:val="uk-UA"/>
        </w:rPr>
        <w:t>.201</w:t>
      </w:r>
      <w:r w:rsidR="002B54AA" w:rsidRPr="00953584">
        <w:rPr>
          <w:sz w:val="28"/>
          <w:szCs w:val="28"/>
          <w:lang w:val="uk-UA"/>
        </w:rPr>
        <w:t>9</w:t>
      </w:r>
      <w:r w:rsidR="002C643D" w:rsidRPr="00953584">
        <w:rPr>
          <w:sz w:val="28"/>
          <w:szCs w:val="28"/>
          <w:lang w:val="uk-UA"/>
        </w:rPr>
        <w:t xml:space="preserve"> р.</w:t>
      </w:r>
      <w:r w:rsidR="002B54AA" w:rsidRPr="00953584">
        <w:rPr>
          <w:sz w:val="28"/>
          <w:szCs w:val="28"/>
          <w:lang w:val="uk-UA"/>
        </w:rPr>
        <w:t xml:space="preserve"> </w:t>
      </w:r>
      <w:r w:rsidR="002C643D" w:rsidRPr="00953584">
        <w:rPr>
          <w:sz w:val="28"/>
          <w:szCs w:val="28"/>
          <w:lang w:val="uk-UA"/>
        </w:rPr>
        <w:t>№</w:t>
      </w:r>
      <w:r w:rsidR="002B54AA" w:rsidRPr="00953584">
        <w:rPr>
          <w:sz w:val="28"/>
          <w:szCs w:val="28"/>
          <w:lang w:val="uk-UA"/>
        </w:rPr>
        <w:t>171</w:t>
      </w:r>
      <w:r w:rsidR="002C643D" w:rsidRPr="00953584">
        <w:rPr>
          <w:sz w:val="28"/>
          <w:szCs w:val="28"/>
          <w:lang w:val="uk-UA"/>
        </w:rPr>
        <w:t>/</w:t>
      </w:r>
      <w:r w:rsidR="002B54AA" w:rsidRPr="00953584">
        <w:rPr>
          <w:sz w:val="28"/>
          <w:szCs w:val="28"/>
          <w:lang w:val="uk-UA"/>
        </w:rPr>
        <w:t>6</w:t>
      </w:r>
      <w:r w:rsidR="002C643D" w:rsidRPr="00953584">
        <w:rPr>
          <w:sz w:val="28"/>
          <w:szCs w:val="28"/>
          <w:lang w:val="uk-UA"/>
        </w:rPr>
        <w:t xml:space="preserve"> </w:t>
      </w:r>
      <w:r w:rsidR="00AD76B8" w:rsidRPr="00953584">
        <w:rPr>
          <w:sz w:val="28"/>
          <w:szCs w:val="28"/>
          <w:lang w:val="uk-UA"/>
        </w:rPr>
        <w:t>«</w:t>
      </w:r>
      <w:r w:rsidR="002B54AA" w:rsidRPr="00953584">
        <w:rPr>
          <w:sz w:val="28"/>
          <w:szCs w:val="28"/>
        </w:rPr>
        <w:t>Про затвердження Положення про постійно діючу комісію з питань організації та безпеки дорожнього руху в   м. Чернівцях, її складу та визнання такими, що втратили чинність, окремих пунктів рішень виконавчого комітету міської  ради з цих питань</w:t>
      </w:r>
      <w:r w:rsidR="00AD76B8" w:rsidRPr="00953584">
        <w:rPr>
          <w:sz w:val="28"/>
          <w:szCs w:val="28"/>
          <w:lang w:val="uk-UA"/>
        </w:rPr>
        <w:t>»</w:t>
      </w:r>
      <w:r w:rsidR="002B54AA" w:rsidRPr="00953584">
        <w:rPr>
          <w:sz w:val="28"/>
          <w:szCs w:val="28"/>
        </w:rPr>
        <w:t xml:space="preserve"> </w:t>
      </w:r>
    </w:p>
    <w:p w:rsidR="00CD101B" w:rsidRPr="00953584" w:rsidRDefault="00CD101B" w:rsidP="00CD101B">
      <w:pPr>
        <w:jc w:val="both"/>
        <w:rPr>
          <w:sz w:val="28"/>
          <w:szCs w:val="28"/>
          <w:lang w:val="uk-UA"/>
        </w:rPr>
      </w:pPr>
    </w:p>
    <w:p w:rsidR="00CD101B" w:rsidRPr="00953584" w:rsidRDefault="00CD101B" w:rsidP="00CD101B">
      <w:pPr>
        <w:rPr>
          <w:sz w:val="28"/>
          <w:szCs w:val="28"/>
          <w:lang w:val="uk-UA"/>
        </w:rPr>
      </w:pPr>
    </w:p>
    <w:p w:rsidR="00CD101B" w:rsidRPr="00953584" w:rsidRDefault="00DE1B15" w:rsidP="00DE1B15">
      <w:pPr>
        <w:jc w:val="both"/>
        <w:rPr>
          <w:sz w:val="28"/>
          <w:szCs w:val="28"/>
          <w:lang w:val="uk-UA"/>
        </w:rPr>
      </w:pPr>
      <w:r w:rsidRPr="00953584">
        <w:rPr>
          <w:bCs/>
          <w:color w:val="000000"/>
          <w:sz w:val="28"/>
          <w:szCs w:val="28"/>
          <w:lang w:val="uk-UA" w:eastAsia="uk-UA"/>
        </w:rPr>
        <w:tab/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 xml:space="preserve">1. Затвердити  протокол від </w:t>
      </w:r>
      <w:r w:rsidR="007B2CA0">
        <w:rPr>
          <w:bCs/>
          <w:color w:val="000000"/>
          <w:sz w:val="28"/>
          <w:szCs w:val="28"/>
          <w:lang w:val="uk-UA" w:eastAsia="uk-UA"/>
        </w:rPr>
        <w:t>1</w:t>
      </w:r>
      <w:r w:rsidR="00FB6872">
        <w:rPr>
          <w:bCs/>
          <w:color w:val="000000"/>
          <w:sz w:val="28"/>
          <w:szCs w:val="28"/>
          <w:lang w:val="uk-UA" w:eastAsia="uk-UA"/>
        </w:rPr>
        <w:t>2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>.</w:t>
      </w:r>
      <w:r w:rsidRPr="00953584">
        <w:rPr>
          <w:bCs/>
          <w:color w:val="000000"/>
          <w:sz w:val="28"/>
          <w:szCs w:val="28"/>
          <w:lang w:val="uk-UA" w:eastAsia="uk-UA"/>
        </w:rPr>
        <w:t>0</w:t>
      </w:r>
      <w:r w:rsidR="00FB6872">
        <w:rPr>
          <w:bCs/>
          <w:color w:val="000000"/>
          <w:sz w:val="28"/>
          <w:szCs w:val="28"/>
          <w:lang w:val="uk-UA" w:eastAsia="uk-UA"/>
        </w:rPr>
        <w:t>6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>.20</w:t>
      </w:r>
      <w:r w:rsidR="00FA5AA3" w:rsidRPr="00953584">
        <w:rPr>
          <w:bCs/>
          <w:color w:val="000000"/>
          <w:sz w:val="28"/>
          <w:szCs w:val="28"/>
          <w:lang w:val="uk-UA" w:eastAsia="uk-UA"/>
        </w:rPr>
        <w:t>20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>р</w:t>
      </w:r>
      <w:r w:rsidR="00561902" w:rsidRPr="00953584">
        <w:rPr>
          <w:bCs/>
          <w:color w:val="000000"/>
          <w:sz w:val="28"/>
          <w:szCs w:val="28"/>
          <w:lang w:val="uk-UA" w:eastAsia="uk-UA"/>
        </w:rPr>
        <w:t>.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953584">
        <w:rPr>
          <w:bCs/>
          <w:color w:val="000000"/>
          <w:sz w:val="28"/>
          <w:szCs w:val="28"/>
          <w:lang w:val="uk-UA" w:eastAsia="uk-UA"/>
        </w:rPr>
        <w:t xml:space="preserve"> №</w:t>
      </w:r>
      <w:r w:rsidR="00FB6872">
        <w:rPr>
          <w:bCs/>
          <w:color w:val="000000"/>
          <w:sz w:val="28"/>
          <w:szCs w:val="28"/>
          <w:lang w:val="uk-UA" w:eastAsia="uk-UA"/>
        </w:rPr>
        <w:t>5</w:t>
      </w:r>
      <w:r w:rsidRPr="00953584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 xml:space="preserve">засідання </w:t>
      </w:r>
      <w:r w:rsidRPr="00953584">
        <w:rPr>
          <w:bCs/>
          <w:color w:val="000000"/>
          <w:sz w:val="28"/>
          <w:szCs w:val="28"/>
          <w:lang w:val="uk-UA" w:eastAsia="uk-UA"/>
        </w:rPr>
        <w:t>постійно діючої комісії з питань організації та безпеки дорожнього руху  в м.Чернівцях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 xml:space="preserve"> (додається</w:t>
      </w:r>
      <w:r w:rsidR="00CD101B" w:rsidRPr="00953584">
        <w:rPr>
          <w:sz w:val="28"/>
          <w:szCs w:val="28"/>
          <w:lang w:val="uk-UA"/>
        </w:rPr>
        <w:t>).</w:t>
      </w:r>
    </w:p>
    <w:p w:rsidR="00CD101B" w:rsidRPr="00953584" w:rsidRDefault="00CD101B" w:rsidP="00CD101B">
      <w:pPr>
        <w:ind w:right="-185" w:firstLine="851"/>
        <w:jc w:val="center"/>
        <w:rPr>
          <w:sz w:val="28"/>
          <w:szCs w:val="28"/>
          <w:lang w:val="uk-UA"/>
        </w:rPr>
      </w:pPr>
    </w:p>
    <w:p w:rsidR="00DE1B15" w:rsidRPr="00953584" w:rsidRDefault="00CD101B" w:rsidP="00DE1B15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  <w:lang w:val="uk-UA"/>
        </w:rPr>
        <w:t xml:space="preserve">2. </w:t>
      </w:r>
      <w:r w:rsidR="00DE1B15" w:rsidRPr="00953584">
        <w:rPr>
          <w:sz w:val="28"/>
          <w:szCs w:val="28"/>
          <w:lang w:val="uk-UA"/>
        </w:rPr>
        <w:t xml:space="preserve">Відділ інформації та зв’язків з громадськістю міської ради </w:t>
      </w:r>
      <w:r w:rsidR="0025277C">
        <w:rPr>
          <w:sz w:val="28"/>
          <w:szCs w:val="28"/>
          <w:lang w:val="uk-UA"/>
        </w:rPr>
        <w:t xml:space="preserve">   </w:t>
      </w:r>
      <w:r w:rsidR="00DE1B15" w:rsidRPr="00953584">
        <w:rPr>
          <w:sz w:val="28"/>
          <w:szCs w:val="28"/>
          <w:lang w:val="uk-UA"/>
        </w:rPr>
        <w:t>(Вишневська І.М.) поінформувати мешканців міста через засоби масової інформації про зміст цього розпорядження.</w:t>
      </w:r>
    </w:p>
    <w:p w:rsidR="00561902" w:rsidRPr="00953584" w:rsidRDefault="00561902" w:rsidP="00CD101B">
      <w:pPr>
        <w:ind w:firstLine="708"/>
        <w:jc w:val="both"/>
        <w:rPr>
          <w:sz w:val="28"/>
          <w:szCs w:val="28"/>
          <w:lang w:val="uk-UA"/>
        </w:rPr>
      </w:pPr>
    </w:p>
    <w:p w:rsidR="00CD101B" w:rsidRPr="00953584" w:rsidRDefault="00CD101B" w:rsidP="00CD101B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bCs/>
          <w:color w:val="000000"/>
          <w:sz w:val="28"/>
          <w:szCs w:val="28"/>
          <w:lang w:val="uk-UA" w:eastAsia="uk-UA"/>
        </w:rPr>
        <w:t xml:space="preserve">3. </w:t>
      </w:r>
      <w:r w:rsidR="00561902" w:rsidRPr="00953584">
        <w:rPr>
          <w:sz w:val="28"/>
          <w:szCs w:val="28"/>
          <w:lang w:val="uk-UA"/>
        </w:rPr>
        <w:t>Контроль за виконанням розпорядження покласти на директора департаменту житлово-комунального господарства міської ради</w:t>
      </w:r>
      <w:r w:rsidR="00AD76B8" w:rsidRPr="00953584">
        <w:rPr>
          <w:sz w:val="28"/>
          <w:szCs w:val="28"/>
          <w:lang w:val="uk-UA"/>
        </w:rPr>
        <w:t xml:space="preserve"> </w:t>
      </w:r>
      <w:r w:rsidR="00CC5B30" w:rsidRPr="00953584">
        <w:rPr>
          <w:sz w:val="28"/>
          <w:szCs w:val="28"/>
          <w:lang w:val="uk-UA"/>
        </w:rPr>
        <w:t xml:space="preserve"> </w:t>
      </w:r>
      <w:r w:rsidR="00AD76B8" w:rsidRPr="00953584">
        <w:rPr>
          <w:sz w:val="28"/>
          <w:szCs w:val="28"/>
          <w:lang w:val="uk-UA"/>
        </w:rPr>
        <w:t>Бешлея В.В.</w:t>
      </w:r>
      <w:r w:rsidR="009169A1" w:rsidRPr="00953584">
        <w:rPr>
          <w:sz w:val="28"/>
          <w:szCs w:val="28"/>
          <w:lang w:val="uk-UA"/>
        </w:rPr>
        <w:t>.</w:t>
      </w:r>
    </w:p>
    <w:p w:rsidR="009169A1" w:rsidRPr="005B126E" w:rsidRDefault="009169A1" w:rsidP="00CD101B">
      <w:pPr>
        <w:ind w:firstLine="720"/>
        <w:jc w:val="both"/>
        <w:rPr>
          <w:b/>
          <w:sz w:val="28"/>
          <w:szCs w:val="28"/>
          <w:lang w:val="uk-UA"/>
        </w:rPr>
      </w:pPr>
    </w:p>
    <w:p w:rsidR="00561902" w:rsidRDefault="00561902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Pr="005B126E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CD101B" w:rsidRPr="00CC5B30" w:rsidRDefault="00547729" w:rsidP="00CD101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CD101B" w:rsidRPr="005B126E" w:rsidRDefault="00CD101B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Pr="005B126E" w:rsidRDefault="00CC5B30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</w:p>
    <w:p w:rsidR="00C729E3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C729E3" w:rsidRDefault="00C729E3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C729E3" w:rsidRDefault="00C729E3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CD101B" w:rsidRPr="009756F1" w:rsidRDefault="00C47628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5B126E" w:rsidRPr="009756F1">
        <w:rPr>
          <w:sz w:val="28"/>
          <w:szCs w:val="28"/>
          <w:lang w:val="uk-UA"/>
        </w:rPr>
        <w:t>ЗАТВЕРДЖЕНО</w:t>
      </w:r>
    </w:p>
    <w:p w:rsidR="00CD101B" w:rsidRPr="009756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="005B126E" w:rsidRPr="009756F1">
        <w:rPr>
          <w:sz w:val="28"/>
          <w:szCs w:val="28"/>
          <w:lang w:val="uk-UA"/>
        </w:rPr>
        <w:t xml:space="preserve">Розпорядження  </w:t>
      </w:r>
    </w:p>
    <w:p w:rsidR="00CD101B" w:rsidRPr="009756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="00CD101B" w:rsidRPr="009756F1">
        <w:rPr>
          <w:sz w:val="28"/>
          <w:szCs w:val="28"/>
          <w:lang w:val="uk-UA"/>
        </w:rPr>
        <w:t>міського голови</w:t>
      </w:r>
    </w:p>
    <w:p w:rsidR="00CD101B" w:rsidRPr="009756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Pr="009756F1">
        <w:rPr>
          <w:sz w:val="28"/>
          <w:szCs w:val="28"/>
          <w:lang w:val="uk-UA"/>
        </w:rPr>
        <w:tab/>
      </w:r>
      <w:r w:rsidR="00E00C06">
        <w:rPr>
          <w:sz w:val="28"/>
          <w:szCs w:val="28"/>
          <w:u w:val="single"/>
          <w:lang w:val="uk-UA"/>
        </w:rPr>
        <w:t>22.06.</w:t>
      </w:r>
      <w:r w:rsidR="006F4FF1" w:rsidRPr="009756F1">
        <w:rPr>
          <w:sz w:val="28"/>
          <w:szCs w:val="28"/>
          <w:u w:val="single"/>
          <w:lang w:val="uk-UA"/>
        </w:rPr>
        <w:t>2020</w:t>
      </w:r>
      <w:r w:rsidR="00CD101B" w:rsidRPr="009756F1">
        <w:rPr>
          <w:sz w:val="28"/>
          <w:szCs w:val="28"/>
          <w:lang w:val="uk-UA"/>
        </w:rPr>
        <w:t xml:space="preserve"> №</w:t>
      </w:r>
      <w:r w:rsidR="00B6095B" w:rsidRPr="009756F1">
        <w:rPr>
          <w:sz w:val="28"/>
          <w:szCs w:val="28"/>
          <w:lang w:val="uk-UA"/>
        </w:rPr>
        <w:t xml:space="preserve"> </w:t>
      </w:r>
      <w:r w:rsidR="00E00C06">
        <w:rPr>
          <w:sz w:val="28"/>
          <w:szCs w:val="28"/>
          <w:u w:val="single"/>
          <w:lang w:val="uk-UA"/>
        </w:rPr>
        <w:t>229-р</w:t>
      </w:r>
    </w:p>
    <w:p w:rsidR="00CD101B" w:rsidRPr="005B126E" w:rsidRDefault="00CD101B" w:rsidP="00CD101B">
      <w:pPr>
        <w:rPr>
          <w:lang w:val="uk-UA"/>
        </w:rPr>
      </w:pPr>
      <w:r w:rsidRPr="005B126E">
        <w:rPr>
          <w:b/>
          <w:sz w:val="26"/>
          <w:szCs w:val="26"/>
          <w:lang w:val="uk-UA"/>
        </w:rPr>
        <w:t xml:space="preserve"> </w:t>
      </w:r>
    </w:p>
    <w:p w:rsidR="00B41249" w:rsidRPr="00C47628" w:rsidRDefault="00B41249" w:rsidP="00B41249">
      <w:pPr>
        <w:pStyle w:val="a5"/>
        <w:rPr>
          <w:b w:val="0"/>
          <w:sz w:val="28"/>
          <w:szCs w:val="28"/>
        </w:rPr>
      </w:pPr>
      <w:r w:rsidRPr="00C47628">
        <w:rPr>
          <w:b w:val="0"/>
          <w:sz w:val="28"/>
          <w:szCs w:val="28"/>
        </w:rPr>
        <w:t>Протокол № 5</w:t>
      </w:r>
    </w:p>
    <w:p w:rsidR="00B41249" w:rsidRPr="00C47628" w:rsidRDefault="00B41249" w:rsidP="00B41249">
      <w:pPr>
        <w:jc w:val="center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 xml:space="preserve">засідання постійно діючої комісії з питань організації  та безпеки </w:t>
      </w:r>
    </w:p>
    <w:p w:rsidR="00B41249" w:rsidRPr="00C47628" w:rsidRDefault="00B41249" w:rsidP="00B41249">
      <w:pPr>
        <w:jc w:val="center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>дорожнього руху в м. Чернівцях</w:t>
      </w:r>
    </w:p>
    <w:p w:rsidR="00B41249" w:rsidRPr="006A552D" w:rsidRDefault="00B41249" w:rsidP="00B41249">
      <w:pPr>
        <w:jc w:val="center"/>
        <w:rPr>
          <w:lang w:val="uk-UA"/>
        </w:rPr>
      </w:pPr>
    </w:p>
    <w:p w:rsidR="00B41249" w:rsidRPr="00C47628" w:rsidRDefault="00B41249" w:rsidP="00B41249">
      <w:pPr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>12.06.2020 року</w:t>
      </w:r>
      <w:r w:rsidRPr="00C47628">
        <w:rPr>
          <w:sz w:val="28"/>
          <w:szCs w:val="28"/>
          <w:lang w:val="uk-UA"/>
        </w:rPr>
        <w:tab/>
      </w:r>
      <w:r w:rsidRPr="00C47628">
        <w:rPr>
          <w:sz w:val="28"/>
          <w:szCs w:val="28"/>
          <w:lang w:val="uk-UA"/>
        </w:rPr>
        <w:tab/>
      </w:r>
      <w:r w:rsidRPr="00C47628">
        <w:rPr>
          <w:sz w:val="28"/>
          <w:szCs w:val="28"/>
          <w:lang w:val="uk-UA"/>
        </w:rPr>
        <w:tab/>
      </w:r>
      <w:r w:rsidRPr="00C47628">
        <w:rPr>
          <w:sz w:val="28"/>
          <w:szCs w:val="28"/>
          <w:lang w:val="uk-UA"/>
        </w:rPr>
        <w:tab/>
      </w:r>
      <w:r w:rsidRPr="00C47628">
        <w:rPr>
          <w:sz w:val="28"/>
          <w:szCs w:val="28"/>
          <w:lang w:val="uk-UA"/>
        </w:rPr>
        <w:tab/>
      </w:r>
      <w:r w:rsidRPr="00C47628">
        <w:rPr>
          <w:sz w:val="28"/>
          <w:szCs w:val="28"/>
          <w:lang w:val="uk-UA"/>
        </w:rPr>
        <w:tab/>
      </w:r>
      <w:r w:rsidRPr="00C47628">
        <w:rPr>
          <w:sz w:val="28"/>
          <w:szCs w:val="28"/>
          <w:lang w:val="uk-UA"/>
        </w:rPr>
        <w:tab/>
      </w:r>
      <w:r w:rsidRPr="00C47628">
        <w:rPr>
          <w:sz w:val="28"/>
          <w:szCs w:val="28"/>
          <w:lang w:val="uk-UA"/>
        </w:rPr>
        <w:tab/>
        <w:t xml:space="preserve">             м.Чернівці</w:t>
      </w:r>
    </w:p>
    <w:p w:rsidR="00B41249" w:rsidRPr="006A552D" w:rsidRDefault="00B41249" w:rsidP="00B41249">
      <w:pPr>
        <w:rPr>
          <w:lang w:val="uk-UA"/>
        </w:rPr>
      </w:pPr>
    </w:p>
    <w:p w:rsidR="00B41249" w:rsidRPr="00C47628" w:rsidRDefault="00B41249" w:rsidP="00B41249">
      <w:pPr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 xml:space="preserve">Присутні: Пилип’як О.С., Косован Г.В., Бочкун О.В., Гомзяк Р.М., </w:t>
      </w:r>
      <w:r w:rsidR="00C47628">
        <w:rPr>
          <w:sz w:val="28"/>
          <w:szCs w:val="28"/>
          <w:lang w:val="uk-UA"/>
        </w:rPr>
        <w:t xml:space="preserve">      </w:t>
      </w:r>
      <w:r w:rsidRPr="00C47628">
        <w:rPr>
          <w:sz w:val="28"/>
          <w:szCs w:val="28"/>
          <w:lang w:val="uk-UA"/>
        </w:rPr>
        <w:t>Кожуленко І.В., Куценко Ф.І., Іващук С.Т., Мельничук І.Г., Одочук А.І.,  Проданюк М.В.,  Шалєєв А.В., Шутак О.І..</w:t>
      </w:r>
    </w:p>
    <w:p w:rsidR="00B41249" w:rsidRPr="00C47628" w:rsidRDefault="00B41249" w:rsidP="00B41249">
      <w:pPr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 xml:space="preserve">Відсутні: Бажан І.С., Бобирь А.М., Лебухорська Т.В., Смандич В.С.. </w:t>
      </w:r>
    </w:p>
    <w:p w:rsidR="00B41249" w:rsidRPr="006A552D" w:rsidRDefault="00B41249" w:rsidP="00B41249">
      <w:pPr>
        <w:jc w:val="both"/>
        <w:rPr>
          <w:lang w:val="uk-UA"/>
        </w:rPr>
      </w:pPr>
      <w:r w:rsidRPr="00C47628">
        <w:rPr>
          <w:sz w:val="28"/>
          <w:szCs w:val="28"/>
          <w:lang w:val="uk-UA"/>
        </w:rPr>
        <w:t xml:space="preserve"> </w:t>
      </w:r>
    </w:p>
    <w:p w:rsidR="00B41249" w:rsidRPr="00C47628" w:rsidRDefault="00B41249" w:rsidP="00B41249">
      <w:pPr>
        <w:ind w:left="851"/>
        <w:jc w:val="center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 xml:space="preserve">Порядок денний  </w:t>
      </w:r>
    </w:p>
    <w:p w:rsidR="00B41249" w:rsidRPr="006A552D" w:rsidRDefault="00B41249" w:rsidP="00B41249">
      <w:pPr>
        <w:pStyle w:val="a5"/>
        <w:rPr>
          <w:sz w:val="20"/>
        </w:rPr>
      </w:pP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>1. Про розгляд доручення міського голови щодо дорожньої ситуації на перехресті вул. Героїв Майдану – Каспрука, біля виїзду від ЗОШ №33 та надання пропозицій про зменшення аварійності у цьому районі.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(одноголосно) – вирішено, що на даній ділянці встановлені усі відповідні знаки, які відповідають вимогам організації дорожнього руху за вказаними адресами.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>2. Про повторний розгляд звернення гр.Тищенка П.Г. щодо встановлення клумб, напівсфер або інших запобіжних заходів на тротуарі в районі будинків                №№</w:t>
      </w:r>
      <w:r w:rsidR="006A552D">
        <w:rPr>
          <w:sz w:val="28"/>
          <w:szCs w:val="28"/>
          <w:lang w:val="uk-UA"/>
        </w:rPr>
        <w:t xml:space="preserve"> </w:t>
      </w:r>
      <w:r w:rsidRPr="00C47628">
        <w:rPr>
          <w:sz w:val="28"/>
          <w:szCs w:val="28"/>
          <w:lang w:val="uk-UA"/>
        </w:rPr>
        <w:t>48,</w:t>
      </w:r>
      <w:r w:rsidR="006A552D">
        <w:rPr>
          <w:sz w:val="28"/>
          <w:szCs w:val="28"/>
          <w:lang w:val="uk-UA"/>
        </w:rPr>
        <w:t xml:space="preserve"> </w:t>
      </w:r>
      <w:r w:rsidRPr="00C47628">
        <w:rPr>
          <w:sz w:val="28"/>
          <w:szCs w:val="28"/>
          <w:lang w:val="uk-UA"/>
        </w:rPr>
        <w:t>50,</w:t>
      </w:r>
      <w:r w:rsidR="006A552D">
        <w:rPr>
          <w:sz w:val="28"/>
          <w:szCs w:val="28"/>
          <w:lang w:val="uk-UA"/>
        </w:rPr>
        <w:t xml:space="preserve"> </w:t>
      </w:r>
      <w:r w:rsidRPr="00C47628">
        <w:rPr>
          <w:sz w:val="28"/>
          <w:szCs w:val="28"/>
          <w:lang w:val="uk-UA"/>
        </w:rPr>
        <w:t>54,</w:t>
      </w:r>
      <w:r w:rsidR="006A552D">
        <w:rPr>
          <w:sz w:val="28"/>
          <w:szCs w:val="28"/>
          <w:lang w:val="uk-UA"/>
        </w:rPr>
        <w:t xml:space="preserve"> </w:t>
      </w:r>
      <w:r w:rsidRPr="00C47628">
        <w:rPr>
          <w:sz w:val="28"/>
          <w:szCs w:val="28"/>
          <w:lang w:val="uk-UA"/>
        </w:rPr>
        <w:t>56,</w:t>
      </w:r>
      <w:r w:rsidR="006A552D">
        <w:rPr>
          <w:sz w:val="28"/>
          <w:szCs w:val="28"/>
          <w:lang w:val="uk-UA"/>
        </w:rPr>
        <w:t xml:space="preserve"> </w:t>
      </w:r>
      <w:r w:rsidRPr="00C47628">
        <w:rPr>
          <w:sz w:val="28"/>
          <w:szCs w:val="28"/>
          <w:lang w:val="uk-UA"/>
        </w:rPr>
        <w:t>66,</w:t>
      </w:r>
      <w:r w:rsidR="006A552D">
        <w:rPr>
          <w:sz w:val="28"/>
          <w:szCs w:val="28"/>
          <w:lang w:val="uk-UA"/>
        </w:rPr>
        <w:t xml:space="preserve"> </w:t>
      </w:r>
      <w:r w:rsidRPr="00C47628">
        <w:rPr>
          <w:sz w:val="28"/>
          <w:szCs w:val="28"/>
          <w:lang w:val="uk-UA"/>
        </w:rPr>
        <w:t>68а,</w:t>
      </w:r>
      <w:r w:rsidR="006A552D">
        <w:rPr>
          <w:sz w:val="28"/>
          <w:szCs w:val="28"/>
          <w:lang w:val="uk-UA"/>
        </w:rPr>
        <w:t xml:space="preserve"> </w:t>
      </w:r>
      <w:r w:rsidRPr="00C47628">
        <w:rPr>
          <w:sz w:val="28"/>
          <w:szCs w:val="28"/>
          <w:lang w:val="uk-UA"/>
        </w:rPr>
        <w:t>68б та №</w:t>
      </w:r>
      <w:r w:rsidR="006A552D">
        <w:rPr>
          <w:sz w:val="28"/>
          <w:szCs w:val="28"/>
          <w:lang w:val="uk-UA"/>
        </w:rPr>
        <w:t xml:space="preserve"> </w:t>
      </w:r>
      <w:r w:rsidRPr="00C47628">
        <w:rPr>
          <w:sz w:val="28"/>
          <w:szCs w:val="28"/>
          <w:lang w:val="uk-UA"/>
        </w:rPr>
        <w:t>70 на кожному в’їзді з проспекту Незалежності.</w:t>
      </w:r>
    </w:p>
    <w:p w:rsidR="00B41249" w:rsidRPr="00C47628" w:rsidRDefault="00B41249" w:rsidP="00B41249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47628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(4-за, 5- проти та 3 утримались) – рішення не прийнято, </w:t>
      </w:r>
      <w:r w:rsidRPr="00C47628">
        <w:rPr>
          <w:color w:val="000000"/>
          <w:sz w:val="28"/>
          <w:szCs w:val="28"/>
          <w:lang w:val="uk-UA"/>
        </w:rPr>
        <w:lastRenderedPageBreak/>
        <w:t xml:space="preserve">оскільки  </w:t>
      </w:r>
      <w:r w:rsidRPr="00C47628">
        <w:rPr>
          <w:sz w:val="28"/>
          <w:szCs w:val="28"/>
        </w:rPr>
        <w:t>згідно з пунктом 11.13. Правил дорожнього руху забороняється рух транспортних засобів по тротуарах і пішохідних доріжках, крім випадків, коли вони застосовуються для виконання робіт або обслуговування торговельних та інших підприємств, розташованих безпосередньо біля цих тротуарів або доріжок, за відсутності інших під’їздів. Крім того, в зимовий період штучне блокування тротуару створюватиме перешкоди для механічного прибирання.</w:t>
      </w:r>
      <w:r w:rsidRPr="00C47628">
        <w:rPr>
          <w:sz w:val="28"/>
          <w:szCs w:val="28"/>
          <w:lang w:val="uk-UA"/>
        </w:rPr>
        <w:t xml:space="preserve"> Тому, </w:t>
      </w:r>
      <w:r w:rsidRPr="00C47628">
        <w:rPr>
          <w:sz w:val="28"/>
          <w:szCs w:val="28"/>
        </w:rPr>
        <w:t>встановлення парапетів або інших обмежувачів на тротуарах на проспекті Незалежності є недоцільним.</w:t>
      </w:r>
    </w:p>
    <w:p w:rsidR="00B41249" w:rsidRPr="00C47628" w:rsidRDefault="00B41249" w:rsidP="00B41249">
      <w:pPr>
        <w:ind w:firstLine="708"/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>Окрім цього, вирішено р</w:t>
      </w:r>
      <w:r w:rsidRPr="00C47628">
        <w:rPr>
          <w:sz w:val="28"/>
          <w:szCs w:val="28"/>
        </w:rPr>
        <w:t xml:space="preserve">екомендувати управлінню патрульної поліції в Чернівецькій області та інспекції з паркування управління контролю за благоустроєм міста міської ради посилити контроль за дотриманням Правил дорожнього руху щодо заборони руху та паркування транспортних засобів на тротуарах по проспекту Незалежності. 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>3. Про розгляд звернення гр.Герасимович В. щодо законності встановлених бетонних напівсфер на проспекті Незалежності в районі будинків №№74-76.</w:t>
      </w:r>
    </w:p>
    <w:p w:rsidR="00B41249" w:rsidRPr="00C47628" w:rsidRDefault="00B41249" w:rsidP="00B41249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47628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(10-за та 1-утримався) – вирішено, що для забезпечення безпеки пішоходів залишити без змін бетонні клумби по проспекту Незалежності в районі будинків №№74-76.</w:t>
      </w:r>
    </w:p>
    <w:p w:rsidR="00B41249" w:rsidRPr="00C47628" w:rsidRDefault="00B41249" w:rsidP="00B41249">
      <w:pPr>
        <w:ind w:firstLine="720"/>
        <w:jc w:val="center"/>
        <w:rPr>
          <w:color w:val="000000"/>
          <w:sz w:val="28"/>
          <w:szCs w:val="28"/>
          <w:lang w:val="uk-UA"/>
        </w:rPr>
      </w:pPr>
      <w:r w:rsidRPr="00C47628">
        <w:rPr>
          <w:color w:val="000000"/>
          <w:sz w:val="28"/>
          <w:szCs w:val="28"/>
          <w:lang w:val="uk-UA"/>
        </w:rPr>
        <w:t>2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>4. Про розгляд звернення клінічного онкологічного центру щодо заміни суцільної дорожньої розмітки на переривчасту по вул.Героїв Майдану в районі клінічного онкологічного центру для безперешкодного в’їзду та виїзду карет швидкої медичної допомоги та службового транспорту на територію центру.</w:t>
      </w:r>
    </w:p>
    <w:p w:rsidR="00B41249" w:rsidRPr="00C47628" w:rsidRDefault="00B41249" w:rsidP="00B41249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47628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(одноголосно) – вирішено зняти дане питання на довивчення з виїздом на місце за участю працівників департаменту, управління патрульної поліції в Чернівецькій області та МіськШЕП.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>5. Про розгляд звернення управління контролю за благоустроєм міста міської ради щодо встановлення світлофорних об’єктів на розі вулиць Гагаріна – Бережанської та Миру – Винниченка.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вирішено відмовити у </w:t>
      </w:r>
      <w:r w:rsidRPr="00C47628">
        <w:rPr>
          <w:sz w:val="28"/>
          <w:szCs w:val="28"/>
          <w:lang w:val="uk-UA"/>
        </w:rPr>
        <w:t>встановленні світлофорних об’єктів на розі вулиць Гагаріна – Бережанської та Миру – Винниченка.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 xml:space="preserve">6. Про розгляд звернення  гр.Федака П.П. щодо використання земельних ділянок, які перебувають у межах «червоних ліній» та відносяться до земель загального користування. 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color w:val="000000"/>
          <w:sz w:val="28"/>
          <w:szCs w:val="28"/>
          <w:lang w:val="uk-UA"/>
        </w:rPr>
        <w:lastRenderedPageBreak/>
        <w:t xml:space="preserve">Обговоривши питання порядку денного, комісією шляхом голосування (одноголосно) – рішення прийнято та вирішено, що забудови по провулку Староленківському, 19, 20, 21 та 25 не впливають на безпеку дорожнього руху в даному районі, а питання </w:t>
      </w:r>
      <w:r w:rsidRPr="00C47628">
        <w:rPr>
          <w:sz w:val="28"/>
          <w:szCs w:val="28"/>
          <w:lang w:val="uk-UA"/>
        </w:rPr>
        <w:t>використання земельних ділянок, які перебувають у межах «червоних ліній» не входить до компетенції даної комісії.</w:t>
      </w:r>
      <w:r w:rsidRPr="00C47628">
        <w:rPr>
          <w:color w:val="000000"/>
          <w:sz w:val="28"/>
          <w:szCs w:val="28"/>
          <w:lang w:val="uk-UA"/>
        </w:rPr>
        <w:t xml:space="preserve"> 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>7. Про розгляд звернення голови ОСББ «ЕСКО» щодо надання дозволу на встановлення трьох автоматичних шлагбаумів біля будинку №219Е по вул.Руській за власні кошти ОСББ «ЕСКО».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(одноголосно) – рішення не прийнято та вирішено відмовити у наданні дозволу</w:t>
      </w:r>
      <w:r w:rsidRPr="00C47628">
        <w:rPr>
          <w:sz w:val="28"/>
          <w:szCs w:val="28"/>
          <w:lang w:val="uk-UA"/>
        </w:rPr>
        <w:t xml:space="preserve"> на встановлення трьох автоматичних шлагбаумів біля будинку №219Е по вул.Руській за власні кошти ОСББ «ЕСКО».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color w:val="000000"/>
          <w:sz w:val="28"/>
          <w:szCs w:val="28"/>
          <w:lang w:val="uk-UA"/>
        </w:rPr>
        <w:t xml:space="preserve"> </w:t>
      </w:r>
      <w:r w:rsidRPr="00C47628">
        <w:rPr>
          <w:sz w:val="28"/>
          <w:szCs w:val="28"/>
          <w:lang w:val="uk-UA"/>
        </w:rPr>
        <w:t>8. Про розгляд звернення управління патрульної поліції в Чернівецькій області щодо демонтажу самовільно встановлених бетонних конструкцій на проїзній частині вул.Стрійській,155/А.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вирішено доручити комунальному підприємству МіськШЕП демонтувати </w:t>
      </w:r>
      <w:r w:rsidRPr="00C47628">
        <w:rPr>
          <w:sz w:val="28"/>
          <w:szCs w:val="28"/>
          <w:lang w:val="uk-UA"/>
        </w:rPr>
        <w:t>самовільно встановлені бетонні конструкції на проїзній частині вул.Стрійської,155/А.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 xml:space="preserve">9. Про повторний розгляд звернення управління контролю за благоустроєм міста міської ради щодо встановлення дорожнього знаку </w:t>
      </w:r>
      <w:r w:rsidR="00C47628">
        <w:rPr>
          <w:sz w:val="28"/>
          <w:szCs w:val="28"/>
          <w:lang w:val="uk-UA"/>
        </w:rPr>
        <w:t xml:space="preserve">            </w:t>
      </w:r>
      <w:r w:rsidRPr="00C47628">
        <w:rPr>
          <w:sz w:val="28"/>
          <w:szCs w:val="28"/>
          <w:lang w:val="uk-UA"/>
        </w:rPr>
        <w:t>5.31 «Житлова зона» на в’їзді між будинками №85 та №87 на проспекті Незалежності.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(одноголосно) – рішення прийнято та вирішено доручити комунальному підприємству МіськШЕП</w:t>
      </w:r>
      <w:r w:rsidRPr="00C47628">
        <w:rPr>
          <w:sz w:val="28"/>
          <w:szCs w:val="28"/>
          <w:lang w:val="uk-UA"/>
        </w:rPr>
        <w:t xml:space="preserve"> встановити дорожній знак 5.31 «Житлова зона» на в’їзді між будинками №85 та №87 на проспекті Незалежності.</w:t>
      </w:r>
    </w:p>
    <w:p w:rsidR="00C47628" w:rsidRDefault="00B41249" w:rsidP="00C47628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 xml:space="preserve">10. Про повторний розгляд звернення управління контролю за благоустроєм міста міської ради щодо встановлення відповідних дорожніх знаків </w:t>
      </w:r>
      <w:r w:rsidR="006A552D">
        <w:rPr>
          <w:sz w:val="28"/>
          <w:szCs w:val="28"/>
          <w:lang w:val="uk-UA"/>
        </w:rPr>
        <w:t xml:space="preserve">   </w:t>
      </w:r>
      <w:r w:rsidRPr="00C47628">
        <w:rPr>
          <w:sz w:val="28"/>
          <w:szCs w:val="28"/>
          <w:lang w:val="uk-UA"/>
        </w:rPr>
        <w:t xml:space="preserve">та </w:t>
      </w:r>
      <w:r w:rsidR="006A552D">
        <w:rPr>
          <w:sz w:val="28"/>
          <w:szCs w:val="28"/>
          <w:lang w:val="uk-UA"/>
        </w:rPr>
        <w:t xml:space="preserve">  </w:t>
      </w:r>
      <w:r w:rsidRPr="00C47628">
        <w:rPr>
          <w:sz w:val="28"/>
          <w:szCs w:val="28"/>
          <w:lang w:val="uk-UA"/>
        </w:rPr>
        <w:t xml:space="preserve">дорожньої </w:t>
      </w:r>
      <w:r w:rsidR="006A552D">
        <w:rPr>
          <w:sz w:val="28"/>
          <w:szCs w:val="28"/>
          <w:lang w:val="uk-UA"/>
        </w:rPr>
        <w:t xml:space="preserve">  </w:t>
      </w:r>
      <w:r w:rsidRPr="00C47628">
        <w:rPr>
          <w:sz w:val="28"/>
          <w:szCs w:val="28"/>
          <w:lang w:val="uk-UA"/>
        </w:rPr>
        <w:t xml:space="preserve">розмітки, </w:t>
      </w:r>
      <w:r w:rsidR="006A552D">
        <w:rPr>
          <w:sz w:val="28"/>
          <w:szCs w:val="28"/>
          <w:lang w:val="uk-UA"/>
        </w:rPr>
        <w:t xml:space="preserve"> </w:t>
      </w:r>
      <w:r w:rsidRPr="00C47628">
        <w:rPr>
          <w:sz w:val="28"/>
          <w:szCs w:val="28"/>
          <w:lang w:val="uk-UA"/>
        </w:rPr>
        <w:t xml:space="preserve">що </w:t>
      </w:r>
      <w:r w:rsidR="006A552D">
        <w:rPr>
          <w:sz w:val="28"/>
          <w:szCs w:val="28"/>
          <w:lang w:val="uk-UA"/>
        </w:rPr>
        <w:t xml:space="preserve">  </w:t>
      </w:r>
      <w:r w:rsidRPr="00C47628">
        <w:rPr>
          <w:sz w:val="28"/>
          <w:szCs w:val="28"/>
          <w:lang w:val="uk-UA"/>
        </w:rPr>
        <w:t xml:space="preserve">забороняють </w:t>
      </w:r>
      <w:r w:rsidR="006A552D">
        <w:rPr>
          <w:sz w:val="28"/>
          <w:szCs w:val="28"/>
          <w:lang w:val="uk-UA"/>
        </w:rPr>
        <w:t xml:space="preserve"> </w:t>
      </w:r>
      <w:r w:rsidRPr="00C47628">
        <w:rPr>
          <w:sz w:val="28"/>
          <w:szCs w:val="28"/>
          <w:lang w:val="uk-UA"/>
        </w:rPr>
        <w:t xml:space="preserve">зупинку </w:t>
      </w:r>
      <w:r w:rsidR="006A552D">
        <w:rPr>
          <w:sz w:val="28"/>
          <w:szCs w:val="28"/>
          <w:lang w:val="uk-UA"/>
        </w:rPr>
        <w:t xml:space="preserve"> </w:t>
      </w:r>
      <w:r w:rsidRPr="00C47628">
        <w:rPr>
          <w:sz w:val="28"/>
          <w:szCs w:val="28"/>
          <w:lang w:val="uk-UA"/>
        </w:rPr>
        <w:t xml:space="preserve">автомобілів </w:t>
      </w:r>
      <w:r w:rsidR="006A552D">
        <w:rPr>
          <w:sz w:val="28"/>
          <w:szCs w:val="28"/>
          <w:lang w:val="uk-UA"/>
        </w:rPr>
        <w:t xml:space="preserve"> </w:t>
      </w:r>
      <w:r w:rsidRPr="00C47628">
        <w:rPr>
          <w:sz w:val="28"/>
          <w:szCs w:val="28"/>
          <w:lang w:val="uk-UA"/>
        </w:rPr>
        <w:t>при</w:t>
      </w:r>
    </w:p>
    <w:p w:rsidR="00C47628" w:rsidRDefault="00C47628" w:rsidP="00C47628">
      <w:pPr>
        <w:ind w:firstLine="720"/>
        <w:jc w:val="both"/>
        <w:rPr>
          <w:sz w:val="28"/>
          <w:szCs w:val="28"/>
          <w:lang w:val="uk-UA"/>
        </w:rPr>
      </w:pPr>
    </w:p>
    <w:p w:rsidR="00C47628" w:rsidRDefault="00C47628" w:rsidP="00C47628">
      <w:pPr>
        <w:ind w:firstLine="720"/>
        <w:jc w:val="both"/>
        <w:rPr>
          <w:sz w:val="28"/>
          <w:szCs w:val="28"/>
          <w:lang w:val="uk-UA"/>
        </w:rPr>
      </w:pPr>
    </w:p>
    <w:p w:rsidR="00C47628" w:rsidRDefault="00C47628" w:rsidP="00C47628">
      <w:pPr>
        <w:ind w:firstLine="720"/>
        <w:jc w:val="both"/>
        <w:rPr>
          <w:sz w:val="28"/>
          <w:szCs w:val="28"/>
          <w:lang w:val="uk-UA"/>
        </w:rPr>
      </w:pPr>
    </w:p>
    <w:p w:rsidR="00C47628" w:rsidRDefault="00C47628" w:rsidP="00C47628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B41249" w:rsidRPr="00C47628" w:rsidRDefault="00B41249" w:rsidP="00C47628">
      <w:pPr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>повороті з вул.Головної на вул.Шкільну, а саме  вул.Шкільна,2 (знак 3.34) від вул.Головної та вул.Шкільна,1 (знак 3.34) до вул.Ужгородської.</w:t>
      </w:r>
    </w:p>
    <w:p w:rsidR="00B41249" w:rsidRPr="00C47628" w:rsidRDefault="00B41249" w:rsidP="00C47628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color w:val="000000"/>
          <w:sz w:val="28"/>
          <w:szCs w:val="28"/>
          <w:lang w:val="uk-UA"/>
        </w:rPr>
        <w:lastRenderedPageBreak/>
        <w:t>Обговоривши питання порядку денного, комісією шляхом голосування (одноголосно) – рішення прийнято та вирішено доручити комунальному підприємству МіськШЕП відновити дорожній знак 3.34 «Зупинку заборонено» з лівого боку по вул.Шкільній в напрямку з вул.Головної до вул.Ужгородської.</w:t>
      </w:r>
    </w:p>
    <w:p w:rsidR="00B41249" w:rsidRPr="00C47628" w:rsidRDefault="00B41249" w:rsidP="00C47628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>11. Про розгляд доручення міського голови щодо вжиття заходів стосовно забезпечення безпеки дорожнього руху в районі ЗОШ №22 на вул.Південно-Кільцевій.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(одноголосно) – вирішено перенести розгляд даного питання до рішення комісії з вивчення  питання дотримання порядку розміщення тимчасових споруд за вказаною адресою.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>12. Про розгляд питання щодо зміни організації дорожнього руху по вул.Героїв Майдану в районі будинку №200-А.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</w:t>
      </w:r>
      <w:r w:rsidRPr="00C47628">
        <w:rPr>
          <w:sz w:val="28"/>
          <w:szCs w:val="28"/>
          <w:lang w:val="uk-UA"/>
        </w:rPr>
        <w:t>одноголосно) – вирішено зняти дане питання на довивчення з виїздом на місце за участю працівників департаменту, управління патрульної поліції в Чернівецькій області та МіськШЕП.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>13. Про розгляд питання щодо проїзду бетоновозів на мікрорайон «Роща» по вулицях Ю.Гагаріна, М.Чернишевського, О.Маковея, П.Нахімова, Стрийській.</w:t>
      </w:r>
    </w:p>
    <w:p w:rsidR="00B41249" w:rsidRPr="00C47628" w:rsidRDefault="00B41249" w:rsidP="00B41249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>Обговоривши питання порядку денного, комісією шляхом голосування (одноголосно)</w:t>
      </w:r>
      <w:r w:rsidRPr="00C47628">
        <w:rPr>
          <w:color w:val="000000"/>
          <w:sz w:val="28"/>
          <w:szCs w:val="28"/>
          <w:lang w:val="uk-UA"/>
        </w:rPr>
        <w:t xml:space="preserve"> – рішення прийнято та вирішено, що комісія не заперечує проїзд бетоновозів на території м.Чернівців в зону дії заборонних знаків за маршрутом, який зазначений у шляховому листі, товарно-транспортній накладній, з відповідною вантажопідйомністю до 7 куб.м. по схемі «великого об’їзного кільця» відповідно до вимог дорожніх знаків та Правил дорожнього руху.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sz w:val="28"/>
          <w:szCs w:val="28"/>
          <w:lang w:val="uk-UA"/>
        </w:rPr>
        <w:t>14. Про розгляд питання щодо перенесення дорожнього знаку                 3.34 «Стоянку заборонено» по вул.Герцена.</w:t>
      </w:r>
    </w:p>
    <w:p w:rsidR="00B41249" w:rsidRPr="00C47628" w:rsidRDefault="00B41249" w:rsidP="00B41249">
      <w:pPr>
        <w:ind w:firstLine="720"/>
        <w:jc w:val="both"/>
        <w:rPr>
          <w:sz w:val="28"/>
          <w:szCs w:val="28"/>
          <w:lang w:val="uk-UA"/>
        </w:rPr>
      </w:pPr>
      <w:r w:rsidRPr="00C47628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(одноголосно) – рішення прийнято та вирішено доручити комунальному підприємству МіськШЕП демонтувати дорожній знак 3.34 «Стоянку заборонено» по вул.Герцена від пров.Шпетального в напрямку до вул.Головної та встановити його з правого боку навпроти даного провулку в напрямку вул.Кармелюка.</w:t>
      </w:r>
    </w:p>
    <w:p w:rsidR="00B41249" w:rsidRPr="00C47628" w:rsidRDefault="00B41249" w:rsidP="00B41249">
      <w:pPr>
        <w:pStyle w:val="a5"/>
        <w:jc w:val="both"/>
        <w:rPr>
          <w:sz w:val="28"/>
          <w:szCs w:val="28"/>
        </w:rPr>
      </w:pPr>
    </w:p>
    <w:p w:rsidR="00B41249" w:rsidRPr="00C47628" w:rsidRDefault="00B41249" w:rsidP="00B41249">
      <w:pPr>
        <w:pStyle w:val="a4"/>
        <w:tabs>
          <w:tab w:val="left" w:pos="4102"/>
        </w:tabs>
        <w:rPr>
          <w:sz w:val="28"/>
          <w:szCs w:val="28"/>
        </w:rPr>
      </w:pPr>
      <w:r w:rsidRPr="00C47628">
        <w:rPr>
          <w:sz w:val="28"/>
          <w:szCs w:val="28"/>
        </w:rPr>
        <w:t>Заступник голови комісії, заступник директора</w:t>
      </w:r>
    </w:p>
    <w:p w:rsidR="00B41249" w:rsidRPr="00C47628" w:rsidRDefault="00B41249" w:rsidP="00B41249">
      <w:pPr>
        <w:pStyle w:val="a4"/>
        <w:tabs>
          <w:tab w:val="left" w:pos="4102"/>
        </w:tabs>
        <w:rPr>
          <w:sz w:val="28"/>
          <w:szCs w:val="28"/>
        </w:rPr>
      </w:pPr>
      <w:r w:rsidRPr="00C47628">
        <w:rPr>
          <w:sz w:val="28"/>
          <w:szCs w:val="28"/>
        </w:rPr>
        <w:t xml:space="preserve">департаменту житлово- комунального </w:t>
      </w:r>
    </w:p>
    <w:p w:rsidR="00B41249" w:rsidRPr="00C47628" w:rsidRDefault="00B41249" w:rsidP="00B41249">
      <w:pPr>
        <w:pStyle w:val="a4"/>
        <w:tabs>
          <w:tab w:val="left" w:pos="4102"/>
        </w:tabs>
        <w:rPr>
          <w:sz w:val="28"/>
          <w:szCs w:val="28"/>
        </w:rPr>
      </w:pPr>
      <w:r w:rsidRPr="00C47628">
        <w:rPr>
          <w:sz w:val="28"/>
          <w:szCs w:val="28"/>
        </w:rPr>
        <w:t xml:space="preserve">господарства міської ради </w:t>
      </w:r>
      <w:r w:rsidRPr="00C47628">
        <w:rPr>
          <w:sz w:val="28"/>
          <w:szCs w:val="28"/>
        </w:rPr>
        <w:tab/>
        <w:t xml:space="preserve">                                </w:t>
      </w:r>
      <w:r w:rsidRPr="00C47628">
        <w:rPr>
          <w:sz w:val="28"/>
          <w:szCs w:val="28"/>
        </w:rPr>
        <w:tab/>
        <w:t xml:space="preserve">             </w:t>
      </w:r>
      <w:r w:rsidRPr="00C47628">
        <w:rPr>
          <w:sz w:val="28"/>
          <w:szCs w:val="28"/>
        </w:rPr>
        <w:tab/>
        <w:t>Пилип’як О.С.</w:t>
      </w:r>
    </w:p>
    <w:p w:rsidR="00B41249" w:rsidRPr="00C47628" w:rsidRDefault="00B41249" w:rsidP="00B41249">
      <w:pPr>
        <w:pStyle w:val="a4"/>
        <w:tabs>
          <w:tab w:val="left" w:pos="4102"/>
        </w:tabs>
        <w:rPr>
          <w:sz w:val="28"/>
          <w:szCs w:val="28"/>
        </w:rPr>
      </w:pPr>
    </w:p>
    <w:p w:rsidR="00B41249" w:rsidRPr="00C47628" w:rsidRDefault="00B41249" w:rsidP="00B41249">
      <w:pPr>
        <w:pStyle w:val="a4"/>
        <w:tabs>
          <w:tab w:val="left" w:pos="4102"/>
        </w:tabs>
        <w:rPr>
          <w:sz w:val="28"/>
          <w:szCs w:val="28"/>
        </w:rPr>
      </w:pPr>
      <w:r w:rsidRPr="00C47628">
        <w:rPr>
          <w:sz w:val="28"/>
          <w:szCs w:val="28"/>
        </w:rPr>
        <w:t xml:space="preserve">Вів протокол: </w:t>
      </w:r>
    </w:p>
    <w:p w:rsidR="00B41249" w:rsidRPr="00C47628" w:rsidRDefault="00B41249" w:rsidP="00B41249">
      <w:pPr>
        <w:pStyle w:val="a4"/>
        <w:tabs>
          <w:tab w:val="left" w:pos="4102"/>
          <w:tab w:val="left" w:pos="5400"/>
        </w:tabs>
        <w:ind w:left="1134" w:hanging="1134"/>
        <w:rPr>
          <w:sz w:val="28"/>
          <w:szCs w:val="28"/>
        </w:rPr>
      </w:pPr>
      <w:r w:rsidRPr="00C47628">
        <w:rPr>
          <w:sz w:val="28"/>
          <w:szCs w:val="28"/>
        </w:rPr>
        <w:lastRenderedPageBreak/>
        <w:t xml:space="preserve">Головний спеціаліст відділу транспорту, </w:t>
      </w:r>
      <w:r w:rsidRPr="00C47628">
        <w:rPr>
          <w:sz w:val="28"/>
          <w:szCs w:val="28"/>
        </w:rPr>
        <w:tab/>
      </w:r>
    </w:p>
    <w:p w:rsidR="00B41249" w:rsidRPr="00C47628" w:rsidRDefault="00B41249" w:rsidP="00B41249">
      <w:pPr>
        <w:pStyle w:val="a4"/>
        <w:tabs>
          <w:tab w:val="left" w:pos="4102"/>
        </w:tabs>
        <w:rPr>
          <w:sz w:val="28"/>
          <w:szCs w:val="28"/>
        </w:rPr>
      </w:pPr>
      <w:r w:rsidRPr="00C47628">
        <w:rPr>
          <w:sz w:val="28"/>
          <w:szCs w:val="28"/>
        </w:rPr>
        <w:t xml:space="preserve">зв’язку та енергетики департаменту житлово- </w:t>
      </w:r>
    </w:p>
    <w:p w:rsidR="00CC5B30" w:rsidRPr="00C47628" w:rsidRDefault="00B41249" w:rsidP="00B41249">
      <w:pPr>
        <w:pStyle w:val="a5"/>
        <w:tabs>
          <w:tab w:val="left" w:pos="4102"/>
        </w:tabs>
        <w:jc w:val="both"/>
        <w:rPr>
          <w:b w:val="0"/>
          <w:sz w:val="28"/>
          <w:szCs w:val="28"/>
        </w:rPr>
      </w:pPr>
      <w:r w:rsidRPr="00C47628">
        <w:rPr>
          <w:b w:val="0"/>
          <w:sz w:val="28"/>
          <w:szCs w:val="28"/>
        </w:rPr>
        <w:t xml:space="preserve">комунального господарства міської ради </w:t>
      </w:r>
      <w:r w:rsidRPr="00C47628">
        <w:rPr>
          <w:b w:val="0"/>
          <w:sz w:val="28"/>
          <w:szCs w:val="28"/>
        </w:rPr>
        <w:tab/>
      </w:r>
      <w:r w:rsidRPr="00C47628">
        <w:rPr>
          <w:b w:val="0"/>
          <w:sz w:val="28"/>
          <w:szCs w:val="28"/>
        </w:rPr>
        <w:tab/>
        <w:t xml:space="preserve">                       </w:t>
      </w:r>
      <w:r w:rsidRPr="00C47628">
        <w:rPr>
          <w:b w:val="0"/>
          <w:sz w:val="28"/>
          <w:szCs w:val="28"/>
        </w:rPr>
        <w:tab/>
        <w:t>Косован Г.В.</w:t>
      </w:r>
    </w:p>
    <w:sectPr w:rsidR="00CC5B30" w:rsidRPr="00C47628" w:rsidSect="00C47628">
      <w:pgSz w:w="11906" w:h="16838"/>
      <w:pgMar w:top="360" w:right="746" w:bottom="360" w:left="16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35481"/>
    <w:multiLevelType w:val="hybridMultilevel"/>
    <w:tmpl w:val="42DA22BE"/>
    <w:lvl w:ilvl="0" w:tplc="FC3AEA8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4C"/>
    <w:rsid w:val="00002368"/>
    <w:rsid w:val="00024238"/>
    <w:rsid w:val="0003003A"/>
    <w:rsid w:val="00040179"/>
    <w:rsid w:val="00082D3C"/>
    <w:rsid w:val="00090ED9"/>
    <w:rsid w:val="000B6647"/>
    <w:rsid w:val="000E6C84"/>
    <w:rsid w:val="000F6A23"/>
    <w:rsid w:val="00113FE6"/>
    <w:rsid w:val="00133F54"/>
    <w:rsid w:val="00171628"/>
    <w:rsid w:val="00172202"/>
    <w:rsid w:val="00182D1D"/>
    <w:rsid w:val="001958BC"/>
    <w:rsid w:val="001D7FA8"/>
    <w:rsid w:val="001E4ED4"/>
    <w:rsid w:val="001F21F6"/>
    <w:rsid w:val="002166CB"/>
    <w:rsid w:val="00236B59"/>
    <w:rsid w:val="0025277C"/>
    <w:rsid w:val="00276329"/>
    <w:rsid w:val="00292BD8"/>
    <w:rsid w:val="002B01AB"/>
    <w:rsid w:val="002B54AA"/>
    <w:rsid w:val="002B799C"/>
    <w:rsid w:val="002C643D"/>
    <w:rsid w:val="002F1234"/>
    <w:rsid w:val="003300C3"/>
    <w:rsid w:val="0033410A"/>
    <w:rsid w:val="00362694"/>
    <w:rsid w:val="003E39FE"/>
    <w:rsid w:val="003E5422"/>
    <w:rsid w:val="00414BFF"/>
    <w:rsid w:val="00424368"/>
    <w:rsid w:val="00430427"/>
    <w:rsid w:val="00450626"/>
    <w:rsid w:val="00452C6C"/>
    <w:rsid w:val="00492FFA"/>
    <w:rsid w:val="00493A13"/>
    <w:rsid w:val="0049473B"/>
    <w:rsid w:val="005001AC"/>
    <w:rsid w:val="00524C55"/>
    <w:rsid w:val="00525833"/>
    <w:rsid w:val="00537162"/>
    <w:rsid w:val="00547729"/>
    <w:rsid w:val="00561902"/>
    <w:rsid w:val="00571315"/>
    <w:rsid w:val="005728A0"/>
    <w:rsid w:val="0057301E"/>
    <w:rsid w:val="005825EB"/>
    <w:rsid w:val="005B126E"/>
    <w:rsid w:val="005D5291"/>
    <w:rsid w:val="005D738F"/>
    <w:rsid w:val="005F60FF"/>
    <w:rsid w:val="00626759"/>
    <w:rsid w:val="00632F3B"/>
    <w:rsid w:val="00642B44"/>
    <w:rsid w:val="00654D3B"/>
    <w:rsid w:val="0066084D"/>
    <w:rsid w:val="0067276E"/>
    <w:rsid w:val="006A0FE0"/>
    <w:rsid w:val="006A552D"/>
    <w:rsid w:val="006F4FF1"/>
    <w:rsid w:val="00705B15"/>
    <w:rsid w:val="00735F2C"/>
    <w:rsid w:val="007B2CA0"/>
    <w:rsid w:val="007D4E1C"/>
    <w:rsid w:val="007E557C"/>
    <w:rsid w:val="007F12D2"/>
    <w:rsid w:val="00815030"/>
    <w:rsid w:val="00843033"/>
    <w:rsid w:val="008460D0"/>
    <w:rsid w:val="00852306"/>
    <w:rsid w:val="00866CDE"/>
    <w:rsid w:val="008773A8"/>
    <w:rsid w:val="00886FCF"/>
    <w:rsid w:val="008A2E3A"/>
    <w:rsid w:val="00903145"/>
    <w:rsid w:val="009169A1"/>
    <w:rsid w:val="009339CD"/>
    <w:rsid w:val="00934D98"/>
    <w:rsid w:val="00953584"/>
    <w:rsid w:val="00956A3E"/>
    <w:rsid w:val="00960215"/>
    <w:rsid w:val="00972A17"/>
    <w:rsid w:val="009756F1"/>
    <w:rsid w:val="00983FD0"/>
    <w:rsid w:val="009A291C"/>
    <w:rsid w:val="009B43E2"/>
    <w:rsid w:val="009C006C"/>
    <w:rsid w:val="009C4076"/>
    <w:rsid w:val="009D64D6"/>
    <w:rsid w:val="009D7199"/>
    <w:rsid w:val="00A01BFB"/>
    <w:rsid w:val="00A21554"/>
    <w:rsid w:val="00A23175"/>
    <w:rsid w:val="00A62C78"/>
    <w:rsid w:val="00A737EA"/>
    <w:rsid w:val="00A96825"/>
    <w:rsid w:val="00AB41B6"/>
    <w:rsid w:val="00AD76B8"/>
    <w:rsid w:val="00AE158F"/>
    <w:rsid w:val="00B10BDD"/>
    <w:rsid w:val="00B1382B"/>
    <w:rsid w:val="00B21A4C"/>
    <w:rsid w:val="00B23308"/>
    <w:rsid w:val="00B25499"/>
    <w:rsid w:val="00B37DBE"/>
    <w:rsid w:val="00B41249"/>
    <w:rsid w:val="00B42C03"/>
    <w:rsid w:val="00B6095B"/>
    <w:rsid w:val="00BA024C"/>
    <w:rsid w:val="00BA3D13"/>
    <w:rsid w:val="00BB5343"/>
    <w:rsid w:val="00BB7DCD"/>
    <w:rsid w:val="00BC2DE2"/>
    <w:rsid w:val="00C35F23"/>
    <w:rsid w:val="00C42F28"/>
    <w:rsid w:val="00C47628"/>
    <w:rsid w:val="00C54BF6"/>
    <w:rsid w:val="00C578F4"/>
    <w:rsid w:val="00C6338A"/>
    <w:rsid w:val="00C729E3"/>
    <w:rsid w:val="00C878CA"/>
    <w:rsid w:val="00C87ABC"/>
    <w:rsid w:val="00CB0B91"/>
    <w:rsid w:val="00CB2395"/>
    <w:rsid w:val="00CC5B30"/>
    <w:rsid w:val="00CD101B"/>
    <w:rsid w:val="00CE6E9B"/>
    <w:rsid w:val="00D00D8B"/>
    <w:rsid w:val="00D376B5"/>
    <w:rsid w:val="00D92012"/>
    <w:rsid w:val="00DE1B15"/>
    <w:rsid w:val="00DE214B"/>
    <w:rsid w:val="00E00C06"/>
    <w:rsid w:val="00E3416A"/>
    <w:rsid w:val="00E40F7C"/>
    <w:rsid w:val="00E968FA"/>
    <w:rsid w:val="00ED38F9"/>
    <w:rsid w:val="00ED3A5A"/>
    <w:rsid w:val="00ED7656"/>
    <w:rsid w:val="00EE0AF9"/>
    <w:rsid w:val="00EF2A4C"/>
    <w:rsid w:val="00F20B96"/>
    <w:rsid w:val="00F54822"/>
    <w:rsid w:val="00F73CB4"/>
    <w:rsid w:val="00FA5AA3"/>
    <w:rsid w:val="00FB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65042C-F6D6-439B-8FD2-897A9951A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4C"/>
    <w:rPr>
      <w:lang w:val="ru-RU" w:eastAsia="ru-RU"/>
    </w:rPr>
  </w:style>
  <w:style w:type="paragraph" w:styleId="3">
    <w:name w:val="heading 3"/>
    <w:basedOn w:val="a"/>
    <w:next w:val="a"/>
    <w:qFormat/>
    <w:rsid w:val="00BA024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BA024C"/>
    <w:pPr>
      <w:widowControl w:val="0"/>
      <w:jc w:val="both"/>
    </w:pPr>
    <w:rPr>
      <w:sz w:val="26"/>
    </w:rPr>
  </w:style>
  <w:style w:type="paragraph" w:customStyle="1" w:styleId="a1">
    <w:basedOn w:val="a"/>
    <w:link w:val="a0"/>
    <w:rsid w:val="00BA024C"/>
    <w:rPr>
      <w:rFonts w:ascii="Verdana" w:hAnsi="Verdana"/>
      <w:lang w:val="en-US" w:eastAsia="en-US"/>
    </w:rPr>
  </w:style>
  <w:style w:type="paragraph" w:styleId="a5">
    <w:name w:val="Title"/>
    <w:basedOn w:val="a"/>
    <w:link w:val="a6"/>
    <w:qFormat/>
    <w:rsid w:val="00182D1D"/>
    <w:pPr>
      <w:jc w:val="center"/>
    </w:pPr>
    <w:rPr>
      <w:b/>
      <w:sz w:val="27"/>
      <w:lang w:val="uk-UA" w:eastAsia="ja-JP"/>
    </w:rPr>
  </w:style>
  <w:style w:type="paragraph" w:customStyle="1" w:styleId="CharChar">
    <w:name w:val=" Char Знак Знак Char Знак"/>
    <w:basedOn w:val="a"/>
    <w:rsid w:val="00182D1D"/>
    <w:rPr>
      <w:rFonts w:ascii="Verdana" w:hAnsi="Verdana"/>
      <w:lang w:val="en-US" w:eastAsia="en-US"/>
    </w:rPr>
  </w:style>
  <w:style w:type="paragraph" w:styleId="a7">
    <w:name w:val="footnote text"/>
    <w:basedOn w:val="a"/>
    <w:semiHidden/>
    <w:rsid w:val="00705B15"/>
    <w:rPr>
      <w:lang w:eastAsia="en-US"/>
    </w:rPr>
  </w:style>
  <w:style w:type="paragraph" w:styleId="a8">
    <w:name w:val="Body Text Indent"/>
    <w:basedOn w:val="a"/>
    <w:rsid w:val="00B10BDD"/>
    <w:pPr>
      <w:spacing w:after="120"/>
      <w:ind w:left="283"/>
    </w:pPr>
  </w:style>
  <w:style w:type="character" w:customStyle="1" w:styleId="a6">
    <w:name w:val="Заголовок Знак"/>
    <w:basedOn w:val="a0"/>
    <w:link w:val="a5"/>
    <w:locked/>
    <w:rsid w:val="00CC5B30"/>
    <w:rPr>
      <w:b/>
      <w:sz w:val="27"/>
      <w:lang w:val="uk-UA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2020-03-10T10:15:00Z</cp:lastPrinted>
  <dcterms:created xsi:type="dcterms:W3CDTF">2020-06-24T09:07:00Z</dcterms:created>
  <dcterms:modified xsi:type="dcterms:W3CDTF">2020-06-24T09:07:00Z</dcterms:modified>
</cp:coreProperties>
</file>