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1CF" w:rsidRDefault="00C911CF" w:rsidP="00282FA9">
      <w:pPr>
        <w:spacing w:line="240" w:lineRule="auto"/>
        <w:ind w:left="-54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CF1708">
        <w:rPr>
          <w:b/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1CF" w:rsidRDefault="00C911CF" w:rsidP="00282FA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C911CF" w:rsidRDefault="00C911CF" w:rsidP="00282FA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Чернівецький міський голова</w:t>
      </w:r>
    </w:p>
    <w:p w:rsidR="00C911CF" w:rsidRDefault="00C911CF" w:rsidP="00282FA9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О З П О Р Я Д Ж Е Н Н Я</w:t>
      </w:r>
    </w:p>
    <w:p w:rsidR="00C911CF" w:rsidRDefault="00C911CF" w:rsidP="00282FA9">
      <w:pPr>
        <w:spacing w:line="240" w:lineRule="auto"/>
        <w:rPr>
          <w:rFonts w:ascii="13,5" w:hAnsi="13,5" w:cs="13,5"/>
          <w:b/>
          <w:bCs/>
          <w:sz w:val="27"/>
          <w:szCs w:val="27"/>
        </w:rPr>
      </w:pPr>
    </w:p>
    <w:p w:rsidR="00C911CF" w:rsidRDefault="00E244A0" w:rsidP="00282FA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244A0">
        <w:rPr>
          <w:rFonts w:ascii="Times New Roman" w:hAnsi="Times New Roman" w:cs="Times New Roman"/>
          <w:b/>
          <w:bCs/>
          <w:sz w:val="28"/>
          <w:szCs w:val="28"/>
        </w:rPr>
        <w:t>03.04.</w:t>
      </w:r>
      <w:r w:rsidR="00C911CF" w:rsidRPr="00E244A0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C911CF" w:rsidRPr="00BB27FA">
        <w:rPr>
          <w:rFonts w:ascii="13,5" w:hAnsi="13,5" w:cs="13,5"/>
          <w:b/>
          <w:bCs/>
          <w:sz w:val="28"/>
          <w:szCs w:val="28"/>
        </w:rPr>
        <w:t xml:space="preserve"> </w:t>
      </w:r>
      <w:r w:rsidR="00C911CF" w:rsidRPr="00951750">
        <w:rPr>
          <w:rFonts w:ascii="13,5" w:hAnsi="13,5" w:cs="13,5"/>
          <w:b/>
          <w:bCs/>
          <w:sz w:val="28"/>
          <w:szCs w:val="28"/>
        </w:rPr>
        <w:t xml:space="preserve">  № </w:t>
      </w:r>
      <w:r w:rsidR="00C911CF">
        <w:rPr>
          <w:rFonts w:ascii="13,5" w:hAnsi="13,5" w:cs="13,5"/>
          <w:b/>
          <w:bCs/>
          <w:sz w:val="28"/>
          <w:szCs w:val="28"/>
        </w:rPr>
        <w:t xml:space="preserve">  </w:t>
      </w:r>
      <w:r w:rsidRPr="00E244A0">
        <w:rPr>
          <w:rFonts w:ascii="Times New Roman" w:hAnsi="Times New Roman" w:cs="Times New Roman"/>
          <w:b/>
          <w:bCs/>
          <w:sz w:val="28"/>
          <w:szCs w:val="28"/>
        </w:rPr>
        <w:t>140</w:t>
      </w:r>
      <w:r w:rsidR="00C911CF">
        <w:rPr>
          <w:rFonts w:ascii="13,5" w:hAnsi="13,5" w:cs="13,5"/>
          <w:b/>
          <w:bCs/>
          <w:sz w:val="28"/>
          <w:szCs w:val="28"/>
        </w:rPr>
        <w:t xml:space="preserve"> </w:t>
      </w:r>
      <w:r w:rsidR="00C911CF" w:rsidRPr="00951750">
        <w:rPr>
          <w:rFonts w:ascii="13,5" w:hAnsi="13,5" w:cs="13,5"/>
          <w:b/>
          <w:bCs/>
          <w:sz w:val="28"/>
          <w:szCs w:val="28"/>
        </w:rPr>
        <w:t xml:space="preserve">- </w:t>
      </w:r>
      <w:r w:rsidR="00C911CF">
        <w:rPr>
          <w:rFonts w:ascii="13,5" w:hAnsi="13,5" w:cs="13,5"/>
          <w:b/>
          <w:bCs/>
          <w:sz w:val="28"/>
          <w:szCs w:val="28"/>
        </w:rPr>
        <w:t xml:space="preserve"> </w:t>
      </w:r>
      <w:r w:rsidR="00C911CF" w:rsidRPr="00951750">
        <w:rPr>
          <w:rFonts w:ascii="13,5" w:hAnsi="13,5" w:cs="13,5"/>
          <w:b/>
          <w:bCs/>
          <w:sz w:val="28"/>
          <w:szCs w:val="28"/>
        </w:rPr>
        <w:t xml:space="preserve">р    </w:t>
      </w:r>
      <w:r w:rsidR="00C911CF" w:rsidRPr="00951750">
        <w:rPr>
          <w:rFonts w:ascii="13,5" w:hAnsi="13,5" w:cs="13,5"/>
          <w:b/>
          <w:bCs/>
          <w:sz w:val="28"/>
          <w:szCs w:val="28"/>
        </w:rPr>
        <w:tab/>
      </w:r>
      <w:r w:rsidR="00C911CF" w:rsidRPr="00951750">
        <w:rPr>
          <w:rFonts w:ascii="13,5" w:hAnsi="13,5" w:cs="13,5"/>
          <w:b/>
          <w:bCs/>
          <w:sz w:val="28"/>
          <w:szCs w:val="28"/>
        </w:rPr>
        <w:tab/>
        <w:t xml:space="preserve">           </w:t>
      </w:r>
      <w:r w:rsidR="00C911CF" w:rsidRPr="00BB27FA">
        <w:rPr>
          <w:rFonts w:ascii="13,5" w:hAnsi="13,5" w:cs="13,5"/>
          <w:b/>
          <w:bCs/>
          <w:sz w:val="28"/>
          <w:szCs w:val="28"/>
        </w:rPr>
        <w:tab/>
        <w:t xml:space="preserve">              </w:t>
      </w:r>
      <w:r w:rsidR="00C911CF" w:rsidRPr="00951750">
        <w:rPr>
          <w:rFonts w:ascii="13,5" w:hAnsi="13,5" w:cs="13,5"/>
          <w:b/>
          <w:bCs/>
          <w:sz w:val="28"/>
          <w:szCs w:val="28"/>
        </w:rPr>
        <w:t>м. Чернівці</w:t>
      </w:r>
    </w:p>
    <w:p w:rsidR="00C911CF" w:rsidRPr="00BB27FA" w:rsidRDefault="00C911CF" w:rsidP="00282FA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11CF" w:rsidRPr="00951750" w:rsidRDefault="00C911CF" w:rsidP="00BB27FA">
      <w:pPr>
        <w:spacing w:line="240" w:lineRule="auto"/>
        <w:jc w:val="center"/>
        <w:rPr>
          <w:rFonts w:ascii="13,5" w:hAnsi="13,5" w:cs="13,5"/>
          <w:b/>
          <w:bCs/>
          <w:sz w:val="28"/>
          <w:szCs w:val="28"/>
        </w:rPr>
      </w:pPr>
      <w:r w:rsidRPr="00ED0607">
        <w:rPr>
          <w:rFonts w:ascii="13,5" w:hAnsi="13,5" w:cs="13,5"/>
          <w:b/>
          <w:bCs/>
          <w:sz w:val="28"/>
          <w:szCs w:val="28"/>
        </w:rPr>
        <w:t xml:space="preserve">Про продовження 78 сесії Чернівецької  міської   ради  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ED0607">
        <w:rPr>
          <w:rFonts w:ascii="13,5" w:hAnsi="13,5" w:cs="13,5"/>
          <w:b/>
          <w:bCs/>
          <w:sz w:val="28"/>
          <w:szCs w:val="28"/>
        </w:rPr>
        <w:t>VІІ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0607">
        <w:rPr>
          <w:rFonts w:ascii="13,5" w:hAnsi="13,5" w:cs="13,5"/>
          <w:b/>
          <w:bCs/>
          <w:sz w:val="28"/>
          <w:szCs w:val="28"/>
        </w:rPr>
        <w:t>скликання</w:t>
      </w:r>
      <w:r w:rsidRPr="00BB27FA">
        <w:rPr>
          <w:rFonts w:ascii="13,5" w:hAnsi="13,5" w:cs="13,5"/>
          <w:b/>
          <w:bCs/>
          <w:sz w:val="28"/>
          <w:szCs w:val="28"/>
        </w:rPr>
        <w:t xml:space="preserve"> </w:t>
      </w:r>
      <w:r w:rsidRPr="00ED0607">
        <w:rPr>
          <w:rFonts w:ascii="13,5" w:hAnsi="13,5" w:cs="13,5"/>
          <w:b/>
          <w:bCs/>
          <w:sz w:val="28"/>
          <w:szCs w:val="28"/>
        </w:rPr>
        <w:t>та визначення Порядку проведення дистанційних засідань</w:t>
      </w:r>
    </w:p>
    <w:p w:rsidR="00C911CF" w:rsidRPr="00FD29A7" w:rsidRDefault="00C911CF" w:rsidP="00282FA9">
      <w:pPr>
        <w:spacing w:line="240" w:lineRule="auto"/>
        <w:jc w:val="both"/>
        <w:rPr>
          <w:rFonts w:ascii="13,5" w:hAnsi="13,5" w:cs="13,5"/>
          <w:b/>
          <w:bCs/>
          <w:sz w:val="28"/>
          <w:szCs w:val="28"/>
        </w:rPr>
      </w:pPr>
      <w:r w:rsidRPr="00FD29A7">
        <w:rPr>
          <w:rFonts w:ascii="13,5" w:hAnsi="13,5" w:cs="13,5"/>
          <w:b/>
          <w:bCs/>
          <w:sz w:val="28"/>
          <w:szCs w:val="28"/>
        </w:rPr>
        <w:tab/>
      </w:r>
    </w:p>
    <w:p w:rsidR="00C911CF" w:rsidRPr="00E45C19" w:rsidRDefault="00C911CF" w:rsidP="00764708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5C19">
        <w:rPr>
          <w:rFonts w:ascii="Times New Roman" w:hAnsi="Times New Roman" w:cs="Times New Roman"/>
          <w:b w:val="0"/>
          <w:bCs w:val="0"/>
          <w:sz w:val="28"/>
          <w:szCs w:val="28"/>
        </w:rPr>
        <w:t>Відповідно до статей 42 та 46 Закону України «Про місцеве самоврядування   в  Україні», Закон України «</w:t>
      </w:r>
      <w:r w:rsidRPr="00E45C19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зв'язку з поширенням коронавірусної хвороби (COVID-19)»</w:t>
      </w:r>
      <w:r w:rsidRPr="00E45C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 враховуючи розпорядження міського голови від 19.03.2020р.  № 109-р «Про скликання чергової сесії Чернівецької міської ради </w:t>
      </w:r>
      <w:r w:rsidRPr="00E45C19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VII</w:t>
      </w:r>
      <w:r w:rsidRPr="00E45C19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Pr="00E45C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скликання» : </w:t>
      </w:r>
    </w:p>
    <w:p w:rsidR="00C911CF" w:rsidRPr="00E45C19" w:rsidRDefault="00C911CF" w:rsidP="00932A9A">
      <w:pPr>
        <w:pStyle w:val="a9"/>
        <w:spacing w:after="24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1.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Продовжити  78 сесію Чернівецької міської ради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скликання 07.04.2020 року о</w:t>
      </w:r>
      <w:r w:rsidR="00B35409" w:rsidRPr="00AD4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</w:t>
      </w:r>
      <w:r w:rsidR="00B35409" w:rsidRPr="00AD4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годині в дистанційному режимі.</w:t>
      </w:r>
    </w:p>
    <w:p w:rsidR="00C911CF" w:rsidRPr="00E45C19" w:rsidRDefault="00C911CF" w:rsidP="00932A9A">
      <w:pPr>
        <w:pStyle w:val="a9"/>
        <w:spacing w:after="24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2.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Визначити порядок проведення дистанційних засідань колегіальних органів  Чернівецької міської ради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скликання (додається).</w:t>
      </w:r>
    </w:p>
    <w:p w:rsidR="00C911CF" w:rsidRPr="00E45C19" w:rsidRDefault="00C911CF" w:rsidP="00932A9A">
      <w:pPr>
        <w:pStyle w:val="a9"/>
        <w:spacing w:after="24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3.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Організацію підготовки і проведення сесії покласти на відділи організаційної роботи та контролю та комп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ютерно-технічного забезпечення міської ради.</w:t>
      </w:r>
    </w:p>
    <w:p w:rsidR="00C911CF" w:rsidRPr="00E45C19" w:rsidRDefault="00C911CF" w:rsidP="00932A9A">
      <w:pPr>
        <w:spacing w:after="240" w:line="240" w:lineRule="auto"/>
        <w:ind w:right="-26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5C19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E45C19">
        <w:rPr>
          <w:rFonts w:ascii="Times New Roman" w:hAnsi="Times New Roman" w:cs="Times New Roman"/>
          <w:sz w:val="28"/>
          <w:szCs w:val="28"/>
        </w:rPr>
        <w:t xml:space="preserve"> Контроль за виконанням  цього розпорядження залишаю за собою. </w:t>
      </w:r>
    </w:p>
    <w:p w:rsidR="00C911CF" w:rsidRPr="00E45C19" w:rsidRDefault="00C911CF" w:rsidP="00576E7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</w:p>
    <w:p w:rsidR="00C911CF" w:rsidRPr="00951750" w:rsidRDefault="00C911CF" w:rsidP="00220F4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9517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Чернівецький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517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міський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517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голова</w:t>
      </w:r>
      <w:r w:rsidRPr="009517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ab/>
        <w:t>О.Каспрук</w:t>
      </w:r>
    </w:p>
    <w:p w:rsidR="00C911CF" w:rsidRDefault="00C911CF" w:rsidP="00220F4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</w:pPr>
    </w:p>
    <w:p w:rsidR="00C911CF" w:rsidRDefault="00C911CF" w:rsidP="00220F4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</w:pPr>
    </w:p>
    <w:p w:rsidR="00C911CF" w:rsidRPr="00BB27FA" w:rsidRDefault="00C911CF" w:rsidP="00BB27F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  <w:br w:type="page"/>
      </w:r>
    </w:p>
    <w:p w:rsidR="00C911CF" w:rsidRDefault="00C911CF" w:rsidP="00220F4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</w:pPr>
    </w:p>
    <w:p w:rsidR="00C911CF" w:rsidRDefault="00C911CF" w:rsidP="00764708">
      <w:pPr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  <w:t xml:space="preserve">Додадок </w:t>
      </w:r>
    </w:p>
    <w:p w:rsidR="00C911CF" w:rsidRDefault="00C911CF" w:rsidP="00764708">
      <w:pPr>
        <w:spacing w:after="0" w:line="240" w:lineRule="auto"/>
        <w:ind w:left="6372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  <w:t xml:space="preserve">до розпорядження міського голови </w:t>
      </w:r>
    </w:p>
    <w:p w:rsidR="00C911CF" w:rsidRPr="00AD4B75" w:rsidRDefault="00AD4B75" w:rsidP="00764708">
      <w:pPr>
        <w:spacing w:line="240" w:lineRule="auto"/>
        <w:ind w:left="5664" w:firstLine="708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en-US"/>
        </w:rPr>
        <w:t>03.04.</w:t>
      </w:r>
      <w:r w:rsidR="00C911CF"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  <w:t xml:space="preserve">2020 №  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en-US"/>
        </w:rPr>
        <w:t>140-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  <w:t>р</w:t>
      </w:r>
      <w:bookmarkStart w:id="0" w:name="_GoBack"/>
      <w:bookmarkEnd w:id="0"/>
    </w:p>
    <w:p w:rsidR="00C911CF" w:rsidRDefault="00C911CF" w:rsidP="007647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C911CF" w:rsidRPr="00E45C19" w:rsidRDefault="00C911CF" w:rsidP="007647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ПОРЯДОК </w:t>
      </w:r>
    </w:p>
    <w:p w:rsidR="00C911CF" w:rsidRPr="00E45C19" w:rsidRDefault="00C911CF" w:rsidP="007647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</w:pPr>
      <w:r w:rsidRPr="00E45C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проведення дистанційних засідань</w:t>
      </w:r>
    </w:p>
    <w:p w:rsidR="00C911CF" w:rsidRPr="00E45C19" w:rsidRDefault="00C911CF" w:rsidP="007647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  <w:r w:rsidRPr="00E45C19"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  <w:t xml:space="preserve">колегіальних органів Чернівецької міської ради </w:t>
      </w:r>
      <w:r w:rsidRPr="00E45C19"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en-US"/>
        </w:rPr>
        <w:t>VII</w:t>
      </w:r>
      <w:r w:rsidRPr="00E45C19"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  <w:t xml:space="preserve"> скликання</w:t>
      </w:r>
    </w:p>
    <w:p w:rsidR="00C911CF" w:rsidRPr="00E45C19" w:rsidRDefault="00C911CF" w:rsidP="00D26CD8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</w:p>
    <w:p w:rsidR="00C911CF" w:rsidRPr="00E45C19" w:rsidRDefault="00C911CF" w:rsidP="00932A9A">
      <w:pPr>
        <w:pStyle w:val="a9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Порядок проведення дистанційних  засідань  колегіальних органів  Чернівецької міської ради VІІ склкиання (далі- Порядок)  визначає  особливості  проведення засідань колегіальних органів  Чернівецької міської ради в умовах запровадження  надзвичайної ситуації, або надзвичайного стану.</w:t>
      </w:r>
    </w:p>
    <w:p w:rsidR="00C911CF" w:rsidRPr="00E45C19" w:rsidRDefault="00C911CF" w:rsidP="00873770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Пленарні засідання міської ради, засідання виконавчого комітету, постійних депутатських комісій  можуть проводитися в режимі відео конференцій (дистанційне засідання), крім питань, що потребують таємного голосування.</w:t>
      </w:r>
    </w:p>
    <w:p w:rsidR="00C911CF" w:rsidRPr="00E45C19" w:rsidRDefault="00C911CF" w:rsidP="00873770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Цей Порядок повинен забезпечувати:</w:t>
      </w:r>
    </w:p>
    <w:p w:rsidR="00C911CF" w:rsidRPr="00E45C19" w:rsidRDefault="00C911CF" w:rsidP="0087377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2.1. Можливість реалізації прав депутатів міської ради, членів виконавчого комітету.</w:t>
      </w:r>
    </w:p>
    <w:p w:rsidR="00C911CF" w:rsidRPr="00E45C19" w:rsidRDefault="00C911CF" w:rsidP="0087377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2.2. Ідентифікацію особи, яка бере участь у засіданні колегіального органу.</w:t>
      </w:r>
    </w:p>
    <w:p w:rsidR="00C911CF" w:rsidRPr="00E45C19" w:rsidRDefault="00C911CF" w:rsidP="0087377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2.3. Встановлення та фіксацію результатів голосування стосовно кожного питання.</w:t>
      </w:r>
    </w:p>
    <w:p w:rsidR="00C911CF" w:rsidRPr="00E45C19" w:rsidRDefault="00C911CF" w:rsidP="00873770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 дистанційних засіданнях міської ради можуть розглядатися виключно питання невідкладного внесення змін до міського бюджету, інших питань щодо невідкладних робіт з ліквідації наслідків надзвичайних ситуацій або якнайшвидша ліквідація особливо тяжких надзвичайних ситуацій, спричинених спалахами епідемій та пандемій чи реалізації повноважень, пов’язаних з такими обставинами, процедурні питання.</w:t>
      </w:r>
    </w:p>
    <w:p w:rsidR="00C911CF" w:rsidRPr="00E45C19" w:rsidRDefault="00C911CF" w:rsidP="00873770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Рішення про дистанційне засідання розміщується на офіційному веб-сайті міської ради з одночасним направленням цієї інформації та проєктів рішень на офіційну електронну адресу кожного члена колегіального органу.</w:t>
      </w:r>
    </w:p>
    <w:p w:rsidR="00C911CF" w:rsidRPr="00E45C19" w:rsidRDefault="00C911CF" w:rsidP="00873770">
      <w:pPr>
        <w:pStyle w:val="a9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Дистанційні засідання проводяться в режимі відео-конференції з застосуванням програми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ZOOM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911CF" w:rsidRPr="00E45C19" w:rsidRDefault="00C911CF" w:rsidP="00873770">
      <w:pPr>
        <w:pStyle w:val="a9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Перед </w:t>
      </w:r>
      <w:r w:rsidR="00B354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кожним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таким засіданням членам колегіального органу будуть направлені відповідні запрошення через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Viber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групу.</w:t>
      </w:r>
    </w:p>
    <w:p w:rsidR="00C911CF" w:rsidRPr="00E45C19" w:rsidRDefault="00C911CF" w:rsidP="00873770">
      <w:pPr>
        <w:pStyle w:val="a9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Члени колегіального органу повинні встановити програмне забезпечення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ZOOM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ідентифікувати себе зазначивши українськими буквами: перше – </w:t>
      </w:r>
      <w:r w:rsidRPr="00E45C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прізвище,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наступне</w:t>
      </w:r>
      <w:r w:rsidRPr="00E45C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– ім’я.</w:t>
      </w:r>
    </w:p>
    <w:p w:rsidR="00C911CF" w:rsidRPr="00E45C19" w:rsidRDefault="00C911CF" w:rsidP="009C1F8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Після цього члени колегіального органу будуть підключені до відео- конференції.</w:t>
      </w:r>
    </w:p>
    <w:p w:rsidR="00C911CF" w:rsidRPr="00E45C19" w:rsidRDefault="00C911CF" w:rsidP="009C1F8B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Реєстрація членів колегіального органу здійснюється аналогічно режиму голосування, зазначеного в пункті  9 цього Порядку, підтверджуючи свою присутність словом «За».</w:t>
      </w:r>
    </w:p>
    <w:p w:rsidR="00C911CF" w:rsidRPr="00E45C19" w:rsidRDefault="00C911CF" w:rsidP="00155A46">
      <w:pPr>
        <w:pStyle w:val="a9"/>
        <w:ind w:left="0"/>
        <w:jc w:val="center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 w:rsidRPr="00E45C19">
        <w:rPr>
          <w:rFonts w:ascii="Times New Roman" w:hAnsi="Times New Roman" w:cs="Times New Roman"/>
          <w:color w:val="000000"/>
          <w:shd w:val="clear" w:color="auto" w:fill="FFFFFF"/>
          <w:lang w:val="uk-UA"/>
        </w:rPr>
        <w:lastRenderedPageBreak/>
        <w:t>2</w:t>
      </w:r>
    </w:p>
    <w:p w:rsidR="00C911CF" w:rsidRPr="00E45C19" w:rsidRDefault="00C911CF" w:rsidP="00155A46">
      <w:pPr>
        <w:pStyle w:val="a9"/>
        <w:ind w:left="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911CF" w:rsidRPr="00E45C19" w:rsidRDefault="00C911CF" w:rsidP="009C1F8B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Черговість голосування проходить в алфавітному порядку кожним окремим членом колегіального органу після оголошення початку голосування та прізвища і імені депутата (члена виконавчого комітету).</w:t>
      </w:r>
    </w:p>
    <w:p w:rsidR="00C911CF" w:rsidRPr="00E45C19" w:rsidRDefault="00C911CF" w:rsidP="001126D6">
      <w:pPr>
        <w:pStyle w:val="a9"/>
        <w:numPr>
          <w:ilvl w:val="1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Посадова особа відділу комп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ютерно-технічного забезпечення вмикає відео зображення депутата (члена виконавчого комітета) та виводить на екран, а член колегіального органу здійснює своє волевиявлення словами «За», «Проти» чи «Утримався».</w:t>
      </w:r>
    </w:p>
    <w:p w:rsidR="00C911CF" w:rsidRPr="00E45C19" w:rsidRDefault="00C911CF" w:rsidP="001126D6">
      <w:pPr>
        <w:pStyle w:val="a9"/>
        <w:numPr>
          <w:ilvl w:val="1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Якщо ця умова не виконана, то вважається, що депутат (член виконавчого комітету) не голосував.</w:t>
      </w:r>
    </w:p>
    <w:p w:rsidR="00C911CF" w:rsidRPr="00E45C19" w:rsidRDefault="00C911CF" w:rsidP="001126D6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Головуючий оголошує попередній результат </w:t>
      </w:r>
      <w:r w:rsidR="00B354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підрахунку голосів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який здійснюється відповідальними працівниками відділу організаційної роботи та контролю і загального відділу міської ради.</w:t>
      </w:r>
    </w:p>
    <w:p w:rsidR="00C911CF" w:rsidRPr="00E45C19" w:rsidRDefault="00C911CF" w:rsidP="001126D6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Остаточний результат голосування перевіряється членами лічильної комісії  шляхом перегляду відеозапису та підтверджується підписанням протоколу впродовж трьох робочих днів. </w:t>
      </w:r>
    </w:p>
    <w:p w:rsidR="00C911CF" w:rsidRPr="00E45C19" w:rsidRDefault="00C911CF" w:rsidP="006D4681">
      <w:pPr>
        <w:pStyle w:val="a9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11.1.   Протокол лічильної комісії є невід’ємною частиною протоколу засідання колегіального органу. </w:t>
      </w:r>
    </w:p>
    <w:p w:rsidR="00C911CF" w:rsidRPr="00E45C19" w:rsidRDefault="00C911CF" w:rsidP="006D4681">
      <w:pPr>
        <w:pStyle w:val="a9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11.2.      Результати голосування  членами  виконавчого комітету перевіряє  та  підтверджує  секретар виконавчого комітету, а вразі відсутності член виконавчого комітету, заступник міського голови з питань діяльності виконавчих органів міської ради.</w:t>
      </w:r>
    </w:p>
    <w:p w:rsidR="00C911CF" w:rsidRPr="00E45C19" w:rsidRDefault="00C911CF" w:rsidP="001126D6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Слово для виступу, запитань, зауважень, коментарів надається головуючим за попереднім записом </w:t>
      </w:r>
      <w:r w:rsidRPr="00E45C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в чаті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після оголошення початку такого запису.</w:t>
      </w:r>
    </w:p>
    <w:p w:rsidR="00C911CF" w:rsidRPr="00B35409" w:rsidRDefault="00C911CF" w:rsidP="001126D6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Право виступу </w:t>
      </w:r>
      <w:r w:rsidR="00B354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одночасно </w:t>
      </w:r>
      <w:r w:rsidRPr="00E45C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може мати тільки один учасник відео конференції.</w:t>
      </w:r>
    </w:p>
    <w:p w:rsidR="00B35409" w:rsidRPr="00E45C19" w:rsidRDefault="00B35409" w:rsidP="001126D6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Дистанційне засідання супроводжується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nline відео-трансляцією.</w:t>
      </w:r>
    </w:p>
    <w:p w:rsidR="00C911CF" w:rsidRPr="00E45C19" w:rsidRDefault="00C911CF" w:rsidP="00220F4B">
      <w:pPr>
        <w:pStyle w:val="a9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sz w:val="28"/>
          <w:szCs w:val="28"/>
          <w:lang w:val="uk-UA"/>
        </w:rPr>
        <w:t>Відео-з</w:t>
      </w:r>
      <w:r w:rsidRPr="00E45C19">
        <w:rPr>
          <w:rFonts w:ascii="Times New Roman" w:hAnsi="Times New Roman" w:cs="Times New Roman"/>
          <w:sz w:val="28"/>
          <w:szCs w:val="28"/>
        </w:rPr>
        <w:t>апис дистанційного засідання є невід’ємною частиною протоколу засідання</w:t>
      </w:r>
      <w:r w:rsidRPr="00E45C19">
        <w:rPr>
          <w:rFonts w:ascii="Times New Roman" w:hAnsi="Times New Roman" w:cs="Times New Roman"/>
          <w:sz w:val="28"/>
          <w:szCs w:val="28"/>
          <w:lang w:val="uk-UA"/>
        </w:rPr>
        <w:t xml:space="preserve"> колегіального органу.</w:t>
      </w:r>
    </w:p>
    <w:p w:rsidR="00C911CF" w:rsidRPr="00E45C19" w:rsidRDefault="00C911CF" w:rsidP="00F35F1E">
      <w:pPr>
        <w:pStyle w:val="a9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1CF" w:rsidRPr="00E45C19" w:rsidRDefault="00C911CF" w:rsidP="00F35F1E">
      <w:pPr>
        <w:pStyle w:val="a9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1CF" w:rsidRPr="00E45C19" w:rsidRDefault="00C911CF" w:rsidP="00F35F1E">
      <w:pPr>
        <w:pStyle w:val="a9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11CF" w:rsidRPr="00E45C19" w:rsidRDefault="00C911CF" w:rsidP="00C02D79">
      <w:pPr>
        <w:pStyle w:val="a9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C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Чернівецький міський голова </w:t>
      </w:r>
      <w:r w:rsidRPr="00E45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45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45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E45C1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О.</w:t>
      </w:r>
      <w:r w:rsidR="00101C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45C19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Каспр</w:t>
      </w:r>
      <w:r w:rsidR="00101CFC">
        <w:rPr>
          <w:rFonts w:ascii="Times New Roman" w:hAnsi="Times New Roman" w:cs="Times New Roman"/>
          <w:b/>
          <w:bCs/>
          <w:sz w:val="28"/>
          <w:szCs w:val="28"/>
          <w:lang w:val="en-US"/>
        </w:rPr>
        <w:t>у</w:t>
      </w:r>
      <w:r w:rsidRPr="00E45C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  </w:t>
      </w:r>
      <w:r w:rsidR="00AB36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sectPr w:rsidR="00C911CF" w:rsidRPr="00E45C19" w:rsidSect="00E753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46B" w:rsidRDefault="003C046B" w:rsidP="00F24C5F">
      <w:pPr>
        <w:spacing w:after="0" w:line="240" w:lineRule="auto"/>
      </w:pPr>
      <w:r>
        <w:separator/>
      </w:r>
    </w:p>
  </w:endnote>
  <w:endnote w:type="continuationSeparator" w:id="0">
    <w:p w:rsidR="003C046B" w:rsidRDefault="003C046B" w:rsidP="00F24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,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46B" w:rsidRDefault="003C046B" w:rsidP="00F24C5F">
      <w:pPr>
        <w:spacing w:after="0" w:line="240" w:lineRule="auto"/>
      </w:pPr>
      <w:r>
        <w:separator/>
      </w:r>
    </w:p>
  </w:footnote>
  <w:footnote w:type="continuationSeparator" w:id="0">
    <w:p w:rsidR="003C046B" w:rsidRDefault="003C046B" w:rsidP="00F24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897"/>
    <w:multiLevelType w:val="hybridMultilevel"/>
    <w:tmpl w:val="60180C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6515A"/>
    <w:multiLevelType w:val="hybridMultilevel"/>
    <w:tmpl w:val="901C05C4"/>
    <w:lvl w:ilvl="0" w:tplc="E64463A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B7377"/>
    <w:multiLevelType w:val="multilevel"/>
    <w:tmpl w:val="318086A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 w15:restartNumberingAfterBreak="0">
    <w:nsid w:val="13473B2D"/>
    <w:multiLevelType w:val="hybridMultilevel"/>
    <w:tmpl w:val="F398B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D291E"/>
    <w:multiLevelType w:val="hybridMultilevel"/>
    <w:tmpl w:val="F30EE3BE"/>
    <w:lvl w:ilvl="0" w:tplc="74C4E0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34794FE8"/>
    <w:multiLevelType w:val="hybridMultilevel"/>
    <w:tmpl w:val="CD864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E0D37"/>
    <w:multiLevelType w:val="multilevel"/>
    <w:tmpl w:val="D1345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006293"/>
    <w:multiLevelType w:val="multilevel"/>
    <w:tmpl w:val="DCBA49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41982880"/>
    <w:multiLevelType w:val="hybridMultilevel"/>
    <w:tmpl w:val="6AE43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5306C"/>
    <w:multiLevelType w:val="hybridMultilevel"/>
    <w:tmpl w:val="6F8A63EC"/>
    <w:lvl w:ilvl="0" w:tplc="B0AEB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426"/>
    <w:rsid w:val="000071FE"/>
    <w:rsid w:val="0007336A"/>
    <w:rsid w:val="000B6048"/>
    <w:rsid w:val="000C30AF"/>
    <w:rsid w:val="000D6426"/>
    <w:rsid w:val="00101CFC"/>
    <w:rsid w:val="001126D6"/>
    <w:rsid w:val="0012186E"/>
    <w:rsid w:val="00155A46"/>
    <w:rsid w:val="00156A3F"/>
    <w:rsid w:val="00171BF1"/>
    <w:rsid w:val="00180BC7"/>
    <w:rsid w:val="001B62CB"/>
    <w:rsid w:val="00220F4B"/>
    <w:rsid w:val="00223C9B"/>
    <w:rsid w:val="00236010"/>
    <w:rsid w:val="00251286"/>
    <w:rsid w:val="00252234"/>
    <w:rsid w:val="00252D75"/>
    <w:rsid w:val="00282FA9"/>
    <w:rsid w:val="002A5BE2"/>
    <w:rsid w:val="002C27A7"/>
    <w:rsid w:val="002C58A2"/>
    <w:rsid w:val="0031254C"/>
    <w:rsid w:val="00341636"/>
    <w:rsid w:val="00351AA4"/>
    <w:rsid w:val="00367DBF"/>
    <w:rsid w:val="0037050F"/>
    <w:rsid w:val="003C046B"/>
    <w:rsid w:val="003C5329"/>
    <w:rsid w:val="003F2166"/>
    <w:rsid w:val="003F3D63"/>
    <w:rsid w:val="00541B87"/>
    <w:rsid w:val="00570889"/>
    <w:rsid w:val="00576E7F"/>
    <w:rsid w:val="005C7188"/>
    <w:rsid w:val="005D3FA8"/>
    <w:rsid w:val="006213A7"/>
    <w:rsid w:val="006D200F"/>
    <w:rsid w:val="006D2D0F"/>
    <w:rsid w:val="006D4681"/>
    <w:rsid w:val="006E60F7"/>
    <w:rsid w:val="006F2D51"/>
    <w:rsid w:val="0072256A"/>
    <w:rsid w:val="00745BDE"/>
    <w:rsid w:val="007532E1"/>
    <w:rsid w:val="00764708"/>
    <w:rsid w:val="00781E1B"/>
    <w:rsid w:val="00784A1F"/>
    <w:rsid w:val="007B592A"/>
    <w:rsid w:val="007D3D4B"/>
    <w:rsid w:val="007E2CC9"/>
    <w:rsid w:val="0083026F"/>
    <w:rsid w:val="00851D6A"/>
    <w:rsid w:val="00873770"/>
    <w:rsid w:val="008824E3"/>
    <w:rsid w:val="00883F0F"/>
    <w:rsid w:val="0088499C"/>
    <w:rsid w:val="00893F2E"/>
    <w:rsid w:val="008A5791"/>
    <w:rsid w:val="00902E51"/>
    <w:rsid w:val="00932A9A"/>
    <w:rsid w:val="00951750"/>
    <w:rsid w:val="009869B7"/>
    <w:rsid w:val="009C1F8B"/>
    <w:rsid w:val="009C46CF"/>
    <w:rsid w:val="009D48CD"/>
    <w:rsid w:val="009E4EFF"/>
    <w:rsid w:val="009F2787"/>
    <w:rsid w:val="009F6F76"/>
    <w:rsid w:val="00A42895"/>
    <w:rsid w:val="00A72C98"/>
    <w:rsid w:val="00A72F73"/>
    <w:rsid w:val="00AB364B"/>
    <w:rsid w:val="00AD4B75"/>
    <w:rsid w:val="00B35409"/>
    <w:rsid w:val="00B67E9B"/>
    <w:rsid w:val="00B86BD0"/>
    <w:rsid w:val="00B90128"/>
    <w:rsid w:val="00B93A0D"/>
    <w:rsid w:val="00BB27FA"/>
    <w:rsid w:val="00BD7E97"/>
    <w:rsid w:val="00BF5CDA"/>
    <w:rsid w:val="00C02D79"/>
    <w:rsid w:val="00C74FF9"/>
    <w:rsid w:val="00C911CF"/>
    <w:rsid w:val="00C93B4A"/>
    <w:rsid w:val="00C967FD"/>
    <w:rsid w:val="00CD3BC3"/>
    <w:rsid w:val="00CE09B3"/>
    <w:rsid w:val="00CF01D6"/>
    <w:rsid w:val="00CF1708"/>
    <w:rsid w:val="00D25958"/>
    <w:rsid w:val="00D26CD8"/>
    <w:rsid w:val="00D27791"/>
    <w:rsid w:val="00D56732"/>
    <w:rsid w:val="00D85A00"/>
    <w:rsid w:val="00D86DD7"/>
    <w:rsid w:val="00DA3855"/>
    <w:rsid w:val="00DA3CD0"/>
    <w:rsid w:val="00DD674D"/>
    <w:rsid w:val="00E0783F"/>
    <w:rsid w:val="00E111EA"/>
    <w:rsid w:val="00E244A0"/>
    <w:rsid w:val="00E400E7"/>
    <w:rsid w:val="00E45C19"/>
    <w:rsid w:val="00E753E4"/>
    <w:rsid w:val="00E81345"/>
    <w:rsid w:val="00EA6AFF"/>
    <w:rsid w:val="00EB4075"/>
    <w:rsid w:val="00ED0607"/>
    <w:rsid w:val="00F01081"/>
    <w:rsid w:val="00F24C5F"/>
    <w:rsid w:val="00F33795"/>
    <w:rsid w:val="00F35F1E"/>
    <w:rsid w:val="00F807FE"/>
    <w:rsid w:val="00F9725A"/>
    <w:rsid w:val="00FB55E7"/>
    <w:rsid w:val="00FC69C1"/>
    <w:rsid w:val="00FD29A7"/>
    <w:rsid w:val="00FD3A37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6D1147"/>
  <w15:docId w15:val="{84D5E563-C46E-4FC3-B34A-15A0D997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3E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252234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2234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rsid w:val="00073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33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24C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24C5F"/>
  </w:style>
  <w:style w:type="paragraph" w:styleId="a7">
    <w:name w:val="footer"/>
    <w:basedOn w:val="a"/>
    <w:link w:val="a8"/>
    <w:uiPriority w:val="99"/>
    <w:semiHidden/>
    <w:rsid w:val="00F24C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24C5F"/>
  </w:style>
  <w:style w:type="paragraph" w:styleId="3">
    <w:name w:val="Body Text 3"/>
    <w:basedOn w:val="a"/>
    <w:link w:val="30"/>
    <w:uiPriority w:val="99"/>
    <w:rsid w:val="008824E3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8824E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824E3"/>
    <w:pPr>
      <w:spacing w:after="0" w:line="240" w:lineRule="auto"/>
      <w:ind w:left="720"/>
    </w:pPr>
    <w:rPr>
      <w:sz w:val="24"/>
      <w:szCs w:val="24"/>
      <w:lang w:val="ru-RU" w:eastAsia="ru-RU"/>
    </w:rPr>
  </w:style>
  <w:style w:type="paragraph" w:styleId="aa">
    <w:name w:val="Title"/>
    <w:basedOn w:val="a"/>
    <w:link w:val="ab"/>
    <w:uiPriority w:val="99"/>
    <w:qFormat/>
    <w:rsid w:val="00220F4B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ab">
    <w:name w:val="Заголовок Знак"/>
    <w:basedOn w:val="a0"/>
    <w:link w:val="aa"/>
    <w:uiPriority w:val="99"/>
    <w:locked/>
    <w:rsid w:val="00220F4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c">
    <w:name w:val="No Spacing"/>
    <w:uiPriority w:val="99"/>
    <w:qFormat/>
    <w:rsid w:val="00220F4B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3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3</cp:revision>
  <cp:lastPrinted>2020-04-03T11:17:00Z</cp:lastPrinted>
  <dcterms:created xsi:type="dcterms:W3CDTF">2020-04-03T14:15:00Z</dcterms:created>
  <dcterms:modified xsi:type="dcterms:W3CDTF">2020-04-03T14:17:00Z</dcterms:modified>
</cp:coreProperties>
</file>