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C00CE3" w:rsidP="004B7A5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318135" cy="46482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0134F1" w:rsidRDefault="000134F1" w:rsidP="005E39E5">
      <w:pPr>
        <w:rPr>
          <w:szCs w:val="28"/>
          <w:u w:val="single"/>
        </w:rPr>
      </w:pPr>
    </w:p>
    <w:p w:rsidR="005E39E5" w:rsidRDefault="00CE4523" w:rsidP="0008333C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</w:t>
      </w:r>
      <w:r w:rsidR="0008333C">
        <w:rPr>
          <w:sz w:val="28"/>
          <w:szCs w:val="28"/>
          <w:u w:val="single"/>
          <w:lang w:val="ru-RU"/>
        </w:rPr>
        <w:t>23.03.2020</w:t>
      </w:r>
      <w:r>
        <w:rPr>
          <w:sz w:val="28"/>
          <w:szCs w:val="28"/>
          <w:u w:val="single"/>
          <w:lang w:val="ru-RU"/>
        </w:rPr>
        <w:t xml:space="preserve">  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 w:rsidR="0000559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="0008333C">
        <w:rPr>
          <w:sz w:val="28"/>
          <w:szCs w:val="28"/>
          <w:u w:val="single"/>
        </w:rPr>
        <w:t>119-р</w:t>
      </w:r>
      <w:r>
        <w:rPr>
          <w:sz w:val="28"/>
          <w:szCs w:val="28"/>
          <w:u w:val="single"/>
        </w:rPr>
        <w:t xml:space="preserve">  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5E39E5" w:rsidRPr="00485E2C" w:rsidRDefault="005E39E5" w:rsidP="005E39E5">
      <w:pPr>
        <w:jc w:val="center"/>
        <w:rPr>
          <w:color w:val="0000FF"/>
        </w:rPr>
      </w:pPr>
    </w:p>
    <w:p w:rsidR="005B0A1F" w:rsidRDefault="001F4627" w:rsidP="00DF1D96">
      <w:pPr>
        <w:pStyle w:val="2"/>
        <w:tabs>
          <w:tab w:val="left" w:pos="720"/>
        </w:tabs>
        <w:ind w:firstLine="0"/>
        <w:rPr>
          <w:b/>
        </w:rPr>
      </w:pPr>
      <w:bookmarkStart w:id="0" w:name="_GoBack"/>
      <w:r w:rsidRPr="001F4627">
        <w:rPr>
          <w:b/>
        </w:rPr>
        <w:t>Про</w:t>
      </w:r>
      <w:r w:rsidR="00D26037">
        <w:rPr>
          <w:b/>
        </w:rPr>
        <w:t xml:space="preserve"> затвердження</w:t>
      </w:r>
      <w:r w:rsidR="005B0A1F">
        <w:rPr>
          <w:b/>
        </w:rPr>
        <w:t xml:space="preserve"> </w:t>
      </w:r>
      <w:r w:rsidR="004103F0">
        <w:rPr>
          <w:b/>
        </w:rPr>
        <w:t xml:space="preserve">Плану </w:t>
      </w:r>
      <w:r w:rsidR="005B0A1F">
        <w:rPr>
          <w:b/>
        </w:rPr>
        <w:t xml:space="preserve">заходів щодо </w:t>
      </w:r>
    </w:p>
    <w:p w:rsidR="00CE4523" w:rsidRDefault="008B0923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>п</w:t>
      </w:r>
      <w:r w:rsidR="00CE4523">
        <w:rPr>
          <w:b/>
          <w:szCs w:val="28"/>
          <w:bdr w:val="none" w:sz="0" w:space="0" w:color="auto" w:frame="1"/>
        </w:rPr>
        <w:t xml:space="preserve">ідвищення ефективності використання </w:t>
      </w:r>
    </w:p>
    <w:p w:rsidR="009635DC" w:rsidRDefault="00CE4523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 xml:space="preserve">бюджетних коштів на </w:t>
      </w:r>
      <w:r w:rsidR="009635DC">
        <w:rPr>
          <w:b/>
          <w:szCs w:val="28"/>
          <w:bdr w:val="none" w:sz="0" w:space="0" w:color="auto" w:frame="1"/>
        </w:rPr>
        <w:t xml:space="preserve">період карантину, </w:t>
      </w:r>
    </w:p>
    <w:p w:rsidR="00C5755A" w:rsidRDefault="009635DC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 xml:space="preserve">запровадженого з метою </w:t>
      </w:r>
      <w:r w:rsidR="00C5755A" w:rsidRPr="00C5755A">
        <w:rPr>
          <w:b/>
          <w:szCs w:val="28"/>
          <w:bdr w:val="none" w:sz="0" w:space="0" w:color="auto" w:frame="1"/>
        </w:rPr>
        <w:t xml:space="preserve">запобігання </w:t>
      </w:r>
    </w:p>
    <w:p w:rsidR="00C5755A" w:rsidRDefault="00C5755A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 w:rsidRPr="00C5755A">
        <w:rPr>
          <w:b/>
          <w:szCs w:val="28"/>
          <w:bdr w:val="none" w:sz="0" w:space="0" w:color="auto" w:frame="1"/>
        </w:rPr>
        <w:t xml:space="preserve">поширенню на території міста Чернівці </w:t>
      </w:r>
    </w:p>
    <w:p w:rsidR="00566743" w:rsidRPr="00D26037" w:rsidRDefault="00C5755A" w:rsidP="00DF1D96">
      <w:pPr>
        <w:pStyle w:val="2"/>
        <w:tabs>
          <w:tab w:val="left" w:pos="720"/>
        </w:tabs>
        <w:ind w:firstLine="0"/>
        <w:rPr>
          <w:b/>
        </w:rPr>
      </w:pPr>
      <w:r w:rsidRPr="00C5755A">
        <w:rPr>
          <w:b/>
          <w:szCs w:val="28"/>
          <w:bdr w:val="none" w:sz="0" w:space="0" w:color="auto" w:frame="1"/>
        </w:rPr>
        <w:t>коронавірусної хвороби (COVID-19)</w:t>
      </w:r>
    </w:p>
    <w:bookmarkEnd w:id="0"/>
    <w:p w:rsidR="00BA362E" w:rsidRPr="00485E2C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FA041C" w:rsidRPr="009635DC" w:rsidRDefault="001F4627" w:rsidP="00A14097">
      <w:pPr>
        <w:pStyle w:val="2"/>
        <w:tabs>
          <w:tab w:val="left" w:pos="720"/>
        </w:tabs>
        <w:spacing w:after="240"/>
        <w:rPr>
          <w:color w:val="000000"/>
          <w:sz w:val="4"/>
          <w:szCs w:val="4"/>
          <w:highlight w:val="yellow"/>
        </w:rPr>
      </w:pPr>
      <w:r>
        <w:t xml:space="preserve"> </w:t>
      </w:r>
      <w:r w:rsidR="00DA587D" w:rsidRPr="00AA191F">
        <w:t>Відповідно до статті</w:t>
      </w:r>
      <w:r w:rsidRPr="00AA191F">
        <w:t xml:space="preserve"> 42</w:t>
      </w:r>
      <w:r w:rsidR="00E73E41" w:rsidRPr="00AA191F">
        <w:t xml:space="preserve"> </w:t>
      </w:r>
      <w:r w:rsidRPr="00AA191F">
        <w:t xml:space="preserve">Закону України </w:t>
      </w:r>
      <w:r w:rsidR="00F300CC" w:rsidRPr="00AA191F">
        <w:t>«</w:t>
      </w:r>
      <w:r w:rsidRPr="00AA191F">
        <w:t>Про місцеве само</w:t>
      </w:r>
      <w:r w:rsidR="00DA587D" w:rsidRPr="00AA191F">
        <w:t>врядування в Україні</w:t>
      </w:r>
      <w:r w:rsidR="00F300CC" w:rsidRPr="00AA191F">
        <w:t>»</w:t>
      </w:r>
      <w:r w:rsidR="004576F6" w:rsidRPr="00AA191F">
        <w:t>,</w:t>
      </w:r>
      <w:r w:rsidR="00AA191F" w:rsidRPr="00AA191F">
        <w:t xml:space="preserve"> </w:t>
      </w:r>
      <w:r w:rsidR="007F2103">
        <w:t>Закону України від 17.03.2020 р. №</w:t>
      </w:r>
      <w:r w:rsidR="007F2103" w:rsidRPr="007F2103">
        <w:t xml:space="preserve"> 530-IX</w:t>
      </w:r>
      <w:r w:rsidR="007F2103">
        <w:t xml:space="preserve"> «</w:t>
      </w:r>
      <w:r w:rsidR="007F2103" w:rsidRPr="007F2103">
        <w:t>Про внесення змін до деяких законодавчих актів України, спрямованих на запобігання виникненню і поширенню коронавірусної хвороби (COVID-19)</w:t>
      </w:r>
      <w:r w:rsidR="007F2103">
        <w:t>»,</w:t>
      </w:r>
      <w:r w:rsidR="000875FA">
        <w:t xml:space="preserve"> </w:t>
      </w:r>
      <w:r w:rsidR="002F624A">
        <w:t>розпорядження Чернівецької обласної державної адміністрації від 18.03.2020 р. №257-р «Про затвердження</w:t>
      </w:r>
      <w:r w:rsidR="002F624A" w:rsidRPr="002F624A">
        <w:t xml:space="preserve">  заходів щодо підвищення ефективності використання бюджетних коштів на період карантину, запровадженого з метою запобігання поширенню на території </w:t>
      </w:r>
      <w:r w:rsidR="002F624A">
        <w:t>Чернівецької області</w:t>
      </w:r>
      <w:r w:rsidR="002F624A" w:rsidRPr="002F624A">
        <w:t xml:space="preserve"> коронавірусної хвороби (COVID-19)</w:t>
      </w:r>
      <w:r w:rsidR="002F624A">
        <w:t xml:space="preserve">», </w:t>
      </w:r>
      <w:r w:rsidR="00AA191F" w:rsidRPr="00AA191F">
        <w:t>протокол</w:t>
      </w:r>
      <w:r w:rsidR="00F63F25">
        <w:t>ів</w:t>
      </w:r>
      <w:r w:rsidR="00AA191F" w:rsidRPr="00AA191F">
        <w:t xml:space="preserve"> засідань міської постійно діючої комісії з питань техногенно екологічної безпеки та надзвичайних ситуацій м. </w:t>
      </w:r>
      <w:r w:rsidR="00AA191F" w:rsidRPr="000875FA">
        <w:t>Чернівців</w:t>
      </w:r>
      <w:r w:rsidR="004576F6" w:rsidRPr="000875FA">
        <w:t xml:space="preserve"> </w:t>
      </w:r>
      <w:r w:rsidR="00104EB8" w:rsidRPr="000875FA">
        <w:t>з</w:t>
      </w:r>
      <w:r w:rsidR="00104EB8" w:rsidRPr="00411779">
        <w:t xml:space="preserve"> метою </w:t>
      </w:r>
      <w:r w:rsidR="008B0923">
        <w:t xml:space="preserve">здійснення конкретних заходів щодо підвищення ефективності </w:t>
      </w:r>
      <w:r w:rsidR="00AA191F">
        <w:t xml:space="preserve">використання коштів міського бюджету та посилення відповідальності розпорядників бюджетних коштів за пріоритетне та економне їх використання </w:t>
      </w:r>
      <w:r w:rsidR="0046419C">
        <w:t>на</w:t>
      </w:r>
      <w:r w:rsidR="00AA191F">
        <w:t xml:space="preserve"> період </w:t>
      </w:r>
      <w:r w:rsidR="007F2103" w:rsidRPr="007F2103">
        <w:t xml:space="preserve">карантину, запровадженого з метою запобігання поширенню </w:t>
      </w:r>
      <w:r w:rsidR="00AA191F">
        <w:t>коронавірусної хвороби</w:t>
      </w:r>
      <w:r w:rsidR="00411779" w:rsidRPr="00411779">
        <w:t xml:space="preserve"> на території міста Чернівц</w:t>
      </w:r>
      <w:r w:rsidR="00411779" w:rsidRPr="000875FA">
        <w:t>і</w:t>
      </w:r>
      <w:r w:rsidR="00FA041C" w:rsidRPr="000875FA">
        <w:rPr>
          <w:color w:val="000000"/>
        </w:rPr>
        <w:t>:</w:t>
      </w:r>
    </w:p>
    <w:p w:rsidR="001F4627" w:rsidRPr="00FD5A47" w:rsidRDefault="001F4627" w:rsidP="00A14097">
      <w:pPr>
        <w:pStyle w:val="2"/>
        <w:tabs>
          <w:tab w:val="left" w:pos="720"/>
        </w:tabs>
        <w:spacing w:before="240" w:after="240"/>
        <w:ind w:firstLine="720"/>
      </w:pPr>
      <w:r w:rsidRPr="00FD5A47">
        <w:rPr>
          <w:b/>
        </w:rPr>
        <w:t xml:space="preserve">1. </w:t>
      </w:r>
      <w:r w:rsidR="00755A1F" w:rsidRPr="00FD5A47">
        <w:t xml:space="preserve">Затвердити </w:t>
      </w:r>
      <w:r w:rsidR="00D26037" w:rsidRPr="00FD5A47">
        <w:t xml:space="preserve">План заходів </w:t>
      </w:r>
      <w:r w:rsidR="00FD5A47" w:rsidRPr="00FD5A47">
        <w:t>заходів щодо підвищення ефективності використання бюджетних коштів на період карантину, запровадженого з метою запобігання поширенню на території міста Чернівці коронавірусної хвороби (COVID-19)</w:t>
      </w:r>
      <w:r w:rsidR="008B0923">
        <w:t xml:space="preserve"> (далі – План заходів)</w:t>
      </w:r>
      <w:r w:rsidR="00755A1F" w:rsidRPr="00FD5A47">
        <w:t>, додається.</w:t>
      </w:r>
      <w:r w:rsidRPr="00FD5A47">
        <w:t xml:space="preserve"> </w:t>
      </w:r>
    </w:p>
    <w:p w:rsidR="008B0923" w:rsidRDefault="008B0923" w:rsidP="00A14097">
      <w:pPr>
        <w:pStyle w:val="2"/>
        <w:tabs>
          <w:tab w:val="left" w:pos="720"/>
        </w:tabs>
        <w:spacing w:after="240"/>
        <w:rPr>
          <w:szCs w:val="28"/>
        </w:rPr>
      </w:pPr>
      <w:r w:rsidRPr="00425BE2">
        <w:rPr>
          <w:b/>
        </w:rPr>
        <w:t>2.</w:t>
      </w:r>
      <w:r w:rsidRPr="00425BE2">
        <w:t xml:space="preserve"> </w:t>
      </w:r>
      <w:r w:rsidR="002B3820">
        <w:t>Відповідальним виконавцям</w:t>
      </w:r>
      <w:r w:rsidRPr="001A73B0">
        <w:rPr>
          <w:szCs w:val="28"/>
        </w:rPr>
        <w:t>:</w:t>
      </w:r>
    </w:p>
    <w:p w:rsidR="008B0923" w:rsidRDefault="008B0923" w:rsidP="00A14097">
      <w:pPr>
        <w:pStyle w:val="2"/>
        <w:tabs>
          <w:tab w:val="left" w:pos="720"/>
        </w:tabs>
        <w:spacing w:after="240"/>
      </w:pPr>
      <w:r>
        <w:rPr>
          <w:b/>
        </w:rPr>
        <w:t>2</w:t>
      </w:r>
      <w:r w:rsidRPr="001F4627">
        <w:rPr>
          <w:b/>
        </w:rPr>
        <w:t>.1.</w:t>
      </w:r>
      <w:r>
        <w:rPr>
          <w:b/>
        </w:rPr>
        <w:t xml:space="preserve"> </w:t>
      </w:r>
      <w:r>
        <w:t>Забезпечити безумовне виконання Плану заходів.</w:t>
      </w:r>
    </w:p>
    <w:p w:rsidR="008B0923" w:rsidRDefault="008B0923" w:rsidP="00A14097">
      <w:pPr>
        <w:pStyle w:val="2"/>
        <w:tabs>
          <w:tab w:val="left" w:pos="720"/>
        </w:tabs>
        <w:spacing w:after="240"/>
      </w:pPr>
      <w:r w:rsidRPr="00140474">
        <w:rPr>
          <w:b/>
        </w:rPr>
        <w:lastRenderedPageBreak/>
        <w:t>2.2.</w:t>
      </w:r>
      <w:r w:rsidRPr="00140474">
        <w:t xml:space="preserve"> Про виконання</w:t>
      </w:r>
      <w:r>
        <w:t xml:space="preserve"> </w:t>
      </w:r>
      <w:r w:rsidRPr="008B0923">
        <w:t xml:space="preserve">окремих заходів </w:t>
      </w:r>
      <w:r w:rsidRPr="00140474">
        <w:t xml:space="preserve">інформувати фінансове управління </w:t>
      </w:r>
      <w:r w:rsidR="001724B4">
        <w:t xml:space="preserve">міської ради щомісячно </w:t>
      </w:r>
      <w:r w:rsidRPr="00140474">
        <w:t xml:space="preserve">до </w:t>
      </w:r>
      <w:r>
        <w:t>5</w:t>
      </w:r>
      <w:r w:rsidRPr="00140474">
        <w:t xml:space="preserve"> числа </w:t>
      </w:r>
      <w:r w:rsidR="001724B4">
        <w:t>на період</w:t>
      </w:r>
      <w:r>
        <w:rPr>
          <w:szCs w:val="28"/>
        </w:rPr>
        <w:t xml:space="preserve"> карантину</w:t>
      </w:r>
      <w:r w:rsidRPr="00140474">
        <w:t>.</w:t>
      </w:r>
    </w:p>
    <w:p w:rsidR="008B0923" w:rsidRDefault="002B3820" w:rsidP="00A14097">
      <w:pPr>
        <w:pStyle w:val="2"/>
        <w:tabs>
          <w:tab w:val="left" w:pos="720"/>
        </w:tabs>
        <w:spacing w:after="240"/>
      </w:pPr>
      <w:r>
        <w:rPr>
          <w:b/>
        </w:rPr>
        <w:t>3</w:t>
      </w:r>
      <w:r w:rsidR="008B0923" w:rsidRPr="00D509D9">
        <w:rPr>
          <w:b/>
        </w:rPr>
        <w:t>.</w:t>
      </w:r>
      <w:r w:rsidR="008B0923">
        <w:t xml:space="preserve"> Розпорядження підлягає оприлюдненню на офіційному вебпорталі Чернівецької міської ради в мережі Інтернет. </w:t>
      </w:r>
    </w:p>
    <w:p w:rsidR="005E39E5" w:rsidRPr="008B0923" w:rsidRDefault="002B3820" w:rsidP="00A14097">
      <w:pPr>
        <w:spacing w:after="240"/>
        <w:ind w:firstLine="709"/>
        <w:jc w:val="both"/>
        <w:rPr>
          <w:b/>
          <w:sz w:val="40"/>
        </w:rPr>
      </w:pPr>
      <w:r>
        <w:rPr>
          <w:b/>
          <w:sz w:val="28"/>
        </w:rPr>
        <w:t>4</w:t>
      </w:r>
      <w:r w:rsidR="008B0923" w:rsidRPr="008B0923">
        <w:rPr>
          <w:b/>
          <w:sz w:val="28"/>
        </w:rPr>
        <w:t>.</w:t>
      </w:r>
      <w:r w:rsidR="008B0923" w:rsidRPr="008B0923">
        <w:rPr>
          <w:sz w:val="28"/>
        </w:rPr>
        <w:t xml:space="preserve"> Контроль за виконанням цього розпорядження залишаю за собою.  </w:t>
      </w:r>
    </w:p>
    <w:p w:rsidR="008B0923" w:rsidRDefault="00E73E41" w:rsidP="0008333C">
      <w:pPr>
        <w:spacing w:after="240"/>
        <w:jc w:val="both"/>
        <w:rPr>
          <w:b/>
          <w:sz w:val="24"/>
          <w:szCs w:val="24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sectPr w:rsidR="008B0923" w:rsidSect="00485E2C">
      <w:headerReference w:type="even" r:id="rId8"/>
      <w:headerReference w:type="default" r:id="rId9"/>
      <w:pgSz w:w="11906" w:h="16838"/>
      <w:pgMar w:top="360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E6D" w:rsidRDefault="00157E6D">
      <w:r>
        <w:separator/>
      </w:r>
    </w:p>
  </w:endnote>
  <w:endnote w:type="continuationSeparator" w:id="0">
    <w:p w:rsidR="00157E6D" w:rsidRDefault="0015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E6D" w:rsidRDefault="00157E6D">
      <w:r>
        <w:separator/>
      </w:r>
    </w:p>
  </w:footnote>
  <w:footnote w:type="continuationSeparator" w:id="0">
    <w:p w:rsidR="00157E6D" w:rsidRDefault="0015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77D" w:rsidRDefault="0068477D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477D" w:rsidRDefault="006847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77D" w:rsidRDefault="0068477D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333C">
      <w:rPr>
        <w:rStyle w:val="a7"/>
        <w:noProof/>
      </w:rPr>
      <w:t>2</w:t>
    </w:r>
    <w:r>
      <w:rPr>
        <w:rStyle w:val="a7"/>
      </w:rPr>
      <w:fldChar w:fldCharType="end"/>
    </w:r>
  </w:p>
  <w:p w:rsidR="0068477D" w:rsidRDefault="006847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32046"/>
    <w:rsid w:val="000335C2"/>
    <w:rsid w:val="00041D4E"/>
    <w:rsid w:val="000445E5"/>
    <w:rsid w:val="00047DBB"/>
    <w:rsid w:val="00053944"/>
    <w:rsid w:val="000645ED"/>
    <w:rsid w:val="00076AAD"/>
    <w:rsid w:val="000771CC"/>
    <w:rsid w:val="0008333C"/>
    <w:rsid w:val="00086509"/>
    <w:rsid w:val="000875FA"/>
    <w:rsid w:val="000911BF"/>
    <w:rsid w:val="000A2B7B"/>
    <w:rsid w:val="000A4843"/>
    <w:rsid w:val="000A6E6D"/>
    <w:rsid w:val="000B4CFA"/>
    <w:rsid w:val="000B6F01"/>
    <w:rsid w:val="000C6438"/>
    <w:rsid w:val="000F2E32"/>
    <w:rsid w:val="000F4B75"/>
    <w:rsid w:val="00104EB8"/>
    <w:rsid w:val="0013388A"/>
    <w:rsid w:val="00135E65"/>
    <w:rsid w:val="00140474"/>
    <w:rsid w:val="001446E1"/>
    <w:rsid w:val="00144A9B"/>
    <w:rsid w:val="00157E6D"/>
    <w:rsid w:val="00164582"/>
    <w:rsid w:val="00166D98"/>
    <w:rsid w:val="001718C1"/>
    <w:rsid w:val="001724B4"/>
    <w:rsid w:val="00174C33"/>
    <w:rsid w:val="00196CD5"/>
    <w:rsid w:val="001A1E3F"/>
    <w:rsid w:val="001A565E"/>
    <w:rsid w:val="001A73B0"/>
    <w:rsid w:val="001C0B17"/>
    <w:rsid w:val="001D3C16"/>
    <w:rsid w:val="001E79EA"/>
    <w:rsid w:val="001F03BD"/>
    <w:rsid w:val="001F4627"/>
    <w:rsid w:val="00205AF9"/>
    <w:rsid w:val="0021247F"/>
    <w:rsid w:val="0022291C"/>
    <w:rsid w:val="00241673"/>
    <w:rsid w:val="00242FAD"/>
    <w:rsid w:val="00253D54"/>
    <w:rsid w:val="00260166"/>
    <w:rsid w:val="0026177A"/>
    <w:rsid w:val="002653D9"/>
    <w:rsid w:val="00273C51"/>
    <w:rsid w:val="00276A31"/>
    <w:rsid w:val="0027748E"/>
    <w:rsid w:val="0028065D"/>
    <w:rsid w:val="00284383"/>
    <w:rsid w:val="002A4D25"/>
    <w:rsid w:val="002A5B15"/>
    <w:rsid w:val="002A70B5"/>
    <w:rsid w:val="002B3820"/>
    <w:rsid w:val="002C4945"/>
    <w:rsid w:val="002D30C5"/>
    <w:rsid w:val="002D6105"/>
    <w:rsid w:val="002D67B5"/>
    <w:rsid w:val="002F624A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83DC7"/>
    <w:rsid w:val="00391591"/>
    <w:rsid w:val="00394D82"/>
    <w:rsid w:val="003B616B"/>
    <w:rsid w:val="003C22BA"/>
    <w:rsid w:val="003C3A9D"/>
    <w:rsid w:val="003E0BD7"/>
    <w:rsid w:val="00402152"/>
    <w:rsid w:val="00407ECB"/>
    <w:rsid w:val="004103F0"/>
    <w:rsid w:val="00411779"/>
    <w:rsid w:val="004130AF"/>
    <w:rsid w:val="00425BE2"/>
    <w:rsid w:val="00430311"/>
    <w:rsid w:val="00437915"/>
    <w:rsid w:val="00441C0F"/>
    <w:rsid w:val="00441C5B"/>
    <w:rsid w:val="00453FB4"/>
    <w:rsid w:val="004576F6"/>
    <w:rsid w:val="004576FA"/>
    <w:rsid w:val="00461F1B"/>
    <w:rsid w:val="004640E3"/>
    <w:rsid w:val="0046419C"/>
    <w:rsid w:val="0048254B"/>
    <w:rsid w:val="00483240"/>
    <w:rsid w:val="00485E2C"/>
    <w:rsid w:val="004A4D38"/>
    <w:rsid w:val="004A7F58"/>
    <w:rsid w:val="004B4608"/>
    <w:rsid w:val="004B4B57"/>
    <w:rsid w:val="004B7A5A"/>
    <w:rsid w:val="004C2569"/>
    <w:rsid w:val="004C3C80"/>
    <w:rsid w:val="004D1D99"/>
    <w:rsid w:val="004F4F6E"/>
    <w:rsid w:val="004F74EB"/>
    <w:rsid w:val="00507A94"/>
    <w:rsid w:val="00515880"/>
    <w:rsid w:val="005237C5"/>
    <w:rsid w:val="00525EB0"/>
    <w:rsid w:val="00527478"/>
    <w:rsid w:val="005430F5"/>
    <w:rsid w:val="00566743"/>
    <w:rsid w:val="005749AF"/>
    <w:rsid w:val="005A3C4B"/>
    <w:rsid w:val="005B0A1F"/>
    <w:rsid w:val="005D5B2F"/>
    <w:rsid w:val="005E14CC"/>
    <w:rsid w:val="005E39E5"/>
    <w:rsid w:val="005E504C"/>
    <w:rsid w:val="005E587B"/>
    <w:rsid w:val="005F3DA6"/>
    <w:rsid w:val="006260E6"/>
    <w:rsid w:val="00651E04"/>
    <w:rsid w:val="00670765"/>
    <w:rsid w:val="0068477D"/>
    <w:rsid w:val="00694067"/>
    <w:rsid w:val="00695B0E"/>
    <w:rsid w:val="00696508"/>
    <w:rsid w:val="006A61CD"/>
    <w:rsid w:val="006B020E"/>
    <w:rsid w:val="006F2177"/>
    <w:rsid w:val="006F2301"/>
    <w:rsid w:val="006F48FC"/>
    <w:rsid w:val="00705D5C"/>
    <w:rsid w:val="007166DB"/>
    <w:rsid w:val="007171A8"/>
    <w:rsid w:val="007341D9"/>
    <w:rsid w:val="00747B0E"/>
    <w:rsid w:val="00755A1F"/>
    <w:rsid w:val="0078552F"/>
    <w:rsid w:val="00795861"/>
    <w:rsid w:val="00796A22"/>
    <w:rsid w:val="007A4DD7"/>
    <w:rsid w:val="007C1B46"/>
    <w:rsid w:val="007C1FDB"/>
    <w:rsid w:val="007D76C0"/>
    <w:rsid w:val="007F2103"/>
    <w:rsid w:val="007F5108"/>
    <w:rsid w:val="008004AF"/>
    <w:rsid w:val="00804FDF"/>
    <w:rsid w:val="00811253"/>
    <w:rsid w:val="00820C5D"/>
    <w:rsid w:val="0082500E"/>
    <w:rsid w:val="0082761B"/>
    <w:rsid w:val="00834F37"/>
    <w:rsid w:val="0083760A"/>
    <w:rsid w:val="008569F4"/>
    <w:rsid w:val="0088529C"/>
    <w:rsid w:val="008862E0"/>
    <w:rsid w:val="008877AE"/>
    <w:rsid w:val="00896105"/>
    <w:rsid w:val="008A7CB8"/>
    <w:rsid w:val="008B0923"/>
    <w:rsid w:val="008D44FD"/>
    <w:rsid w:val="008D6F6E"/>
    <w:rsid w:val="008E1596"/>
    <w:rsid w:val="008E6ACA"/>
    <w:rsid w:val="008F1FA0"/>
    <w:rsid w:val="00903B7F"/>
    <w:rsid w:val="009067C4"/>
    <w:rsid w:val="009241CC"/>
    <w:rsid w:val="00956EEE"/>
    <w:rsid w:val="009635DC"/>
    <w:rsid w:val="0097726C"/>
    <w:rsid w:val="00977DF5"/>
    <w:rsid w:val="00981DC1"/>
    <w:rsid w:val="009866F4"/>
    <w:rsid w:val="00992EBB"/>
    <w:rsid w:val="00995544"/>
    <w:rsid w:val="009A04A2"/>
    <w:rsid w:val="009A2172"/>
    <w:rsid w:val="009B2E2D"/>
    <w:rsid w:val="009C7226"/>
    <w:rsid w:val="009C7A0D"/>
    <w:rsid w:val="009F1F62"/>
    <w:rsid w:val="00A070C4"/>
    <w:rsid w:val="00A11B6D"/>
    <w:rsid w:val="00A14097"/>
    <w:rsid w:val="00A16456"/>
    <w:rsid w:val="00A16C9C"/>
    <w:rsid w:val="00A42547"/>
    <w:rsid w:val="00A4341D"/>
    <w:rsid w:val="00A51938"/>
    <w:rsid w:val="00A611D5"/>
    <w:rsid w:val="00A7053A"/>
    <w:rsid w:val="00A80535"/>
    <w:rsid w:val="00A926F0"/>
    <w:rsid w:val="00A96BD2"/>
    <w:rsid w:val="00A97EF8"/>
    <w:rsid w:val="00AA0BA9"/>
    <w:rsid w:val="00AA191F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6B56"/>
    <w:rsid w:val="00BC6C76"/>
    <w:rsid w:val="00BD1F82"/>
    <w:rsid w:val="00BD4E05"/>
    <w:rsid w:val="00BE6134"/>
    <w:rsid w:val="00BF664E"/>
    <w:rsid w:val="00C00CE3"/>
    <w:rsid w:val="00C25823"/>
    <w:rsid w:val="00C34048"/>
    <w:rsid w:val="00C5755A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4523"/>
    <w:rsid w:val="00CE6AB1"/>
    <w:rsid w:val="00CE77A8"/>
    <w:rsid w:val="00D04F4F"/>
    <w:rsid w:val="00D26037"/>
    <w:rsid w:val="00D2779E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5F5E"/>
    <w:rsid w:val="00DF1D96"/>
    <w:rsid w:val="00DF47E8"/>
    <w:rsid w:val="00E01975"/>
    <w:rsid w:val="00E30941"/>
    <w:rsid w:val="00E54830"/>
    <w:rsid w:val="00E5625C"/>
    <w:rsid w:val="00E73E41"/>
    <w:rsid w:val="00EA3771"/>
    <w:rsid w:val="00EB02E2"/>
    <w:rsid w:val="00EB22CA"/>
    <w:rsid w:val="00EB659A"/>
    <w:rsid w:val="00EB74F6"/>
    <w:rsid w:val="00EC0696"/>
    <w:rsid w:val="00EC52D8"/>
    <w:rsid w:val="00EE439B"/>
    <w:rsid w:val="00F15A93"/>
    <w:rsid w:val="00F300CC"/>
    <w:rsid w:val="00F301C3"/>
    <w:rsid w:val="00F365D1"/>
    <w:rsid w:val="00F44DE6"/>
    <w:rsid w:val="00F53B0A"/>
    <w:rsid w:val="00F545DB"/>
    <w:rsid w:val="00F63F25"/>
    <w:rsid w:val="00F80992"/>
    <w:rsid w:val="00F82D2E"/>
    <w:rsid w:val="00F84583"/>
    <w:rsid w:val="00F94266"/>
    <w:rsid w:val="00FA041C"/>
    <w:rsid w:val="00FA1E3D"/>
    <w:rsid w:val="00FB1400"/>
    <w:rsid w:val="00FB686F"/>
    <w:rsid w:val="00FD5A47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4DE86-21B2-4CD3-837A-B197B2EF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8B09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092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cp:lastModifiedBy>kompvid2</cp:lastModifiedBy>
  <cp:revision>2</cp:revision>
  <cp:lastPrinted>2020-03-23T13:09:00Z</cp:lastPrinted>
  <dcterms:created xsi:type="dcterms:W3CDTF">2020-03-25T08:23:00Z</dcterms:created>
  <dcterms:modified xsi:type="dcterms:W3CDTF">2020-03-25T08:23:00Z</dcterms:modified>
</cp:coreProperties>
</file>