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32D" w:rsidRDefault="00B21DC8" w:rsidP="0050432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32D" w:rsidRPr="00397548" w:rsidRDefault="0050432D" w:rsidP="0050432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397548">
        <w:rPr>
          <w:rFonts w:ascii="Times New Roman" w:hAnsi="Times New Roman" w:cs="Times New Roman"/>
          <w:sz w:val="36"/>
          <w:szCs w:val="36"/>
        </w:rPr>
        <w:t>У К Р А Ї Н А</w:t>
      </w:r>
    </w:p>
    <w:p w:rsidR="0050432D" w:rsidRPr="00C904E6" w:rsidRDefault="0050432D" w:rsidP="0050432D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50432D" w:rsidRPr="00C904E6" w:rsidRDefault="0050432D" w:rsidP="0050432D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50432D" w:rsidRDefault="0050432D" w:rsidP="0050432D">
      <w:pPr>
        <w:jc w:val="center"/>
        <w:rPr>
          <w:b/>
          <w:sz w:val="16"/>
          <w:szCs w:val="16"/>
          <w:lang w:val="uk-UA"/>
        </w:rPr>
      </w:pPr>
    </w:p>
    <w:p w:rsidR="0050432D" w:rsidRDefault="0050432D" w:rsidP="0050432D">
      <w:pPr>
        <w:jc w:val="center"/>
        <w:rPr>
          <w:b/>
          <w:sz w:val="16"/>
          <w:szCs w:val="16"/>
          <w:lang w:val="uk-UA"/>
        </w:rPr>
      </w:pPr>
    </w:p>
    <w:p w:rsidR="0050432D" w:rsidRDefault="0050432D" w:rsidP="0050432D">
      <w:pPr>
        <w:jc w:val="center"/>
        <w:rPr>
          <w:b/>
          <w:sz w:val="16"/>
          <w:szCs w:val="16"/>
          <w:lang w:val="uk-UA"/>
        </w:rPr>
      </w:pPr>
    </w:p>
    <w:p w:rsidR="0050432D" w:rsidRDefault="0050432D" w:rsidP="0050432D">
      <w:pPr>
        <w:jc w:val="center"/>
        <w:rPr>
          <w:b/>
          <w:sz w:val="16"/>
          <w:szCs w:val="16"/>
          <w:lang w:val="uk-UA"/>
        </w:rPr>
      </w:pPr>
    </w:p>
    <w:p w:rsidR="0050432D" w:rsidRDefault="0050432D" w:rsidP="0050432D">
      <w:pPr>
        <w:jc w:val="center"/>
        <w:rPr>
          <w:b/>
          <w:sz w:val="16"/>
          <w:szCs w:val="16"/>
          <w:lang w:val="uk-UA"/>
        </w:rPr>
      </w:pPr>
    </w:p>
    <w:p w:rsidR="0050432D" w:rsidRDefault="0050432D" w:rsidP="0050432D">
      <w:pPr>
        <w:jc w:val="center"/>
        <w:rPr>
          <w:b/>
          <w:sz w:val="16"/>
          <w:szCs w:val="16"/>
          <w:lang w:val="uk-UA"/>
        </w:rPr>
      </w:pPr>
    </w:p>
    <w:p w:rsidR="0050432D" w:rsidRPr="00B32B76" w:rsidRDefault="0050432D" w:rsidP="0050432D">
      <w:pPr>
        <w:jc w:val="center"/>
        <w:rPr>
          <w:b/>
          <w:sz w:val="16"/>
          <w:szCs w:val="16"/>
          <w:lang w:val="uk-UA"/>
        </w:rPr>
      </w:pPr>
    </w:p>
    <w:p w:rsidR="0050432D" w:rsidRPr="00DC0C0A" w:rsidRDefault="00654245" w:rsidP="005043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13.03.2020</w:t>
      </w:r>
      <w:r w:rsidR="005043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432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101-р</w:t>
      </w:r>
      <w:r w:rsidR="0050432D" w:rsidRPr="00DC0C0A">
        <w:rPr>
          <w:rFonts w:ascii="Times New Roman" w:hAnsi="Times New Roman"/>
          <w:sz w:val="28"/>
          <w:szCs w:val="28"/>
        </w:rPr>
        <w:tab/>
      </w:r>
      <w:r w:rsidR="0050432D" w:rsidRPr="00DC0C0A">
        <w:rPr>
          <w:rFonts w:ascii="Times New Roman" w:hAnsi="Times New Roman"/>
          <w:sz w:val="28"/>
          <w:szCs w:val="28"/>
        </w:rPr>
        <w:tab/>
      </w:r>
      <w:r w:rsidR="0050432D" w:rsidRPr="00DC0C0A">
        <w:rPr>
          <w:rFonts w:ascii="Times New Roman" w:hAnsi="Times New Roman"/>
          <w:sz w:val="28"/>
          <w:szCs w:val="28"/>
        </w:rPr>
        <w:tab/>
      </w:r>
      <w:r w:rsidR="0050432D" w:rsidRPr="00DC0C0A">
        <w:rPr>
          <w:rFonts w:ascii="Times New Roman" w:hAnsi="Times New Roman"/>
          <w:sz w:val="28"/>
          <w:szCs w:val="28"/>
        </w:rPr>
        <w:tab/>
      </w:r>
      <w:r w:rsidR="0050432D" w:rsidRPr="00DC0C0A">
        <w:rPr>
          <w:rFonts w:ascii="Times New Roman" w:hAnsi="Times New Roman"/>
          <w:sz w:val="28"/>
          <w:szCs w:val="28"/>
        </w:rPr>
        <w:tab/>
      </w:r>
      <w:r w:rsidR="0050432D" w:rsidRPr="00DC0C0A">
        <w:rPr>
          <w:rFonts w:ascii="Times New Roman" w:hAnsi="Times New Roman"/>
          <w:sz w:val="28"/>
          <w:szCs w:val="28"/>
        </w:rPr>
        <w:tab/>
      </w:r>
      <w:r w:rsidR="0050432D" w:rsidRPr="00DC0C0A">
        <w:rPr>
          <w:rFonts w:ascii="Times New Roman" w:hAnsi="Times New Roman"/>
          <w:sz w:val="28"/>
          <w:szCs w:val="28"/>
        </w:rPr>
        <w:tab/>
      </w:r>
      <w:r w:rsidR="0050432D" w:rsidRPr="00DC0C0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0432D" w:rsidRPr="00DC0C0A">
        <w:rPr>
          <w:rFonts w:ascii="Times New Roman" w:hAnsi="Times New Roman"/>
          <w:sz w:val="28"/>
          <w:szCs w:val="28"/>
        </w:rPr>
        <w:t>м. Чернівці</w:t>
      </w:r>
    </w:p>
    <w:p w:rsidR="0050432D" w:rsidRPr="00B32B76" w:rsidRDefault="0050432D" w:rsidP="0050432D">
      <w:pPr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4"/>
      </w:tblGrid>
      <w:tr w:rsidR="0050432D">
        <w:tblPrEx>
          <w:tblCellMar>
            <w:top w:w="0" w:type="dxa"/>
            <w:bottom w:w="0" w:type="dxa"/>
          </w:tblCellMar>
        </w:tblPrEx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0432D" w:rsidRDefault="0050432D" w:rsidP="0050432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8D080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внесення змін до розпорядження міського голови від 11.03.2020 № 97-р </w:t>
            </w:r>
          </w:p>
          <w:p w:rsidR="0050432D" w:rsidRPr="008D0804" w:rsidRDefault="0050432D" w:rsidP="0050432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«Про </w:t>
            </w:r>
            <w:r w:rsidRPr="008D0804">
              <w:rPr>
                <w:rFonts w:ascii="Times New Roman" w:hAnsi="Times New Roman"/>
                <w:b/>
                <w:sz w:val="28"/>
                <w:szCs w:val="28"/>
              </w:rPr>
              <w:t>запровадження вимушених про</w:t>
            </w:r>
            <w:r w:rsidRPr="008927B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8D0804">
              <w:rPr>
                <w:rFonts w:ascii="Times New Roman" w:hAnsi="Times New Roman"/>
                <w:b/>
                <w:sz w:val="28"/>
                <w:szCs w:val="28"/>
              </w:rPr>
              <w:t>тиепідемічних заходів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 адміністра</w:t>
            </w:r>
            <w:r w:rsidRPr="008927B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тивних будівлях міської ради»</w:t>
            </w:r>
          </w:p>
        </w:tc>
      </w:tr>
    </w:tbl>
    <w:p w:rsidR="0050432D" w:rsidRDefault="0050432D" w:rsidP="0050432D">
      <w:pPr>
        <w:rPr>
          <w:lang w:val="uk-UA"/>
        </w:rPr>
      </w:pPr>
    </w:p>
    <w:p w:rsidR="0050432D" w:rsidRPr="00050F92" w:rsidRDefault="0050432D" w:rsidP="0050432D"/>
    <w:p w:rsidR="0050432D" w:rsidRPr="00E160F0" w:rsidRDefault="0050432D" w:rsidP="0050432D">
      <w:pPr>
        <w:rPr>
          <w:rFonts w:ascii="Times New Roman" w:hAnsi="Times New Roman"/>
          <w:sz w:val="28"/>
          <w:szCs w:val="28"/>
        </w:rPr>
      </w:pPr>
    </w:p>
    <w:p w:rsidR="0050432D" w:rsidRPr="00E160F0" w:rsidRDefault="0050432D" w:rsidP="0050432D">
      <w:pPr>
        <w:rPr>
          <w:rFonts w:ascii="Times New Roman" w:hAnsi="Times New Roman"/>
          <w:sz w:val="28"/>
          <w:szCs w:val="28"/>
        </w:rPr>
      </w:pPr>
    </w:p>
    <w:p w:rsidR="0050432D" w:rsidRPr="00E160F0" w:rsidRDefault="0050432D" w:rsidP="0050432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160F0"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ст. 42  Закону України «Про місцеве самоврядування в Україні», беручи до уваги протоколи № 8 від 05.03.2020 р. та №9 від 12.03.2020 р. позачергових засідань  міської постійно діючої комісії з питань техногенно-екологічної безпеки та надзвичайних ситуацій м. Чернівців, протокол № 2 позачергового засідання Державної комісії з питань техногенно-екологічної безпеки  та надзвичайних ситуацій від 10.03.2020 р., - </w:t>
      </w:r>
    </w:p>
    <w:p w:rsidR="0050432D" w:rsidRPr="00E160F0" w:rsidRDefault="0050432D" w:rsidP="0050432D">
      <w:pPr>
        <w:pStyle w:val="gmail-120"/>
        <w:spacing w:before="0" w:beforeAutospacing="0" w:after="0" w:afterAutospacing="0"/>
        <w:rPr>
          <w:sz w:val="16"/>
          <w:szCs w:val="16"/>
          <w:lang w:val="uk-UA"/>
        </w:rPr>
      </w:pPr>
    </w:p>
    <w:p w:rsidR="0050432D" w:rsidRPr="00E160F0" w:rsidRDefault="0050432D" w:rsidP="0050432D">
      <w:pPr>
        <w:pStyle w:val="gmail-120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E160F0">
        <w:rPr>
          <w:sz w:val="28"/>
          <w:szCs w:val="28"/>
          <w:lang w:val="uk-UA"/>
        </w:rPr>
        <w:t>Внести зміни в розпорядження Чернівецького міського голови від 11.03.2020 р. № 97-р «Про запровадження вимушених протиепідемічних заходів в адміністративних будівлях міської  ради», виклавши його в новій редакції:</w:t>
      </w:r>
    </w:p>
    <w:p w:rsidR="0050432D" w:rsidRPr="00E160F0" w:rsidRDefault="0050432D" w:rsidP="0050432D">
      <w:pPr>
        <w:pStyle w:val="gmail-120"/>
        <w:spacing w:before="0" w:beforeAutospacing="0" w:after="0" w:afterAutospacing="0"/>
        <w:ind w:firstLine="705"/>
        <w:jc w:val="both"/>
        <w:rPr>
          <w:color w:val="FF0000"/>
          <w:sz w:val="16"/>
          <w:szCs w:val="16"/>
          <w:lang w:val="uk-UA"/>
        </w:rPr>
      </w:pPr>
    </w:p>
    <w:p w:rsidR="0050432D" w:rsidRPr="00E160F0" w:rsidRDefault="0050432D" w:rsidP="0050432D">
      <w:pPr>
        <w:pStyle w:val="gmail-120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E160F0">
        <w:rPr>
          <w:sz w:val="28"/>
          <w:szCs w:val="28"/>
          <w:shd w:val="clear" w:color="auto" w:fill="FFFFFF"/>
          <w:lang w:val="uk-UA"/>
        </w:rPr>
        <w:t>Керівникам виконавчих органів Чернівецької міської ради:</w:t>
      </w:r>
    </w:p>
    <w:p w:rsidR="0050432D" w:rsidRPr="00E160F0" w:rsidRDefault="0050432D" w:rsidP="0050432D">
      <w:pPr>
        <w:pStyle w:val="gmail-120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160F0">
        <w:rPr>
          <w:sz w:val="28"/>
          <w:szCs w:val="28"/>
          <w:shd w:val="clear" w:color="auto" w:fill="FFFFFF"/>
          <w:lang w:val="uk-UA"/>
        </w:rPr>
        <w:t xml:space="preserve">скасувати проведення масових заходів, перевести в режим телефонних  або відео конференцій, інтернет-стримінгу наради, засідання  колегіальних і дорадчих органів, інші комунікативні заходи; </w:t>
      </w:r>
    </w:p>
    <w:p w:rsidR="0050432D" w:rsidRPr="007750A8" w:rsidRDefault="0050432D" w:rsidP="0050432D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160F0">
        <w:rPr>
          <w:rFonts w:ascii="Times New Roman" w:hAnsi="Times New Roman"/>
          <w:sz w:val="28"/>
          <w:szCs w:val="28"/>
          <w:lang w:val="uk-UA"/>
        </w:rPr>
        <w:tab/>
        <w:t>- комунікацію з робочих питань здійснювати в телефонному режимі, негайно відправляти додому з метою звернення до лікаря, застосування само-ізоляції працівників, які мають ознаки ГРВІ, обмежити  служ</w:t>
      </w:r>
      <w:r>
        <w:rPr>
          <w:rFonts w:ascii="Times New Roman" w:hAnsi="Times New Roman"/>
          <w:sz w:val="28"/>
          <w:szCs w:val="28"/>
          <w:lang w:val="uk-UA"/>
        </w:rPr>
        <w:t>бові відряджен-ня за межі міста, крім невідкладних відряджень пов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>язаних із  судовими розглядами справ;</w:t>
      </w:r>
    </w:p>
    <w:p w:rsidR="0050432D" w:rsidRPr="00E160F0" w:rsidRDefault="0050432D" w:rsidP="0050432D">
      <w:pPr>
        <w:pStyle w:val="gmail-120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160F0">
        <w:rPr>
          <w:sz w:val="28"/>
          <w:szCs w:val="28"/>
          <w:shd w:val="clear" w:color="auto" w:fill="FFFFFF"/>
          <w:lang w:val="uk-UA"/>
        </w:rPr>
        <w:t xml:space="preserve">скасувати  до </w:t>
      </w:r>
      <w:r>
        <w:rPr>
          <w:sz w:val="28"/>
          <w:szCs w:val="28"/>
          <w:shd w:val="clear" w:color="auto" w:fill="FFFFFF"/>
          <w:lang w:val="uk-UA"/>
        </w:rPr>
        <w:t xml:space="preserve">відповідного </w:t>
      </w:r>
      <w:r w:rsidRPr="00E160F0">
        <w:rPr>
          <w:sz w:val="28"/>
          <w:szCs w:val="28"/>
          <w:shd w:val="clear" w:color="auto" w:fill="FFFFFF"/>
          <w:lang w:val="uk-UA"/>
        </w:rPr>
        <w:t>розпорядження  проведення  особистих прийомів громадян;</w:t>
      </w:r>
    </w:p>
    <w:p w:rsidR="0050432D" w:rsidRPr="00E160F0" w:rsidRDefault="0050432D" w:rsidP="0050432D">
      <w:pPr>
        <w:pStyle w:val="gmail-120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160F0">
        <w:rPr>
          <w:sz w:val="28"/>
          <w:szCs w:val="28"/>
          <w:lang w:val="uk-UA"/>
        </w:rPr>
        <w:lastRenderedPageBreak/>
        <w:t>обмежити відвідування  громадянами адміністративних будівель місь-кої ради, максимально запровадити застосування електронних комунікацій і технологій для надання адміністративних послуг, реагування на звернення;</w:t>
      </w:r>
    </w:p>
    <w:p w:rsidR="0050432D" w:rsidRPr="00E160F0" w:rsidRDefault="0050432D" w:rsidP="0050432D">
      <w:pPr>
        <w:pStyle w:val="gmail-120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567"/>
        <w:jc w:val="both"/>
        <w:rPr>
          <w:color w:val="FF0000"/>
          <w:sz w:val="28"/>
          <w:szCs w:val="28"/>
          <w:lang w:val="uk-UA"/>
        </w:rPr>
      </w:pPr>
      <w:r w:rsidRPr="00E160F0">
        <w:rPr>
          <w:sz w:val="28"/>
          <w:szCs w:val="28"/>
          <w:lang w:val="uk-UA"/>
        </w:rPr>
        <w:t>організувати  ведення журналу-реєстру відвідувачів із зазначенням дати, часу, мети візиту,  прізвища, ім'я, по батькові відвідувача та його контактного телефону. До журналу-реєстру не заносяться відвідувачі, які зареєстрували звернення, заяви, звернулися за адміністративними послугами, документами дозвільного характеру, наданням</w:t>
      </w:r>
      <w:r w:rsidRPr="00E160F0">
        <w:rPr>
          <w:color w:val="FF0000"/>
          <w:sz w:val="28"/>
          <w:szCs w:val="28"/>
          <w:lang w:val="uk-UA"/>
        </w:rPr>
        <w:t xml:space="preserve"> </w:t>
      </w:r>
      <w:r w:rsidRPr="00E160F0">
        <w:rPr>
          <w:sz w:val="28"/>
          <w:szCs w:val="28"/>
          <w:lang w:val="uk-UA"/>
        </w:rPr>
        <w:t>пільг, субсидій, соціальних допомог;</w:t>
      </w:r>
    </w:p>
    <w:p w:rsidR="0050432D" w:rsidRPr="00E160F0" w:rsidRDefault="0050432D" w:rsidP="0050432D">
      <w:pPr>
        <w:pStyle w:val="gmail-120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E160F0">
        <w:rPr>
          <w:color w:val="000000"/>
          <w:sz w:val="28"/>
          <w:szCs w:val="28"/>
          <w:lang w:val="uk-UA"/>
        </w:rPr>
        <w:t xml:space="preserve"> розмістити телефонний довідник працівників виконавчого органу на вході у адмінбудівлю.</w:t>
      </w:r>
    </w:p>
    <w:p w:rsidR="0050432D" w:rsidRPr="00E160F0" w:rsidRDefault="0050432D" w:rsidP="0050432D">
      <w:pPr>
        <w:pStyle w:val="gmail-120"/>
        <w:tabs>
          <w:tab w:val="left" w:pos="142"/>
        </w:tabs>
        <w:spacing w:before="0" w:beforeAutospacing="0" w:after="0" w:afterAutospacing="0"/>
        <w:ind w:left="567"/>
        <w:jc w:val="both"/>
        <w:rPr>
          <w:sz w:val="16"/>
          <w:szCs w:val="16"/>
          <w:lang w:val="uk-UA"/>
        </w:rPr>
      </w:pPr>
    </w:p>
    <w:p w:rsidR="0050432D" w:rsidRPr="00E160F0" w:rsidRDefault="0050432D" w:rsidP="0050432D">
      <w:pPr>
        <w:pStyle w:val="gmail-120"/>
        <w:tabs>
          <w:tab w:val="left" w:pos="142"/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160F0">
        <w:rPr>
          <w:sz w:val="28"/>
          <w:szCs w:val="28"/>
          <w:lang w:val="uk-UA"/>
        </w:rPr>
        <w:tab/>
      </w:r>
      <w:r w:rsidRPr="00E160F0">
        <w:rPr>
          <w:sz w:val="28"/>
          <w:szCs w:val="28"/>
          <w:lang w:val="uk-UA"/>
        </w:rPr>
        <w:tab/>
        <w:t>2. Секретарю міської ради Продану В.С., секретарю виконавчого комі-тету міської ради Бабюк А.А  вжити заходи для обмеження доступу громадян на засідання міської ради та її виконавчого комітету, рекомендувати грома-дян</w:t>
      </w:r>
      <w:r>
        <w:rPr>
          <w:sz w:val="28"/>
          <w:szCs w:val="28"/>
          <w:lang w:val="uk-UA"/>
        </w:rPr>
        <w:t>ам</w:t>
      </w:r>
      <w:r w:rsidRPr="00E160F0">
        <w:rPr>
          <w:sz w:val="28"/>
          <w:szCs w:val="28"/>
          <w:lang w:val="uk-UA"/>
        </w:rPr>
        <w:t xml:space="preserve"> звернення до депутатів, членів виконавчого комітету подавати заздале-гідь у письмовому або електронному  вигляді.  </w:t>
      </w:r>
    </w:p>
    <w:p w:rsidR="0050432D" w:rsidRPr="00E160F0" w:rsidRDefault="0050432D" w:rsidP="0050432D">
      <w:pPr>
        <w:pStyle w:val="gmail-120"/>
        <w:tabs>
          <w:tab w:val="left" w:pos="142"/>
        </w:tabs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50432D" w:rsidRPr="00E160F0" w:rsidRDefault="0050432D" w:rsidP="0050432D">
      <w:pPr>
        <w:pStyle w:val="gmail-120"/>
        <w:tabs>
          <w:tab w:val="left" w:pos="142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160F0">
        <w:rPr>
          <w:sz w:val="28"/>
          <w:szCs w:val="28"/>
          <w:lang w:val="uk-UA"/>
        </w:rPr>
        <w:tab/>
      </w:r>
      <w:r w:rsidRPr="00E160F0">
        <w:rPr>
          <w:sz w:val="28"/>
          <w:szCs w:val="28"/>
          <w:lang w:val="uk-UA"/>
        </w:rPr>
        <w:tab/>
        <w:t xml:space="preserve">3. Прийом звернень, заяв від фізичних  та юридичних  осіб  здійснювати  тільки  у відповідних підрозділах  міської ради:  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sz w:val="28"/>
          <w:szCs w:val="28"/>
          <w:lang w:val="uk-UA"/>
        </w:rPr>
        <w:t xml:space="preserve">- сектор по роботі із службовими документами загального відділу місь-кої ради - каб. 113  приміщення Чернівецької міської ради (пл. Центральна, 1) – звернення, заяви </w:t>
      </w: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 xml:space="preserve">юридичних осіб  на адресу керівників міської ради, керів-ників виконавчих органів міської ради, депутатів міської ради;   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>- відділ звернень  міської ради - каб. 112 приміщення Чернівецької мі-ської ради (пл. Центральна, 1) - звернення, заяви фізичних осіб  на адресу керівників міської ради, керівників виконавчих органів міської ради,</w:t>
      </w:r>
      <w:r w:rsidRPr="00E160F0">
        <w:rPr>
          <w:rFonts w:ascii="Times New Roman" w:hAnsi="Times New Roman"/>
          <w:sz w:val="28"/>
          <w:szCs w:val="28"/>
          <w:lang w:val="uk-UA"/>
        </w:rPr>
        <w:t xml:space="preserve"> депута-тів міської ради</w:t>
      </w: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 xml:space="preserve">;  </w:t>
      </w:r>
    </w:p>
    <w:p w:rsidR="0050432D" w:rsidRPr="00941B5A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>- департамент містобудівного комплексу та земель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них відносин міської ради (вул. </w:t>
      </w: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 xml:space="preserve">Б.Хмельницького, 64 А) - </w:t>
      </w:r>
      <w:r w:rsidRPr="00E160F0">
        <w:rPr>
          <w:rFonts w:ascii="Times New Roman" w:hAnsi="Times New Roman"/>
          <w:sz w:val="28"/>
          <w:szCs w:val="28"/>
          <w:lang w:val="uk-UA"/>
        </w:rPr>
        <w:t>звернення, заяви від фізичних та юри-дичних  осіб  щодо земельних відносин, містобудівної ситуації;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sz w:val="28"/>
          <w:szCs w:val="28"/>
          <w:lang w:val="uk-UA"/>
        </w:rPr>
        <w:t xml:space="preserve">- департамент праці та соціального захисту населення міської ради (вул. Героїв Майдану, 176) - звернення, заяви від фізичних осіб щодо надання пільг, субсидій, соціальних допомог, інших питань соціального </w:t>
      </w: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>захисту  ;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>- в</w:t>
      </w:r>
      <w:r w:rsidRPr="00E160F0">
        <w:rPr>
          <w:rFonts w:ascii="Times New Roman" w:hAnsi="Times New Roman"/>
          <w:color w:val="000000"/>
          <w:sz w:val="28"/>
          <w:szCs w:val="28"/>
        </w:rPr>
        <w:t>ідділ у справах сім’ї та молоді</w:t>
      </w: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(вул. Героїв Майдану, 44; вул. Сімовича, 19)  - звернення, заяви від фізичних осіб щодо  видачі посвід-чень батьків та дітей з багатодітних сімей та інших соціальних питань;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>- відділ з питань оформлення дозвільних документів міської ради «Доз-вільний центр» - вул. Героїв Майдану, 7 - звернення на надання адміністра-тивних послуг, документів дозвільного характеру .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432D" w:rsidRPr="00E160F0" w:rsidRDefault="0050432D" w:rsidP="0050432D">
      <w:pPr>
        <w:pStyle w:val="gmail-120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E160F0">
        <w:rPr>
          <w:sz w:val="28"/>
          <w:szCs w:val="28"/>
          <w:lang w:val="uk-UA"/>
        </w:rPr>
        <w:t>4. Начальнику відділу комп'ютерно-технічного забезпечення міської ради Протащуку А.М. розмістити на офіційному вебпорталі Чернівецької міської ради службові номери телефонів керівників виконавчих органів міської ради.</w:t>
      </w:r>
    </w:p>
    <w:p w:rsidR="0050432D" w:rsidRPr="00E160F0" w:rsidRDefault="0050432D" w:rsidP="0050432D">
      <w:pPr>
        <w:pStyle w:val="gmail-120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160F0">
        <w:rPr>
          <w:rFonts w:ascii="Times New Roman" w:hAnsi="Times New Roman"/>
          <w:sz w:val="28"/>
          <w:szCs w:val="28"/>
          <w:lang w:val="uk-UA"/>
        </w:rPr>
        <w:t xml:space="preserve">5. Керівнику </w:t>
      </w:r>
      <w:r w:rsidRPr="00E160F0">
        <w:rPr>
          <w:rFonts w:ascii="Times New Roman" w:hAnsi="Times New Roman"/>
          <w:bCs/>
          <w:sz w:val="28"/>
          <w:szCs w:val="28"/>
          <w:lang w:val="uk-UA"/>
        </w:rPr>
        <w:t xml:space="preserve">групи по транспортно-господарському обслуговуванню </w:t>
      </w:r>
      <w:r w:rsidRPr="00E160F0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міськрайрад  Голіку О.Г.: 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bCs/>
          <w:color w:val="000000"/>
          <w:sz w:val="28"/>
          <w:szCs w:val="28"/>
          <w:lang w:val="uk-UA"/>
        </w:rPr>
        <w:t>- вжити заходів щодо</w:t>
      </w: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 xml:space="preserve"> обмеження доступу громадян до адміністративних приміщень Чернівецької міської ради та забезпечити проведення в цих приміщеннях протиепідемічних дезінфекційних заходів; 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 xml:space="preserve">- забезпечити в приміщенні департаменту розвитку міської ради чергу-вання відповідно до режиму роботи,  встановленого в міській раді; 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>- на період проведення засідань виконавчого комітету та міської ради посилити  заходи щодо обмеження доступу громадян до приміщення міської ради (пл. Центральна, 1).</w:t>
      </w:r>
    </w:p>
    <w:p w:rsidR="0050432D" w:rsidRPr="00E160F0" w:rsidRDefault="0050432D" w:rsidP="0050432D">
      <w:pPr>
        <w:jc w:val="both"/>
        <w:rPr>
          <w:rFonts w:ascii="Times New Roman" w:hAnsi="Times New Roman"/>
          <w:sz w:val="16"/>
          <w:szCs w:val="16"/>
          <w:lang w:val="uk-UA"/>
        </w:rPr>
      </w:pPr>
      <w:r w:rsidRPr="00E160F0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sz w:val="28"/>
          <w:szCs w:val="28"/>
          <w:lang w:val="uk-UA"/>
        </w:rPr>
        <w:t xml:space="preserve">6. Начальнику відділу </w:t>
      </w: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>економічного розвитку громади при виконавчо-му комітеті міської ради Хімійчук С.М на період запровадження вимушених протиепідемічних заходів в місті Чернівці припинити роботу Туристично-інформаційного  Центру міської ради, інформацію щодо роботи ТІЦу розміс-тити на офіційному вебпорталі Чернівецької міської ради.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160F0">
        <w:rPr>
          <w:rFonts w:ascii="Times New Roman" w:hAnsi="Times New Roman"/>
          <w:sz w:val="28"/>
          <w:szCs w:val="28"/>
          <w:lang w:val="uk-UA"/>
        </w:rPr>
        <w:t xml:space="preserve">7. Вимушені протиепідемічні заходи  в адміністративних будівлях міської  ради запровадити з 13.03.2020 до стабілізації у м. Чернівці епідеміч-ної ситуації. 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160F0">
        <w:rPr>
          <w:rFonts w:ascii="Times New Roman" w:hAnsi="Times New Roman"/>
          <w:sz w:val="28"/>
          <w:szCs w:val="28"/>
          <w:lang w:val="uk-UA"/>
        </w:rPr>
        <w:t xml:space="preserve">8. Начальнику відділу з питань кадрової роботи Стецюк Л.М. довести до  працівників виконавчих органів  міської ради інформацію про запровад-ження вимушених протиепідемічних заходів в адміністративних будівлях міської  ради та особисту відповідальність за їх дотримання. </w:t>
      </w:r>
    </w:p>
    <w:p w:rsidR="0050432D" w:rsidRPr="00E160F0" w:rsidRDefault="0050432D" w:rsidP="0050432D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432D" w:rsidRPr="00E160F0" w:rsidRDefault="0050432D" w:rsidP="0050432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autoSpaceDE/>
        <w:autoSpaceDN/>
        <w:adjustRightInd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>9. Розпорядження підлягає оприлюдненню на офіційному веб-порталі Чернівецької міської ради.</w:t>
      </w:r>
    </w:p>
    <w:p w:rsidR="0050432D" w:rsidRPr="00E160F0" w:rsidRDefault="0050432D" w:rsidP="0050432D">
      <w:pPr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50432D" w:rsidRPr="00E160F0" w:rsidRDefault="0050432D" w:rsidP="0050432D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160F0">
        <w:rPr>
          <w:rFonts w:ascii="Times New Roman" w:hAnsi="Times New Roman"/>
          <w:color w:val="000000"/>
          <w:sz w:val="28"/>
          <w:szCs w:val="28"/>
          <w:lang w:val="uk-UA"/>
        </w:rPr>
        <w:tab/>
        <w:t>10. Контроль за виконанням  цього  розпорядження покласти на  секретаря виконавчого комітету міської ради Бабюк А.А.</w:t>
      </w:r>
    </w:p>
    <w:p w:rsidR="0050432D" w:rsidRPr="00E160F0" w:rsidRDefault="0050432D" w:rsidP="0050432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0432D" w:rsidRPr="00E160F0" w:rsidRDefault="0050432D" w:rsidP="0050432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0432D" w:rsidRPr="00E160F0" w:rsidRDefault="0050432D" w:rsidP="0050432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0432D" w:rsidRPr="00E160F0" w:rsidRDefault="0050432D" w:rsidP="0050432D">
      <w:pPr>
        <w:rPr>
          <w:rFonts w:ascii="Times New Roman" w:hAnsi="Times New Roman"/>
          <w:b/>
          <w:sz w:val="28"/>
          <w:szCs w:val="28"/>
          <w:lang w:val="uk-UA"/>
        </w:rPr>
      </w:pPr>
      <w:r w:rsidRPr="00E160F0">
        <w:rPr>
          <w:rFonts w:ascii="Times New Roman" w:hAnsi="Times New Roman"/>
          <w:b/>
          <w:sz w:val="28"/>
          <w:szCs w:val="28"/>
          <w:lang w:val="uk-UA"/>
        </w:rPr>
        <w:t xml:space="preserve">Чернівецький міський голова </w:t>
      </w:r>
      <w:r w:rsidRPr="00E160F0">
        <w:rPr>
          <w:rFonts w:ascii="Times New Roman" w:hAnsi="Times New Roman"/>
          <w:b/>
          <w:sz w:val="28"/>
          <w:szCs w:val="28"/>
          <w:lang w:val="uk-UA"/>
        </w:rPr>
        <w:tab/>
      </w:r>
      <w:r w:rsidRPr="00E160F0">
        <w:rPr>
          <w:rFonts w:ascii="Times New Roman" w:hAnsi="Times New Roman"/>
          <w:b/>
          <w:sz w:val="28"/>
          <w:szCs w:val="28"/>
          <w:lang w:val="uk-UA"/>
        </w:rPr>
        <w:tab/>
      </w:r>
      <w:r w:rsidRPr="00E160F0">
        <w:rPr>
          <w:rFonts w:ascii="Times New Roman" w:hAnsi="Times New Roman"/>
          <w:b/>
          <w:sz w:val="28"/>
          <w:szCs w:val="28"/>
          <w:lang w:val="uk-UA"/>
        </w:rPr>
        <w:tab/>
      </w:r>
      <w:r w:rsidRPr="00E160F0">
        <w:rPr>
          <w:rFonts w:ascii="Times New Roman" w:hAnsi="Times New Roman"/>
          <w:b/>
          <w:sz w:val="28"/>
          <w:szCs w:val="28"/>
          <w:lang w:val="uk-UA"/>
        </w:rPr>
        <w:tab/>
      </w:r>
      <w:r w:rsidRPr="00E160F0">
        <w:rPr>
          <w:rFonts w:ascii="Times New Roman" w:hAnsi="Times New Roman"/>
          <w:b/>
          <w:sz w:val="28"/>
          <w:szCs w:val="28"/>
          <w:lang w:val="uk-UA"/>
        </w:rPr>
        <w:tab/>
        <w:t>О. Каспрук</w:t>
      </w:r>
    </w:p>
    <w:p w:rsidR="0050432D" w:rsidRPr="00E160F0" w:rsidRDefault="0050432D" w:rsidP="0050432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0432D" w:rsidRPr="00E160F0" w:rsidRDefault="0050432D" w:rsidP="0050432D">
      <w:pPr>
        <w:rPr>
          <w:rFonts w:ascii="Times New Roman" w:hAnsi="Times New Roman"/>
          <w:sz w:val="28"/>
          <w:szCs w:val="28"/>
        </w:rPr>
      </w:pPr>
    </w:p>
    <w:p w:rsidR="0050432D" w:rsidRPr="00E160F0" w:rsidRDefault="0050432D" w:rsidP="0050432D">
      <w:pPr>
        <w:jc w:val="center"/>
        <w:rPr>
          <w:rFonts w:ascii="Times New Roman" w:hAnsi="Times New Roman"/>
          <w:sz w:val="28"/>
          <w:szCs w:val="28"/>
        </w:rPr>
      </w:pPr>
    </w:p>
    <w:p w:rsidR="0050432D" w:rsidRPr="00E160F0" w:rsidRDefault="0050432D" w:rsidP="0050432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0432D" w:rsidRDefault="0050432D" w:rsidP="0050432D">
      <w:pPr>
        <w:jc w:val="center"/>
        <w:rPr>
          <w:lang w:val="uk-UA"/>
        </w:rPr>
      </w:pPr>
    </w:p>
    <w:p w:rsidR="0050432D" w:rsidRDefault="0050432D" w:rsidP="0050432D">
      <w:pPr>
        <w:jc w:val="center"/>
        <w:rPr>
          <w:lang w:val="uk-UA"/>
        </w:rPr>
      </w:pPr>
    </w:p>
    <w:p w:rsidR="0050432D" w:rsidRDefault="0050432D" w:rsidP="0050432D">
      <w:pPr>
        <w:jc w:val="center"/>
        <w:rPr>
          <w:lang w:val="uk-UA"/>
        </w:rPr>
      </w:pPr>
    </w:p>
    <w:p w:rsidR="0050432D" w:rsidRDefault="0050432D" w:rsidP="0050432D">
      <w:pPr>
        <w:jc w:val="center"/>
        <w:rPr>
          <w:lang w:val="uk-UA"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876"/>
    <w:multiLevelType w:val="hybridMultilevel"/>
    <w:tmpl w:val="996680AC"/>
    <w:lvl w:ilvl="0" w:tplc="29D8D0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4ADF0D36"/>
    <w:multiLevelType w:val="hybridMultilevel"/>
    <w:tmpl w:val="A354599C"/>
    <w:lvl w:ilvl="0" w:tplc="DFA0AB5E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32D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0432D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54245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741A1"/>
    <w:rsid w:val="008A3F97"/>
    <w:rsid w:val="008B4B4B"/>
    <w:rsid w:val="008C2E0F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1F75"/>
    <w:rsid w:val="00B11196"/>
    <w:rsid w:val="00B201E6"/>
    <w:rsid w:val="00B21DC8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78DC52-C895-4D90-AD90-BA28DC75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32D"/>
    <w:pPr>
      <w:widowControl w:val="0"/>
      <w:autoSpaceDE w:val="0"/>
      <w:autoSpaceDN w:val="0"/>
      <w:adjustRightInd w:val="0"/>
    </w:pPr>
    <w:rPr>
      <w:rFonts w:ascii="Cambria" w:hAnsi="Cambria"/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50432D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gmail-120">
    <w:name w:val="gmail-120"/>
    <w:basedOn w:val="a"/>
    <w:rsid w:val="0050432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Title"/>
    <w:basedOn w:val="a"/>
    <w:qFormat/>
    <w:rsid w:val="0050432D"/>
    <w:pPr>
      <w:widowControl/>
      <w:autoSpaceDE/>
      <w:autoSpaceDN/>
      <w:adjustRightInd/>
      <w:jc w:val="center"/>
    </w:pPr>
    <w:rPr>
      <w:rFonts w:ascii="Arial" w:hAnsi="Arial"/>
      <w:b/>
      <w:sz w:val="40"/>
      <w:szCs w:val="20"/>
      <w:lang w:val="uk-UA"/>
    </w:rPr>
  </w:style>
  <w:style w:type="paragraph" w:customStyle="1" w:styleId="a1">
    <w:name w:val=" Знак"/>
    <w:basedOn w:val="a"/>
    <w:link w:val="a0"/>
    <w:rsid w:val="0050432D"/>
    <w:pPr>
      <w:widowControl/>
      <w:autoSpaceDE/>
      <w:autoSpaceDN/>
      <w:adjustRightInd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2020-03-13T11:07:00Z</dcterms:created>
  <dcterms:modified xsi:type="dcterms:W3CDTF">2020-03-13T11:07:00Z</dcterms:modified>
</cp:coreProperties>
</file>