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E83" w:rsidRDefault="00905E83" w:rsidP="00CD101B">
      <w:pPr>
        <w:jc w:val="center"/>
        <w:rPr>
          <w:lang w:val="uk-UA"/>
        </w:rPr>
      </w:pPr>
      <w:bookmarkStart w:id="0" w:name="_GoBack"/>
      <w:bookmarkEnd w:id="0"/>
    </w:p>
    <w:p w:rsidR="00905E83" w:rsidRDefault="00905E83" w:rsidP="00CD101B">
      <w:pPr>
        <w:jc w:val="center"/>
        <w:rPr>
          <w:lang w:val="uk-UA"/>
        </w:rPr>
      </w:pPr>
    </w:p>
    <w:p w:rsidR="00CD101B" w:rsidRPr="005B126E" w:rsidRDefault="00E07A68" w:rsidP="00CD101B">
      <w:pPr>
        <w:jc w:val="center"/>
        <w:rPr>
          <w:lang w:val="uk-UA"/>
        </w:rPr>
      </w:pPr>
      <w:r w:rsidRPr="005B126E">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D101B" w:rsidRPr="005B126E" w:rsidRDefault="00CD101B" w:rsidP="00CD101B">
      <w:pPr>
        <w:jc w:val="center"/>
        <w:rPr>
          <w:b/>
          <w:sz w:val="36"/>
          <w:szCs w:val="36"/>
          <w:lang w:val="uk-UA"/>
        </w:rPr>
      </w:pPr>
      <w:r w:rsidRPr="005B126E">
        <w:rPr>
          <w:b/>
          <w:sz w:val="36"/>
          <w:szCs w:val="36"/>
          <w:lang w:val="uk-UA"/>
        </w:rPr>
        <w:t>У К Р А Ї Н А</w:t>
      </w:r>
    </w:p>
    <w:p w:rsidR="00CD101B" w:rsidRPr="005B126E" w:rsidRDefault="00CD101B" w:rsidP="00CD101B">
      <w:pPr>
        <w:jc w:val="center"/>
        <w:rPr>
          <w:b/>
          <w:sz w:val="36"/>
          <w:szCs w:val="36"/>
          <w:lang w:val="uk-UA"/>
        </w:rPr>
      </w:pPr>
      <w:r w:rsidRPr="005B126E">
        <w:rPr>
          <w:b/>
          <w:sz w:val="36"/>
          <w:szCs w:val="36"/>
          <w:lang w:val="uk-UA"/>
        </w:rPr>
        <w:t>Чернівецький  міський голова</w:t>
      </w:r>
    </w:p>
    <w:p w:rsidR="00CD101B" w:rsidRPr="005B126E" w:rsidRDefault="00CD101B" w:rsidP="00CD101B">
      <w:pPr>
        <w:pStyle w:val="3"/>
        <w:rPr>
          <w:sz w:val="36"/>
          <w:szCs w:val="36"/>
          <w:lang w:val="uk-UA"/>
        </w:rPr>
      </w:pPr>
      <w:r w:rsidRPr="005B126E">
        <w:rPr>
          <w:sz w:val="36"/>
          <w:szCs w:val="36"/>
          <w:lang w:val="uk-UA"/>
        </w:rPr>
        <w:t>Р О З П О Р Я Д Ж Е Н Н Я</w:t>
      </w:r>
    </w:p>
    <w:p w:rsidR="00CD101B" w:rsidRDefault="00CD101B" w:rsidP="00CD101B">
      <w:pPr>
        <w:rPr>
          <w:lang w:val="uk-UA"/>
        </w:rPr>
      </w:pPr>
    </w:p>
    <w:p w:rsidR="00905E83" w:rsidRPr="005B126E" w:rsidRDefault="00905E83" w:rsidP="00CD101B">
      <w:pPr>
        <w:rPr>
          <w:lang w:val="uk-UA"/>
        </w:rPr>
      </w:pPr>
    </w:p>
    <w:p w:rsidR="00CD101B" w:rsidRPr="00131FF1" w:rsidRDefault="00C204BB" w:rsidP="00CD101B">
      <w:pPr>
        <w:rPr>
          <w:i/>
          <w:sz w:val="28"/>
          <w:szCs w:val="28"/>
          <w:u w:val="single"/>
          <w:lang w:val="uk-UA"/>
        </w:rPr>
      </w:pPr>
      <w:r>
        <w:rPr>
          <w:sz w:val="28"/>
          <w:szCs w:val="28"/>
          <w:lang w:val="uk-UA"/>
        </w:rPr>
        <w:t xml:space="preserve">   </w:t>
      </w:r>
      <w:r w:rsidR="00D03474">
        <w:rPr>
          <w:sz w:val="28"/>
          <w:szCs w:val="28"/>
          <w:lang w:val="uk-UA"/>
        </w:rPr>
        <w:t>12.12.</w:t>
      </w:r>
      <w:r w:rsidR="00430427" w:rsidRPr="00131FF1">
        <w:rPr>
          <w:sz w:val="28"/>
          <w:szCs w:val="28"/>
          <w:lang w:val="uk-UA"/>
        </w:rPr>
        <w:t>201</w:t>
      </w:r>
      <w:r w:rsidR="00414BFF" w:rsidRPr="00131FF1">
        <w:rPr>
          <w:sz w:val="28"/>
          <w:szCs w:val="28"/>
          <w:lang w:val="uk-UA"/>
        </w:rPr>
        <w:t>9</w:t>
      </w:r>
      <w:r w:rsidR="00CD101B" w:rsidRPr="00131FF1">
        <w:rPr>
          <w:sz w:val="28"/>
          <w:szCs w:val="28"/>
          <w:lang w:val="uk-UA"/>
        </w:rPr>
        <w:t xml:space="preserve"> № </w:t>
      </w:r>
      <w:r w:rsidR="00D03474">
        <w:rPr>
          <w:sz w:val="28"/>
          <w:szCs w:val="28"/>
          <w:lang w:val="uk-UA"/>
        </w:rPr>
        <w:t xml:space="preserve">511-р                     </w:t>
      </w:r>
      <w:r w:rsidR="00CD101B" w:rsidRPr="00131FF1">
        <w:rPr>
          <w:sz w:val="28"/>
          <w:szCs w:val="28"/>
          <w:lang w:val="uk-UA"/>
        </w:rPr>
        <w:t xml:space="preserve">                                                   </w:t>
      </w:r>
      <w:r w:rsidR="00131FF1">
        <w:rPr>
          <w:sz w:val="28"/>
          <w:szCs w:val="28"/>
          <w:lang w:val="uk-UA"/>
        </w:rPr>
        <w:t xml:space="preserve">      </w:t>
      </w:r>
      <w:r w:rsidR="009F172B">
        <w:rPr>
          <w:sz w:val="28"/>
          <w:szCs w:val="28"/>
          <w:lang w:val="uk-UA"/>
        </w:rPr>
        <w:t xml:space="preserve">      </w:t>
      </w:r>
      <w:r w:rsidR="00CD101B" w:rsidRPr="00131FF1">
        <w:rPr>
          <w:sz w:val="28"/>
          <w:szCs w:val="28"/>
          <w:lang w:val="uk-UA"/>
        </w:rPr>
        <w:t>м.Чернівці</w:t>
      </w:r>
      <w:r w:rsidR="00CD101B" w:rsidRPr="00131FF1">
        <w:rPr>
          <w:i/>
          <w:sz w:val="28"/>
          <w:szCs w:val="28"/>
          <w:u w:val="single"/>
          <w:lang w:val="uk-UA"/>
        </w:rPr>
        <w:t xml:space="preserve">   </w:t>
      </w:r>
    </w:p>
    <w:p w:rsidR="00CD101B" w:rsidRDefault="00CD101B" w:rsidP="00CD101B">
      <w:pPr>
        <w:pStyle w:val="a4"/>
        <w:rPr>
          <w:lang w:val="uk-UA"/>
        </w:rPr>
      </w:pPr>
    </w:p>
    <w:p w:rsidR="00441A0E" w:rsidRDefault="00441A0E" w:rsidP="00CD101B">
      <w:pPr>
        <w:pStyle w:val="a4"/>
        <w:rPr>
          <w:lang w:val="uk-UA"/>
        </w:rPr>
      </w:pPr>
    </w:p>
    <w:p w:rsidR="00905E83" w:rsidRPr="005B126E" w:rsidRDefault="00905E83" w:rsidP="00CD101B">
      <w:pPr>
        <w:pStyle w:val="a4"/>
        <w:rPr>
          <w:lang w:val="uk-UA"/>
        </w:rPr>
      </w:pPr>
    </w:p>
    <w:p w:rsidR="00626759" w:rsidRDefault="00CD101B" w:rsidP="00626759">
      <w:pPr>
        <w:tabs>
          <w:tab w:val="left" w:pos="4102"/>
        </w:tabs>
        <w:jc w:val="center"/>
        <w:rPr>
          <w:b/>
          <w:sz w:val="28"/>
          <w:szCs w:val="28"/>
          <w:lang w:val="uk-UA"/>
        </w:rPr>
      </w:pPr>
      <w:r w:rsidRPr="00626759">
        <w:rPr>
          <w:b/>
          <w:sz w:val="28"/>
          <w:szCs w:val="28"/>
          <w:lang w:val="uk-UA"/>
        </w:rPr>
        <w:t xml:space="preserve">Про затвердження протоколу від </w:t>
      </w:r>
      <w:r w:rsidR="007111CF">
        <w:rPr>
          <w:b/>
          <w:sz w:val="28"/>
          <w:szCs w:val="28"/>
          <w:lang w:val="uk-UA"/>
        </w:rPr>
        <w:t>10</w:t>
      </w:r>
      <w:r w:rsidRPr="00626759">
        <w:rPr>
          <w:b/>
          <w:sz w:val="28"/>
          <w:szCs w:val="28"/>
          <w:lang w:val="uk-UA"/>
        </w:rPr>
        <w:t>.</w:t>
      </w:r>
      <w:r w:rsidR="00996E10">
        <w:rPr>
          <w:b/>
          <w:sz w:val="28"/>
          <w:szCs w:val="28"/>
          <w:lang w:val="uk-UA"/>
        </w:rPr>
        <w:t>1</w:t>
      </w:r>
      <w:r w:rsidR="007111CF">
        <w:rPr>
          <w:b/>
          <w:sz w:val="28"/>
          <w:szCs w:val="28"/>
          <w:lang w:val="uk-UA"/>
        </w:rPr>
        <w:t>2</w:t>
      </w:r>
      <w:r w:rsidRPr="00626759">
        <w:rPr>
          <w:b/>
          <w:sz w:val="28"/>
          <w:szCs w:val="28"/>
          <w:lang w:val="uk-UA"/>
        </w:rPr>
        <w:t>.201</w:t>
      </w:r>
      <w:r w:rsidR="00642B44" w:rsidRPr="00626759">
        <w:rPr>
          <w:b/>
          <w:sz w:val="28"/>
          <w:szCs w:val="28"/>
          <w:lang w:val="uk-UA"/>
        </w:rPr>
        <w:t>9</w:t>
      </w:r>
      <w:r w:rsidRPr="00626759">
        <w:rPr>
          <w:b/>
          <w:sz w:val="28"/>
          <w:szCs w:val="28"/>
          <w:lang w:val="uk-UA"/>
        </w:rPr>
        <w:t xml:space="preserve"> року </w:t>
      </w:r>
      <w:r w:rsidR="00626759">
        <w:rPr>
          <w:b/>
          <w:sz w:val="28"/>
          <w:szCs w:val="28"/>
          <w:lang w:val="uk-UA"/>
        </w:rPr>
        <w:t>№</w:t>
      </w:r>
      <w:r w:rsidR="00C81845">
        <w:rPr>
          <w:b/>
          <w:sz w:val="28"/>
          <w:szCs w:val="28"/>
          <w:lang w:val="uk-UA"/>
        </w:rPr>
        <w:t>1</w:t>
      </w:r>
      <w:r w:rsidR="007111CF">
        <w:rPr>
          <w:b/>
          <w:sz w:val="28"/>
          <w:szCs w:val="28"/>
          <w:lang w:val="uk-UA"/>
        </w:rPr>
        <w:t>1</w:t>
      </w:r>
      <w:r w:rsidR="00626759">
        <w:rPr>
          <w:b/>
          <w:sz w:val="28"/>
          <w:szCs w:val="28"/>
          <w:lang w:val="uk-UA"/>
        </w:rPr>
        <w:t xml:space="preserve"> </w:t>
      </w:r>
      <w:r w:rsidR="00626759" w:rsidRPr="00626759">
        <w:rPr>
          <w:b/>
          <w:sz w:val="28"/>
          <w:szCs w:val="28"/>
          <w:lang w:val="uk-UA"/>
        </w:rPr>
        <w:t>засідання постійно діючої комісії з питань організації та безпеки дорожнього руху</w:t>
      </w:r>
    </w:p>
    <w:p w:rsidR="00626759" w:rsidRPr="00626759" w:rsidRDefault="00626759" w:rsidP="00626759">
      <w:pPr>
        <w:tabs>
          <w:tab w:val="left" w:pos="4102"/>
        </w:tabs>
        <w:jc w:val="center"/>
        <w:rPr>
          <w:b/>
          <w:sz w:val="28"/>
          <w:szCs w:val="28"/>
          <w:lang w:val="uk-UA"/>
        </w:rPr>
      </w:pPr>
      <w:r w:rsidRPr="00626759">
        <w:rPr>
          <w:b/>
          <w:sz w:val="28"/>
          <w:szCs w:val="28"/>
          <w:lang w:val="uk-UA"/>
        </w:rPr>
        <w:t>в м. Чернівцях</w:t>
      </w:r>
    </w:p>
    <w:p w:rsidR="00CD101B" w:rsidRPr="005B126E" w:rsidRDefault="00CD101B" w:rsidP="00CD101B">
      <w:pPr>
        <w:pStyle w:val="a5"/>
        <w:ind w:firstLine="708"/>
        <w:jc w:val="both"/>
        <w:rPr>
          <w:sz w:val="28"/>
          <w:szCs w:val="28"/>
        </w:rPr>
      </w:pPr>
    </w:p>
    <w:p w:rsidR="00CD101B" w:rsidRPr="005B126E" w:rsidRDefault="00CD101B" w:rsidP="00CD101B">
      <w:pPr>
        <w:ind w:right="-185" w:firstLine="851"/>
        <w:jc w:val="center"/>
        <w:rPr>
          <w:color w:val="0000FF"/>
          <w:sz w:val="28"/>
          <w:szCs w:val="28"/>
          <w:lang w:val="uk-UA"/>
        </w:rPr>
      </w:pPr>
    </w:p>
    <w:p w:rsidR="002B54AA" w:rsidRPr="00441A0E" w:rsidRDefault="00CD101B" w:rsidP="00441A0E">
      <w:pPr>
        <w:pStyle w:val="a4"/>
        <w:rPr>
          <w:sz w:val="28"/>
          <w:lang w:eastAsia="uk-UA"/>
        </w:rPr>
      </w:pPr>
      <w:r w:rsidRPr="005B126E">
        <w:tab/>
      </w:r>
      <w:r w:rsidRPr="00441A0E">
        <w:rPr>
          <w:sz w:val="28"/>
          <w:lang w:eastAsia="uk-UA"/>
        </w:rPr>
        <w:t xml:space="preserve">Відповідно </w:t>
      </w:r>
      <w:r w:rsidR="00DE1B15" w:rsidRPr="00441A0E">
        <w:rPr>
          <w:sz w:val="28"/>
          <w:lang w:eastAsia="uk-UA"/>
        </w:rPr>
        <w:t xml:space="preserve">до статті </w:t>
      </w:r>
      <w:r w:rsidR="00AD4AFE" w:rsidRPr="00441A0E">
        <w:rPr>
          <w:sz w:val="28"/>
          <w:lang w:eastAsia="uk-UA"/>
        </w:rPr>
        <w:t>42</w:t>
      </w:r>
      <w:r w:rsidR="00DE1B15" w:rsidRPr="00441A0E">
        <w:rPr>
          <w:sz w:val="28"/>
          <w:lang w:eastAsia="uk-UA"/>
        </w:rPr>
        <w:t xml:space="preserve"> Закону України "Про місцеве самоврядування в Україні" та</w:t>
      </w:r>
      <w:r w:rsidRPr="00441A0E">
        <w:rPr>
          <w:sz w:val="28"/>
          <w:lang w:eastAsia="uk-UA"/>
        </w:rPr>
        <w:t xml:space="preserve"> рішення виконавчого комітету міської ради  </w:t>
      </w:r>
      <w:r w:rsidR="002C643D" w:rsidRPr="00441A0E">
        <w:rPr>
          <w:sz w:val="28"/>
          <w:lang w:eastAsia="uk-UA"/>
        </w:rPr>
        <w:t xml:space="preserve">від </w:t>
      </w:r>
      <w:r w:rsidR="002B54AA" w:rsidRPr="00441A0E">
        <w:rPr>
          <w:sz w:val="28"/>
          <w:lang w:eastAsia="uk-UA"/>
        </w:rPr>
        <w:t>26</w:t>
      </w:r>
      <w:r w:rsidR="002C643D" w:rsidRPr="00441A0E">
        <w:rPr>
          <w:sz w:val="28"/>
          <w:lang w:eastAsia="uk-UA"/>
        </w:rPr>
        <w:t>.0</w:t>
      </w:r>
      <w:r w:rsidR="002B54AA" w:rsidRPr="00441A0E">
        <w:rPr>
          <w:sz w:val="28"/>
          <w:lang w:eastAsia="uk-UA"/>
        </w:rPr>
        <w:t>3</w:t>
      </w:r>
      <w:r w:rsidR="002C643D" w:rsidRPr="00441A0E">
        <w:rPr>
          <w:sz w:val="28"/>
          <w:lang w:eastAsia="uk-UA"/>
        </w:rPr>
        <w:t>.201</w:t>
      </w:r>
      <w:r w:rsidR="002B54AA" w:rsidRPr="00441A0E">
        <w:rPr>
          <w:sz w:val="28"/>
          <w:lang w:eastAsia="uk-UA"/>
        </w:rPr>
        <w:t>9</w:t>
      </w:r>
      <w:r w:rsidR="002C643D" w:rsidRPr="00441A0E">
        <w:rPr>
          <w:sz w:val="28"/>
          <w:lang w:eastAsia="uk-UA"/>
        </w:rPr>
        <w:t>р.</w:t>
      </w:r>
      <w:r w:rsidR="002B54AA" w:rsidRPr="00441A0E">
        <w:rPr>
          <w:sz w:val="28"/>
          <w:lang w:eastAsia="uk-UA"/>
        </w:rPr>
        <w:t xml:space="preserve"> </w:t>
      </w:r>
      <w:r w:rsidR="002C643D" w:rsidRPr="00441A0E">
        <w:rPr>
          <w:sz w:val="28"/>
          <w:lang w:eastAsia="uk-UA"/>
        </w:rPr>
        <w:t>№</w:t>
      </w:r>
      <w:r w:rsidR="002B54AA" w:rsidRPr="00441A0E">
        <w:rPr>
          <w:sz w:val="28"/>
          <w:lang w:eastAsia="uk-UA"/>
        </w:rPr>
        <w:t>171</w:t>
      </w:r>
      <w:r w:rsidR="002C643D" w:rsidRPr="00441A0E">
        <w:rPr>
          <w:sz w:val="28"/>
          <w:lang w:eastAsia="uk-UA"/>
        </w:rPr>
        <w:t>/</w:t>
      </w:r>
      <w:r w:rsidR="002B54AA" w:rsidRPr="00441A0E">
        <w:rPr>
          <w:sz w:val="28"/>
          <w:lang w:eastAsia="uk-UA"/>
        </w:rPr>
        <w:t>6</w:t>
      </w:r>
      <w:r w:rsidR="002C643D" w:rsidRPr="00441A0E">
        <w:rPr>
          <w:sz w:val="28"/>
          <w:lang w:eastAsia="uk-UA"/>
        </w:rPr>
        <w:t xml:space="preserve"> </w:t>
      </w:r>
      <w:r w:rsidR="00AD76B8" w:rsidRPr="00441A0E">
        <w:rPr>
          <w:sz w:val="28"/>
          <w:lang w:eastAsia="uk-UA"/>
        </w:rPr>
        <w:t>«</w:t>
      </w:r>
      <w:r w:rsidR="002B54AA" w:rsidRPr="00441A0E">
        <w:rPr>
          <w:sz w:val="28"/>
          <w:lang w:eastAsia="uk-UA"/>
        </w:rPr>
        <w:t>Про затвердження Положення про постійно діючу комісію з питань організації та безпеки дорожнього руху в   м. Чернівцях, її складу та визнання такими, що втратили чинність, окремих пунктів рішень виконавчого комітету міської  ради з цих питань</w:t>
      </w:r>
      <w:r w:rsidR="00AD76B8" w:rsidRPr="00441A0E">
        <w:rPr>
          <w:sz w:val="28"/>
          <w:lang w:eastAsia="uk-UA"/>
        </w:rPr>
        <w:t>»</w:t>
      </w:r>
      <w:r w:rsidR="001F5071">
        <w:rPr>
          <w:sz w:val="28"/>
          <w:lang w:val="uk-UA" w:eastAsia="uk-UA"/>
        </w:rPr>
        <w:t>:</w:t>
      </w:r>
      <w:r w:rsidR="002B54AA" w:rsidRPr="00441A0E">
        <w:rPr>
          <w:sz w:val="28"/>
          <w:lang w:eastAsia="uk-UA"/>
        </w:rPr>
        <w:t xml:space="preserve"> </w:t>
      </w:r>
    </w:p>
    <w:p w:rsidR="00CD101B" w:rsidRPr="00441A0E" w:rsidRDefault="00CD101B" w:rsidP="00CD101B">
      <w:pPr>
        <w:jc w:val="both"/>
        <w:rPr>
          <w:bCs/>
          <w:color w:val="000000"/>
          <w:sz w:val="28"/>
          <w:szCs w:val="28"/>
          <w:lang w:val="uk-UA" w:eastAsia="uk-UA"/>
        </w:rPr>
      </w:pPr>
    </w:p>
    <w:p w:rsidR="00CD101B" w:rsidRPr="00441A0E" w:rsidRDefault="00CD101B" w:rsidP="00CD101B">
      <w:pPr>
        <w:rPr>
          <w:bCs/>
          <w:color w:val="000000"/>
          <w:sz w:val="28"/>
          <w:szCs w:val="28"/>
          <w:lang w:val="uk-UA" w:eastAsia="uk-UA"/>
        </w:rPr>
      </w:pPr>
    </w:p>
    <w:p w:rsidR="00CD101B" w:rsidRPr="00AD4AFE" w:rsidRDefault="00DE1B15" w:rsidP="00DE1B15">
      <w:pPr>
        <w:jc w:val="both"/>
        <w:rPr>
          <w:b/>
          <w:sz w:val="26"/>
          <w:lang w:val="uk-UA"/>
        </w:rPr>
      </w:pPr>
      <w:r w:rsidRPr="00DE1B15">
        <w:rPr>
          <w:bCs/>
          <w:color w:val="000000"/>
          <w:sz w:val="28"/>
          <w:szCs w:val="28"/>
          <w:lang w:val="uk-UA" w:eastAsia="uk-UA"/>
        </w:rPr>
        <w:tab/>
      </w:r>
      <w:r w:rsidR="00CD101B" w:rsidRPr="001F5071">
        <w:rPr>
          <w:b/>
          <w:bCs/>
          <w:color w:val="000000"/>
          <w:sz w:val="28"/>
          <w:szCs w:val="28"/>
          <w:lang w:val="uk-UA" w:eastAsia="uk-UA"/>
        </w:rPr>
        <w:t>1.</w:t>
      </w:r>
      <w:r w:rsidR="00CD101B" w:rsidRPr="00DE1B15">
        <w:rPr>
          <w:bCs/>
          <w:color w:val="000000"/>
          <w:sz w:val="28"/>
          <w:szCs w:val="28"/>
          <w:lang w:val="uk-UA" w:eastAsia="uk-UA"/>
        </w:rPr>
        <w:t xml:space="preserve"> Затвердити  протокол від </w:t>
      </w:r>
      <w:r w:rsidR="007111CF">
        <w:rPr>
          <w:bCs/>
          <w:color w:val="000000"/>
          <w:sz w:val="28"/>
          <w:szCs w:val="28"/>
          <w:lang w:val="uk-UA" w:eastAsia="uk-UA"/>
        </w:rPr>
        <w:t>10</w:t>
      </w:r>
      <w:r w:rsidR="00CD101B" w:rsidRPr="00DE1B15">
        <w:rPr>
          <w:bCs/>
          <w:color w:val="000000"/>
          <w:sz w:val="28"/>
          <w:szCs w:val="28"/>
          <w:lang w:val="uk-UA" w:eastAsia="uk-UA"/>
        </w:rPr>
        <w:t>.</w:t>
      </w:r>
      <w:r w:rsidR="00996E10">
        <w:rPr>
          <w:bCs/>
          <w:color w:val="000000"/>
          <w:sz w:val="28"/>
          <w:szCs w:val="28"/>
          <w:lang w:val="uk-UA" w:eastAsia="uk-UA"/>
        </w:rPr>
        <w:t>1</w:t>
      </w:r>
      <w:r w:rsidR="007111CF">
        <w:rPr>
          <w:bCs/>
          <w:color w:val="000000"/>
          <w:sz w:val="28"/>
          <w:szCs w:val="28"/>
          <w:lang w:val="uk-UA" w:eastAsia="uk-UA"/>
        </w:rPr>
        <w:t>2</w:t>
      </w:r>
      <w:r w:rsidR="00CD101B" w:rsidRPr="00DE1B15">
        <w:rPr>
          <w:bCs/>
          <w:color w:val="000000"/>
          <w:sz w:val="28"/>
          <w:szCs w:val="28"/>
          <w:lang w:val="uk-UA" w:eastAsia="uk-UA"/>
        </w:rPr>
        <w:t>.201</w:t>
      </w:r>
      <w:r w:rsidRPr="00DE1B15">
        <w:rPr>
          <w:bCs/>
          <w:color w:val="000000"/>
          <w:sz w:val="28"/>
          <w:szCs w:val="28"/>
          <w:lang w:val="uk-UA" w:eastAsia="uk-UA"/>
        </w:rPr>
        <w:t>9</w:t>
      </w:r>
      <w:r w:rsidR="00CD101B" w:rsidRPr="00DE1B15">
        <w:rPr>
          <w:bCs/>
          <w:color w:val="000000"/>
          <w:sz w:val="28"/>
          <w:szCs w:val="28"/>
          <w:lang w:val="uk-UA" w:eastAsia="uk-UA"/>
        </w:rPr>
        <w:t>р</w:t>
      </w:r>
      <w:r w:rsidR="00561902" w:rsidRPr="00DE1B15">
        <w:rPr>
          <w:bCs/>
          <w:color w:val="000000"/>
          <w:sz w:val="28"/>
          <w:szCs w:val="28"/>
          <w:lang w:val="uk-UA" w:eastAsia="uk-UA"/>
        </w:rPr>
        <w:t>.</w:t>
      </w:r>
      <w:r w:rsidR="00CD101B" w:rsidRPr="00DE1B15">
        <w:rPr>
          <w:bCs/>
          <w:color w:val="000000"/>
          <w:sz w:val="28"/>
          <w:szCs w:val="28"/>
          <w:lang w:val="uk-UA" w:eastAsia="uk-UA"/>
        </w:rPr>
        <w:t xml:space="preserve"> </w:t>
      </w:r>
      <w:r w:rsidRPr="00DE1B15">
        <w:rPr>
          <w:bCs/>
          <w:color w:val="000000"/>
          <w:sz w:val="28"/>
          <w:szCs w:val="28"/>
          <w:lang w:val="uk-UA" w:eastAsia="uk-UA"/>
        </w:rPr>
        <w:t xml:space="preserve"> №</w:t>
      </w:r>
      <w:r w:rsidR="00E43640">
        <w:rPr>
          <w:bCs/>
          <w:color w:val="000000"/>
          <w:sz w:val="28"/>
          <w:szCs w:val="28"/>
          <w:lang w:val="uk-UA" w:eastAsia="uk-UA"/>
        </w:rPr>
        <w:t>1</w:t>
      </w:r>
      <w:r w:rsidR="007111CF">
        <w:rPr>
          <w:bCs/>
          <w:color w:val="000000"/>
          <w:sz w:val="28"/>
          <w:szCs w:val="28"/>
          <w:lang w:val="uk-UA" w:eastAsia="uk-UA"/>
        </w:rPr>
        <w:t>1</w:t>
      </w:r>
      <w:r w:rsidRPr="00DE1B15">
        <w:rPr>
          <w:bCs/>
          <w:color w:val="000000"/>
          <w:sz w:val="28"/>
          <w:szCs w:val="28"/>
          <w:lang w:val="uk-UA" w:eastAsia="uk-UA"/>
        </w:rPr>
        <w:t xml:space="preserve"> </w:t>
      </w:r>
      <w:r w:rsidR="00CD101B" w:rsidRPr="00DE1B15">
        <w:rPr>
          <w:bCs/>
          <w:color w:val="000000"/>
          <w:sz w:val="28"/>
          <w:szCs w:val="28"/>
          <w:lang w:val="uk-UA" w:eastAsia="uk-UA"/>
        </w:rPr>
        <w:t xml:space="preserve">засідання </w:t>
      </w:r>
      <w:r w:rsidRPr="00DE1B15">
        <w:rPr>
          <w:bCs/>
          <w:color w:val="000000"/>
          <w:sz w:val="28"/>
          <w:szCs w:val="28"/>
          <w:lang w:val="uk-UA" w:eastAsia="uk-UA"/>
        </w:rPr>
        <w:t>постійно діючої комісії з питань організації та безпеки дорожнього руху  в м. Чернівцях</w:t>
      </w:r>
      <w:r w:rsidR="00CD101B" w:rsidRPr="00DE1B15">
        <w:rPr>
          <w:bCs/>
          <w:color w:val="000000"/>
          <w:sz w:val="28"/>
          <w:szCs w:val="28"/>
          <w:lang w:val="uk-UA" w:eastAsia="uk-UA"/>
        </w:rPr>
        <w:t xml:space="preserve"> (додається</w:t>
      </w:r>
      <w:r w:rsidR="00CD101B" w:rsidRPr="00AD4AFE">
        <w:rPr>
          <w:b/>
          <w:sz w:val="26"/>
          <w:lang w:val="uk-UA"/>
        </w:rPr>
        <w:t>).</w:t>
      </w:r>
    </w:p>
    <w:p w:rsidR="00CD101B" w:rsidRPr="005B126E" w:rsidRDefault="00CD101B" w:rsidP="00CD101B">
      <w:pPr>
        <w:ind w:right="-185" w:firstLine="851"/>
        <w:jc w:val="center"/>
        <w:rPr>
          <w:sz w:val="28"/>
          <w:szCs w:val="28"/>
          <w:lang w:val="uk-UA"/>
        </w:rPr>
      </w:pPr>
    </w:p>
    <w:p w:rsidR="00DE1B15" w:rsidRPr="00DE1B15" w:rsidRDefault="00CD101B" w:rsidP="00DE1B15">
      <w:pPr>
        <w:ind w:firstLine="720"/>
        <w:jc w:val="both"/>
        <w:rPr>
          <w:sz w:val="28"/>
          <w:szCs w:val="28"/>
          <w:lang w:val="uk-UA"/>
        </w:rPr>
      </w:pPr>
      <w:r w:rsidRPr="001F5071">
        <w:rPr>
          <w:b/>
          <w:sz w:val="28"/>
          <w:szCs w:val="28"/>
          <w:lang w:val="uk-UA"/>
        </w:rPr>
        <w:t>2.</w:t>
      </w:r>
      <w:r w:rsidRPr="005B126E">
        <w:rPr>
          <w:sz w:val="28"/>
          <w:szCs w:val="28"/>
          <w:lang w:val="uk-UA"/>
        </w:rPr>
        <w:t xml:space="preserve"> </w:t>
      </w:r>
      <w:r w:rsidR="00DE1B15" w:rsidRPr="00DE1B15">
        <w:rPr>
          <w:sz w:val="28"/>
          <w:szCs w:val="28"/>
          <w:lang w:val="uk-UA"/>
        </w:rPr>
        <w:t>Відділ інформації та зв’язків з громадськістю міської ради</w:t>
      </w:r>
      <w:r w:rsidR="00C204BB">
        <w:rPr>
          <w:sz w:val="28"/>
          <w:szCs w:val="28"/>
          <w:lang w:val="uk-UA"/>
        </w:rPr>
        <w:t xml:space="preserve"> </w:t>
      </w:r>
      <w:r w:rsidR="00DE1B15" w:rsidRPr="00DE1B15">
        <w:rPr>
          <w:sz w:val="28"/>
          <w:szCs w:val="28"/>
          <w:lang w:val="uk-UA"/>
        </w:rPr>
        <w:t>(Вишневська І.М.) поінформувати мешканців міста через засоби масової інформації про зміст цього розпорядження.</w:t>
      </w:r>
    </w:p>
    <w:p w:rsidR="00561902" w:rsidRPr="005B126E" w:rsidRDefault="00561902" w:rsidP="00CD101B">
      <w:pPr>
        <w:ind w:firstLine="708"/>
        <w:jc w:val="both"/>
        <w:rPr>
          <w:sz w:val="28"/>
          <w:szCs w:val="28"/>
          <w:lang w:val="uk-UA"/>
        </w:rPr>
      </w:pPr>
    </w:p>
    <w:p w:rsidR="00CD101B" w:rsidRPr="005B126E" w:rsidRDefault="00CD101B" w:rsidP="00CD101B">
      <w:pPr>
        <w:ind w:firstLine="720"/>
        <w:jc w:val="both"/>
        <w:rPr>
          <w:sz w:val="28"/>
          <w:szCs w:val="28"/>
          <w:lang w:val="uk-UA"/>
        </w:rPr>
      </w:pPr>
      <w:r w:rsidRPr="005B126E">
        <w:rPr>
          <w:b/>
          <w:bCs/>
          <w:color w:val="000000"/>
          <w:sz w:val="28"/>
          <w:szCs w:val="28"/>
          <w:lang w:val="uk-UA" w:eastAsia="uk-UA"/>
        </w:rPr>
        <w:t xml:space="preserve">3. </w:t>
      </w:r>
      <w:r w:rsidR="00561902" w:rsidRPr="005B126E">
        <w:rPr>
          <w:sz w:val="28"/>
          <w:szCs w:val="28"/>
          <w:lang w:val="uk-UA"/>
        </w:rPr>
        <w:t>Контроль за виконанням розпорядження покласти на директора департаменту житлово-комунального господарства міської ради</w:t>
      </w:r>
      <w:r w:rsidR="00AD76B8">
        <w:rPr>
          <w:sz w:val="28"/>
          <w:szCs w:val="28"/>
          <w:lang w:val="uk-UA"/>
        </w:rPr>
        <w:t xml:space="preserve"> </w:t>
      </w:r>
      <w:r w:rsidR="00CC5B30">
        <w:rPr>
          <w:sz w:val="28"/>
          <w:szCs w:val="28"/>
          <w:lang w:val="uk-UA"/>
        </w:rPr>
        <w:t xml:space="preserve"> </w:t>
      </w:r>
      <w:r w:rsidR="00AD76B8">
        <w:rPr>
          <w:sz w:val="28"/>
          <w:szCs w:val="28"/>
          <w:lang w:val="uk-UA"/>
        </w:rPr>
        <w:t>Бешлея В.В.</w:t>
      </w:r>
      <w:r w:rsidR="009169A1" w:rsidRPr="005B126E">
        <w:rPr>
          <w:sz w:val="28"/>
          <w:szCs w:val="28"/>
          <w:lang w:val="uk-UA"/>
        </w:rPr>
        <w:t>.</w:t>
      </w:r>
    </w:p>
    <w:p w:rsidR="009169A1" w:rsidRPr="005B126E" w:rsidRDefault="009169A1" w:rsidP="00CD101B">
      <w:pPr>
        <w:ind w:firstLine="720"/>
        <w:jc w:val="both"/>
        <w:rPr>
          <w:b/>
          <w:sz w:val="28"/>
          <w:szCs w:val="28"/>
          <w:lang w:val="uk-UA"/>
        </w:rPr>
      </w:pPr>
    </w:p>
    <w:p w:rsidR="00561902" w:rsidRDefault="00561902" w:rsidP="00CD101B">
      <w:pPr>
        <w:ind w:firstLine="720"/>
        <w:jc w:val="both"/>
        <w:rPr>
          <w:sz w:val="28"/>
          <w:szCs w:val="28"/>
          <w:lang w:val="uk-UA"/>
        </w:rPr>
      </w:pPr>
    </w:p>
    <w:p w:rsidR="00DE1B15" w:rsidRDefault="00DE1B15" w:rsidP="00CD101B">
      <w:pPr>
        <w:ind w:firstLine="720"/>
        <w:jc w:val="both"/>
        <w:rPr>
          <w:sz w:val="28"/>
          <w:szCs w:val="28"/>
          <w:lang w:val="uk-UA"/>
        </w:rPr>
      </w:pPr>
    </w:p>
    <w:p w:rsidR="00DE1B15" w:rsidRPr="005B126E" w:rsidRDefault="00DE1B15" w:rsidP="00CD101B">
      <w:pPr>
        <w:ind w:firstLine="720"/>
        <w:jc w:val="both"/>
        <w:rPr>
          <w:sz w:val="28"/>
          <w:szCs w:val="28"/>
          <w:lang w:val="uk-UA"/>
        </w:rPr>
      </w:pPr>
    </w:p>
    <w:p w:rsidR="00CE0C05" w:rsidRDefault="00CE0C05" w:rsidP="00CE0C05">
      <w:pPr>
        <w:jc w:val="both"/>
        <w:rPr>
          <w:b/>
          <w:sz w:val="28"/>
          <w:lang w:val="uk-UA"/>
        </w:rPr>
      </w:pPr>
      <w:r>
        <w:rPr>
          <w:b/>
          <w:sz w:val="28"/>
          <w:lang w:val="uk-UA"/>
        </w:rPr>
        <w:t>Чернівецький міський голова</w:t>
      </w:r>
      <w:r>
        <w:rPr>
          <w:b/>
          <w:sz w:val="28"/>
          <w:lang w:val="uk-UA"/>
        </w:rPr>
        <w:tab/>
      </w:r>
      <w:r w:rsidR="00C204BB">
        <w:rPr>
          <w:b/>
          <w:sz w:val="28"/>
          <w:lang w:val="uk-UA"/>
        </w:rPr>
        <w:t xml:space="preserve">    </w:t>
      </w:r>
      <w:r>
        <w:rPr>
          <w:b/>
          <w:sz w:val="28"/>
          <w:lang w:val="uk-UA"/>
        </w:rPr>
        <w:t xml:space="preserve">     </w:t>
      </w:r>
      <w:r>
        <w:rPr>
          <w:b/>
          <w:sz w:val="28"/>
          <w:lang w:val="uk-UA"/>
        </w:rPr>
        <w:tab/>
      </w:r>
      <w:r w:rsidR="002244EA">
        <w:rPr>
          <w:b/>
          <w:sz w:val="28"/>
          <w:lang w:val="uk-UA"/>
        </w:rPr>
        <w:t xml:space="preserve">                       </w:t>
      </w:r>
      <w:r w:rsidR="00C204BB">
        <w:rPr>
          <w:b/>
          <w:sz w:val="28"/>
          <w:lang w:val="uk-UA"/>
        </w:rPr>
        <w:t xml:space="preserve">             </w:t>
      </w:r>
      <w:r>
        <w:rPr>
          <w:b/>
          <w:sz w:val="28"/>
          <w:lang w:val="uk-UA"/>
        </w:rPr>
        <w:t>О.Каспрук</w:t>
      </w:r>
    </w:p>
    <w:p w:rsidR="00CD101B" w:rsidRPr="00CC5B30" w:rsidRDefault="00CD101B" w:rsidP="00CD101B">
      <w:pPr>
        <w:jc w:val="both"/>
        <w:rPr>
          <w:b/>
          <w:sz w:val="28"/>
          <w:szCs w:val="28"/>
          <w:lang w:val="uk-UA"/>
        </w:rPr>
      </w:pPr>
    </w:p>
    <w:p w:rsidR="00561902" w:rsidRPr="005B126E" w:rsidRDefault="00561902" w:rsidP="00CD101B">
      <w:pPr>
        <w:jc w:val="both"/>
        <w:rPr>
          <w:b/>
          <w:sz w:val="28"/>
          <w:szCs w:val="28"/>
          <w:lang w:val="uk-UA"/>
        </w:rPr>
      </w:pPr>
    </w:p>
    <w:p w:rsidR="00561902" w:rsidRPr="005B126E" w:rsidRDefault="00561902" w:rsidP="00CD101B">
      <w:pPr>
        <w:jc w:val="both"/>
        <w:rPr>
          <w:b/>
          <w:sz w:val="28"/>
          <w:szCs w:val="28"/>
          <w:lang w:val="uk-UA"/>
        </w:rPr>
      </w:pPr>
    </w:p>
    <w:p w:rsidR="00CD101B" w:rsidRPr="005B126E" w:rsidRDefault="00CD101B" w:rsidP="00CD101B">
      <w:pPr>
        <w:jc w:val="both"/>
        <w:rPr>
          <w:sz w:val="24"/>
          <w:szCs w:val="24"/>
          <w:lang w:val="uk-UA"/>
        </w:rPr>
      </w:pPr>
    </w:p>
    <w:p w:rsidR="00CD101B" w:rsidRDefault="00CD101B" w:rsidP="00CD101B">
      <w:pPr>
        <w:jc w:val="both"/>
        <w:rPr>
          <w:sz w:val="24"/>
          <w:szCs w:val="24"/>
          <w:lang w:val="uk-UA"/>
        </w:rPr>
      </w:pPr>
    </w:p>
    <w:p w:rsidR="00CC5B30" w:rsidRPr="005B126E" w:rsidRDefault="00CC5B30" w:rsidP="00CD101B">
      <w:pPr>
        <w:jc w:val="both"/>
        <w:rPr>
          <w:sz w:val="24"/>
          <w:szCs w:val="24"/>
          <w:lang w:val="uk-UA"/>
        </w:rPr>
      </w:pPr>
    </w:p>
    <w:p w:rsidR="00CD101B" w:rsidRDefault="00CD101B" w:rsidP="00CD101B">
      <w:pPr>
        <w:jc w:val="both"/>
        <w:rPr>
          <w:sz w:val="24"/>
          <w:szCs w:val="24"/>
          <w:lang w:val="uk-UA"/>
        </w:rPr>
      </w:pPr>
    </w:p>
    <w:p w:rsidR="00CC5B30" w:rsidRDefault="00CC5B30" w:rsidP="00CD101B">
      <w:pPr>
        <w:jc w:val="both"/>
        <w:rPr>
          <w:sz w:val="24"/>
          <w:szCs w:val="24"/>
          <w:lang w:val="uk-UA"/>
        </w:rPr>
      </w:pPr>
    </w:p>
    <w:p w:rsidR="006507EB" w:rsidRDefault="000D1EF2" w:rsidP="00CD101B">
      <w:pPr>
        <w:tabs>
          <w:tab w:val="left" w:pos="567"/>
        </w:tabs>
        <w:jc w:val="both"/>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005D47EC">
        <w:rPr>
          <w:sz w:val="24"/>
          <w:szCs w:val="24"/>
          <w:lang w:val="uk-UA"/>
        </w:rPr>
        <w:tab/>
      </w:r>
      <w:r w:rsidR="005D47EC">
        <w:rPr>
          <w:sz w:val="24"/>
          <w:szCs w:val="24"/>
          <w:lang w:val="uk-UA"/>
        </w:rPr>
        <w:tab/>
      </w:r>
      <w:r w:rsidR="005D47EC">
        <w:rPr>
          <w:sz w:val="24"/>
          <w:szCs w:val="24"/>
          <w:lang w:val="uk-UA"/>
        </w:rPr>
        <w:tab/>
      </w:r>
      <w:r w:rsidR="005D47EC">
        <w:rPr>
          <w:sz w:val="24"/>
          <w:szCs w:val="24"/>
          <w:lang w:val="uk-UA"/>
        </w:rPr>
        <w:tab/>
      </w:r>
    </w:p>
    <w:p w:rsidR="006507EB" w:rsidRDefault="006507EB" w:rsidP="00CD101B">
      <w:pPr>
        <w:tabs>
          <w:tab w:val="left" w:pos="567"/>
        </w:tabs>
        <w:jc w:val="both"/>
        <w:rPr>
          <w:sz w:val="24"/>
          <w:szCs w:val="24"/>
          <w:lang w:val="uk-UA"/>
        </w:rPr>
      </w:pPr>
    </w:p>
    <w:p w:rsidR="00CD101B" w:rsidRPr="004249F1" w:rsidRDefault="006507EB" w:rsidP="00CD101B">
      <w:pPr>
        <w:tabs>
          <w:tab w:val="left" w:pos="567"/>
        </w:tabs>
        <w:jc w:val="both"/>
        <w:rPr>
          <w:sz w:val="28"/>
          <w:szCs w:val="28"/>
          <w:lang w:val="uk-UA"/>
        </w:rPr>
      </w:pPr>
      <w:r>
        <w:rPr>
          <w:sz w:val="24"/>
          <w:szCs w:val="24"/>
          <w:lang w:val="uk-UA"/>
        </w:rPr>
        <w:lastRenderedPageBreak/>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005B126E" w:rsidRPr="004249F1">
        <w:rPr>
          <w:sz w:val="28"/>
          <w:szCs w:val="28"/>
          <w:lang w:val="uk-UA"/>
        </w:rPr>
        <w:t>ЗАТВЕРДЖЕНО</w:t>
      </w:r>
    </w:p>
    <w:p w:rsidR="00CD101B" w:rsidRPr="004249F1" w:rsidRDefault="00CC5B30" w:rsidP="00CD101B">
      <w:pPr>
        <w:tabs>
          <w:tab w:val="left" w:pos="567"/>
        </w:tabs>
        <w:jc w:val="both"/>
        <w:rPr>
          <w:sz w:val="28"/>
          <w:szCs w:val="28"/>
          <w:lang w:val="uk-UA"/>
        </w:rPr>
      </w:pP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005B126E" w:rsidRPr="004249F1">
        <w:rPr>
          <w:sz w:val="28"/>
          <w:szCs w:val="28"/>
          <w:lang w:val="uk-UA"/>
        </w:rPr>
        <w:t xml:space="preserve">Розпорядження  </w:t>
      </w:r>
    </w:p>
    <w:p w:rsidR="00CD101B" w:rsidRPr="004249F1" w:rsidRDefault="00CC5B30" w:rsidP="00CD101B">
      <w:pPr>
        <w:tabs>
          <w:tab w:val="left" w:pos="567"/>
        </w:tabs>
        <w:jc w:val="both"/>
        <w:rPr>
          <w:sz w:val="28"/>
          <w:szCs w:val="28"/>
          <w:lang w:val="uk-UA"/>
        </w:rPr>
      </w:pP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00CD101B" w:rsidRPr="004249F1">
        <w:rPr>
          <w:sz w:val="28"/>
          <w:szCs w:val="28"/>
          <w:lang w:val="uk-UA"/>
        </w:rPr>
        <w:t>міського голови</w:t>
      </w:r>
    </w:p>
    <w:p w:rsidR="00CD101B" w:rsidRDefault="00CC5B30" w:rsidP="00CD101B">
      <w:pPr>
        <w:tabs>
          <w:tab w:val="left" w:pos="567"/>
        </w:tabs>
        <w:jc w:val="both"/>
        <w:rPr>
          <w:sz w:val="28"/>
          <w:szCs w:val="28"/>
          <w:lang w:val="uk-UA"/>
        </w:rPr>
      </w:pP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Pr="004249F1">
        <w:rPr>
          <w:sz w:val="28"/>
          <w:szCs w:val="28"/>
          <w:lang w:val="uk-UA"/>
        </w:rPr>
        <w:tab/>
      </w:r>
      <w:r w:rsidR="00E12AA6">
        <w:rPr>
          <w:sz w:val="28"/>
          <w:szCs w:val="28"/>
          <w:lang w:val="uk-UA"/>
        </w:rPr>
        <w:t>12.12.</w:t>
      </w:r>
      <w:r w:rsidR="00362694" w:rsidRPr="004249F1">
        <w:rPr>
          <w:sz w:val="28"/>
          <w:szCs w:val="28"/>
          <w:lang w:val="uk-UA"/>
        </w:rPr>
        <w:t>201</w:t>
      </w:r>
      <w:r w:rsidR="00DE1B15" w:rsidRPr="004249F1">
        <w:rPr>
          <w:sz w:val="28"/>
          <w:szCs w:val="28"/>
          <w:lang w:val="uk-UA"/>
        </w:rPr>
        <w:t>9</w:t>
      </w:r>
      <w:r w:rsidR="00CD101B" w:rsidRPr="004249F1">
        <w:rPr>
          <w:sz w:val="28"/>
          <w:szCs w:val="28"/>
          <w:lang w:val="uk-UA"/>
        </w:rPr>
        <w:t xml:space="preserve"> №</w:t>
      </w:r>
      <w:r w:rsidRPr="004249F1">
        <w:rPr>
          <w:sz w:val="28"/>
          <w:szCs w:val="28"/>
          <w:lang w:val="uk-UA"/>
        </w:rPr>
        <w:t xml:space="preserve"> </w:t>
      </w:r>
      <w:r w:rsidR="00E12AA6">
        <w:rPr>
          <w:sz w:val="28"/>
          <w:szCs w:val="28"/>
          <w:lang w:val="uk-UA"/>
        </w:rPr>
        <w:t>511-р</w:t>
      </w:r>
    </w:p>
    <w:p w:rsidR="003A6B25" w:rsidRPr="006507EB" w:rsidRDefault="003A6B25" w:rsidP="003A6B25">
      <w:pPr>
        <w:pStyle w:val="a5"/>
        <w:rPr>
          <w:b w:val="0"/>
          <w:szCs w:val="27"/>
        </w:rPr>
      </w:pPr>
      <w:r w:rsidRPr="006507EB">
        <w:rPr>
          <w:b w:val="0"/>
          <w:szCs w:val="27"/>
        </w:rPr>
        <w:t>Протокол № 11</w:t>
      </w:r>
    </w:p>
    <w:p w:rsidR="003A6B25" w:rsidRPr="006507EB" w:rsidRDefault="003A6B25" w:rsidP="003A6B25">
      <w:pPr>
        <w:jc w:val="center"/>
        <w:rPr>
          <w:sz w:val="27"/>
          <w:szCs w:val="27"/>
          <w:lang w:val="uk-UA"/>
        </w:rPr>
      </w:pPr>
      <w:r w:rsidRPr="006507EB">
        <w:rPr>
          <w:sz w:val="27"/>
          <w:szCs w:val="27"/>
          <w:lang w:val="uk-UA"/>
        </w:rPr>
        <w:t xml:space="preserve">засідання постійно діючої комісії з питань організації  та безпеки </w:t>
      </w:r>
    </w:p>
    <w:p w:rsidR="003A6B25" w:rsidRPr="006507EB" w:rsidRDefault="003A6B25" w:rsidP="003A6B25">
      <w:pPr>
        <w:jc w:val="center"/>
        <w:rPr>
          <w:sz w:val="27"/>
          <w:szCs w:val="27"/>
          <w:lang w:val="uk-UA"/>
        </w:rPr>
      </w:pPr>
      <w:r w:rsidRPr="006507EB">
        <w:rPr>
          <w:sz w:val="27"/>
          <w:szCs w:val="27"/>
          <w:lang w:val="uk-UA"/>
        </w:rPr>
        <w:t>дорожнього руху в м. Чернівцях</w:t>
      </w:r>
    </w:p>
    <w:p w:rsidR="003A6B25" w:rsidRPr="006507EB" w:rsidRDefault="003A6B25" w:rsidP="003A6B25">
      <w:pPr>
        <w:rPr>
          <w:sz w:val="27"/>
          <w:szCs w:val="27"/>
          <w:lang w:val="uk-UA"/>
        </w:rPr>
      </w:pPr>
      <w:r w:rsidRPr="006507EB">
        <w:rPr>
          <w:sz w:val="27"/>
          <w:szCs w:val="27"/>
          <w:lang w:val="uk-UA"/>
        </w:rPr>
        <w:t>10.12.2019 року</w:t>
      </w:r>
      <w:r w:rsidRPr="006507EB">
        <w:rPr>
          <w:sz w:val="27"/>
          <w:szCs w:val="27"/>
          <w:lang w:val="uk-UA"/>
        </w:rPr>
        <w:tab/>
      </w:r>
      <w:r w:rsidRPr="006507EB">
        <w:rPr>
          <w:sz w:val="27"/>
          <w:szCs w:val="27"/>
          <w:lang w:val="uk-UA"/>
        </w:rPr>
        <w:tab/>
      </w:r>
      <w:r w:rsidRPr="006507EB">
        <w:rPr>
          <w:sz w:val="27"/>
          <w:szCs w:val="27"/>
          <w:lang w:val="uk-UA"/>
        </w:rPr>
        <w:tab/>
      </w:r>
      <w:r w:rsidRPr="006507EB">
        <w:rPr>
          <w:sz w:val="27"/>
          <w:szCs w:val="27"/>
          <w:lang w:val="uk-UA"/>
        </w:rPr>
        <w:tab/>
      </w:r>
      <w:r w:rsidRPr="006507EB">
        <w:rPr>
          <w:sz w:val="27"/>
          <w:szCs w:val="27"/>
          <w:lang w:val="uk-UA"/>
        </w:rPr>
        <w:tab/>
      </w:r>
      <w:r w:rsidRPr="006507EB">
        <w:rPr>
          <w:sz w:val="27"/>
          <w:szCs w:val="27"/>
          <w:lang w:val="uk-UA"/>
        </w:rPr>
        <w:tab/>
      </w:r>
      <w:r w:rsidRPr="006507EB">
        <w:rPr>
          <w:sz w:val="27"/>
          <w:szCs w:val="27"/>
          <w:lang w:val="uk-UA"/>
        </w:rPr>
        <w:tab/>
      </w:r>
      <w:r w:rsidRPr="006507EB">
        <w:rPr>
          <w:sz w:val="27"/>
          <w:szCs w:val="27"/>
          <w:lang w:val="uk-UA"/>
        </w:rPr>
        <w:tab/>
      </w:r>
      <w:r w:rsidRPr="006507EB">
        <w:rPr>
          <w:sz w:val="27"/>
          <w:szCs w:val="27"/>
          <w:lang w:val="uk-UA"/>
        </w:rPr>
        <w:tab/>
        <w:t xml:space="preserve">  м.Чернівці</w:t>
      </w:r>
    </w:p>
    <w:p w:rsidR="003A6B25" w:rsidRPr="006507EB" w:rsidRDefault="003A6B25" w:rsidP="003A6B25">
      <w:pPr>
        <w:pStyle w:val="a5"/>
        <w:rPr>
          <w:b w:val="0"/>
          <w:szCs w:val="27"/>
        </w:rPr>
      </w:pPr>
    </w:p>
    <w:p w:rsidR="003A6B25" w:rsidRPr="006507EB" w:rsidRDefault="003A6B25" w:rsidP="003A6B25">
      <w:pPr>
        <w:jc w:val="both"/>
        <w:rPr>
          <w:sz w:val="27"/>
          <w:szCs w:val="27"/>
          <w:lang w:val="uk-UA"/>
        </w:rPr>
      </w:pPr>
      <w:r w:rsidRPr="006507EB">
        <w:rPr>
          <w:sz w:val="27"/>
          <w:szCs w:val="27"/>
          <w:lang w:val="uk-UA"/>
        </w:rPr>
        <w:t xml:space="preserve">Присутні: Пилип’як О.С., Косован Г.В., Бобирь А.М., Бочкун О.В., Гомзяк Р.М., Куценко Ф.І., Іващук С.Т., Кожуленко І.В., Мельничук І.Г., Одочук А.І.,         </w:t>
      </w:r>
      <w:r w:rsidR="006507EB">
        <w:rPr>
          <w:sz w:val="27"/>
          <w:szCs w:val="27"/>
          <w:lang w:val="uk-UA"/>
        </w:rPr>
        <w:t xml:space="preserve">    </w:t>
      </w:r>
      <w:r w:rsidRPr="006507EB">
        <w:rPr>
          <w:sz w:val="27"/>
          <w:szCs w:val="27"/>
          <w:lang w:val="uk-UA"/>
        </w:rPr>
        <w:t>Проданюк М.В., Смандич В.С., Шутак О.І..</w:t>
      </w:r>
    </w:p>
    <w:p w:rsidR="003A6B25" w:rsidRPr="006507EB" w:rsidRDefault="003A6B25" w:rsidP="003A6B25">
      <w:pPr>
        <w:jc w:val="both"/>
        <w:rPr>
          <w:sz w:val="27"/>
          <w:szCs w:val="27"/>
          <w:lang w:val="uk-UA"/>
        </w:rPr>
      </w:pPr>
      <w:r w:rsidRPr="006507EB">
        <w:rPr>
          <w:sz w:val="27"/>
          <w:szCs w:val="27"/>
          <w:lang w:val="uk-UA"/>
        </w:rPr>
        <w:t>Відсутні: Бешлей В.В., Бажан І.С., Лебухорська Т.В., Шалєєв А.В.,</w:t>
      </w:r>
    </w:p>
    <w:p w:rsidR="003A6B25" w:rsidRPr="006507EB" w:rsidRDefault="003A6B25" w:rsidP="003A6B25">
      <w:pPr>
        <w:pStyle w:val="a5"/>
        <w:rPr>
          <w:b w:val="0"/>
          <w:szCs w:val="27"/>
        </w:rPr>
      </w:pPr>
    </w:p>
    <w:p w:rsidR="003A6B25" w:rsidRPr="006507EB" w:rsidRDefault="003A6B25" w:rsidP="003A6B25">
      <w:pPr>
        <w:ind w:left="851"/>
        <w:jc w:val="center"/>
        <w:rPr>
          <w:sz w:val="27"/>
          <w:szCs w:val="27"/>
          <w:lang w:val="uk-UA"/>
        </w:rPr>
      </w:pPr>
      <w:r w:rsidRPr="006507EB">
        <w:rPr>
          <w:sz w:val="27"/>
          <w:szCs w:val="27"/>
        </w:rPr>
        <w:t xml:space="preserve">Порядок денний  </w:t>
      </w:r>
    </w:p>
    <w:p w:rsidR="003A6B25" w:rsidRPr="006507EB" w:rsidRDefault="003A6B25" w:rsidP="003A6B25">
      <w:pPr>
        <w:ind w:left="851"/>
        <w:jc w:val="center"/>
        <w:rPr>
          <w:sz w:val="27"/>
          <w:szCs w:val="27"/>
        </w:rPr>
      </w:pPr>
      <w:r w:rsidRPr="006507EB">
        <w:rPr>
          <w:sz w:val="27"/>
          <w:szCs w:val="27"/>
        </w:rPr>
        <w:t xml:space="preserve">   </w:t>
      </w:r>
    </w:p>
    <w:p w:rsidR="003A6B25" w:rsidRPr="006507EB" w:rsidRDefault="003A6B25" w:rsidP="003A6B25">
      <w:pPr>
        <w:ind w:firstLine="720"/>
        <w:jc w:val="both"/>
        <w:rPr>
          <w:sz w:val="27"/>
          <w:szCs w:val="27"/>
          <w:lang w:val="uk-UA"/>
        </w:rPr>
      </w:pPr>
      <w:r w:rsidRPr="006507EB">
        <w:rPr>
          <w:sz w:val="27"/>
          <w:szCs w:val="27"/>
        </w:rPr>
        <w:t>1. Про розгляд звернення гр. Гекова Г.О. щодо встановлення обмежувальних напівсфер для обмеження заїзду транспортних засобів на тротуар по вул.Герцена,2.</w:t>
      </w:r>
    </w:p>
    <w:p w:rsidR="003A6B25" w:rsidRPr="006507EB" w:rsidRDefault="003A6B25" w:rsidP="003A6B25">
      <w:pPr>
        <w:pStyle w:val="a5"/>
        <w:ind w:right="-144" w:firstLine="720"/>
        <w:jc w:val="both"/>
        <w:rPr>
          <w:b w:val="0"/>
          <w:szCs w:val="27"/>
        </w:rPr>
      </w:pPr>
      <w:r w:rsidRPr="006507EB">
        <w:rPr>
          <w:b w:val="0"/>
          <w:color w:val="000000"/>
          <w:szCs w:val="27"/>
        </w:rPr>
        <w:t xml:space="preserve">Обговоривши питання порядку денного, комісією шляхом голосування (одноголосно) – рішення прийнято та </w:t>
      </w:r>
      <w:r w:rsidRPr="006507EB">
        <w:rPr>
          <w:b w:val="0"/>
          <w:szCs w:val="27"/>
        </w:rPr>
        <w:t xml:space="preserve">вирішено </w:t>
      </w:r>
      <w:r w:rsidRPr="006507EB">
        <w:rPr>
          <w:b w:val="0"/>
          <w:color w:val="000000"/>
          <w:szCs w:val="27"/>
        </w:rPr>
        <w:t xml:space="preserve">доручити </w:t>
      </w:r>
      <w:r w:rsidRPr="006507EB">
        <w:rPr>
          <w:b w:val="0"/>
          <w:szCs w:val="27"/>
        </w:rPr>
        <w:t>комунальному підприємству МіськШЕП встановити напівсфер</w:t>
      </w:r>
      <w:r w:rsidRPr="006507EB">
        <w:rPr>
          <w:b w:val="0"/>
          <w:bCs/>
          <w:szCs w:val="27"/>
        </w:rPr>
        <w:t xml:space="preserve">и </w:t>
      </w:r>
      <w:r w:rsidRPr="006507EB">
        <w:rPr>
          <w:b w:val="0"/>
          <w:szCs w:val="27"/>
        </w:rPr>
        <w:t>по вул.Герцена,2 в районі ресторану «Йокі» для унеможливлення паркування транспорту на тротуарі.</w:t>
      </w:r>
    </w:p>
    <w:p w:rsidR="003A6B25" w:rsidRPr="006507EB" w:rsidRDefault="003A6B25" w:rsidP="003A6B25">
      <w:pPr>
        <w:ind w:firstLine="709"/>
        <w:jc w:val="both"/>
        <w:rPr>
          <w:sz w:val="27"/>
          <w:szCs w:val="27"/>
          <w:lang w:val="uk-UA"/>
        </w:rPr>
      </w:pPr>
      <w:r w:rsidRPr="006507EB">
        <w:rPr>
          <w:sz w:val="27"/>
          <w:szCs w:val="27"/>
          <w:lang w:val="uk-UA"/>
        </w:rPr>
        <w:t>2. Про повторний розгляд звернення Чернівецької філії ТОВ  «СЕ Борднетце-Україна» щодо перегляду схеми організації дорожнього руху по вул.Південно-Кільцевій,14.</w:t>
      </w:r>
    </w:p>
    <w:p w:rsidR="003A6B25" w:rsidRPr="006507EB" w:rsidRDefault="003A6B25" w:rsidP="003A6B25">
      <w:pPr>
        <w:ind w:firstLine="720"/>
        <w:jc w:val="both"/>
        <w:rPr>
          <w:sz w:val="27"/>
          <w:szCs w:val="27"/>
          <w:lang w:val="uk-UA"/>
        </w:rPr>
      </w:pPr>
      <w:r w:rsidRPr="006507EB">
        <w:rPr>
          <w:color w:val="000000"/>
          <w:sz w:val="27"/>
          <w:szCs w:val="27"/>
          <w:lang w:val="uk-UA"/>
        </w:rPr>
        <w:t xml:space="preserve">Обговоривши питання порядку денного, комісією шляхом голосування (одноголосно) – рішення прийнято та </w:t>
      </w:r>
      <w:r w:rsidRPr="006507EB">
        <w:rPr>
          <w:sz w:val="27"/>
          <w:szCs w:val="27"/>
          <w:lang w:val="uk-UA"/>
        </w:rPr>
        <w:t>вирішено погодити представлену комісії схему організації дорожнього руху по вул.Південно-Кільцевій,14 з урахуванням того, що влаштування заїзної кишені на зупинці громадського транспорту навпроти поліклініки «Кварц» буде виконано після введення в експлуатацію нових виробничих потужностей підприємства.</w:t>
      </w:r>
    </w:p>
    <w:p w:rsidR="003A6B25" w:rsidRPr="006507EB" w:rsidRDefault="003A6B25" w:rsidP="003A6B25">
      <w:pPr>
        <w:ind w:firstLine="709"/>
        <w:jc w:val="both"/>
        <w:rPr>
          <w:sz w:val="27"/>
          <w:szCs w:val="27"/>
          <w:lang w:val="uk-UA"/>
        </w:rPr>
      </w:pPr>
      <w:r w:rsidRPr="006507EB">
        <w:rPr>
          <w:sz w:val="27"/>
          <w:szCs w:val="27"/>
        </w:rPr>
        <w:t>3. Про повторний розгляд колективного звернення щодо організації дорожнього руху та облаштування стоянки для автомобілів на прибудинковій території на вул.Головній,204-Б.</w:t>
      </w:r>
    </w:p>
    <w:p w:rsidR="003A6B25" w:rsidRPr="006507EB" w:rsidRDefault="003A6B25" w:rsidP="003A6B25">
      <w:pPr>
        <w:ind w:firstLine="720"/>
        <w:jc w:val="both"/>
        <w:rPr>
          <w:sz w:val="27"/>
          <w:szCs w:val="27"/>
          <w:lang w:val="uk-UA"/>
        </w:rPr>
      </w:pPr>
      <w:r w:rsidRPr="006507EB">
        <w:rPr>
          <w:sz w:val="27"/>
          <w:szCs w:val="27"/>
          <w:lang w:val="uk-UA"/>
        </w:rPr>
        <w:t>Обговоривши питання порядку денного, комісією шляхом голосування (одноголосно) – рішення прийнято та вирішено встановити дорожні знаки</w:t>
      </w:r>
      <w:r w:rsidR="006507EB">
        <w:rPr>
          <w:sz w:val="27"/>
          <w:szCs w:val="27"/>
          <w:lang w:val="uk-UA"/>
        </w:rPr>
        <w:t xml:space="preserve"> </w:t>
      </w:r>
      <w:r w:rsidRPr="006507EB">
        <w:rPr>
          <w:sz w:val="27"/>
          <w:szCs w:val="27"/>
          <w:lang w:val="uk-UA"/>
        </w:rPr>
        <w:t xml:space="preserve">3.21 «В’їзд заборонено», 5.31 «Житлова зона» з вул.Ентузіастів, 3.2 «Рух механічних транспортних засобів заборонено»,5.31 «Житлова зона» з вул.Головної, 5.29.1 «Тупик» перед під’їздом №3 даного будинку за власні кошти мешканців і доручити комунальному підприємству МіськШЕП при виїзді з міжбудинкового проїзду від будинку №204-Б на вул.Ентузіастів демонтувати дорожній знак 5.7.2 «Виїзд на дорогу з одностороннім рухом» та по вул.Ентузіастів змістити дорожній знак 5.5 «Дорога з одностороннім рухом» на 20м. вперед. </w:t>
      </w:r>
    </w:p>
    <w:p w:rsidR="003A6B25" w:rsidRPr="006507EB" w:rsidRDefault="003A6B25" w:rsidP="003A6B25">
      <w:pPr>
        <w:ind w:firstLine="720"/>
        <w:jc w:val="both"/>
        <w:rPr>
          <w:sz w:val="27"/>
          <w:szCs w:val="27"/>
          <w:lang w:val="uk-UA"/>
        </w:rPr>
      </w:pPr>
      <w:r w:rsidRPr="006507EB">
        <w:rPr>
          <w:sz w:val="27"/>
          <w:szCs w:val="27"/>
        </w:rPr>
        <w:t>4. Про розгляд звернення гр. Повзуна С.С. щодо встановлення на вул.</w:t>
      </w:r>
      <w:r w:rsidRPr="006507EB">
        <w:rPr>
          <w:sz w:val="27"/>
          <w:szCs w:val="27"/>
          <w:lang w:val="uk-UA"/>
        </w:rPr>
        <w:t>Ю.</w:t>
      </w:r>
      <w:r w:rsidRPr="006507EB">
        <w:rPr>
          <w:sz w:val="27"/>
          <w:szCs w:val="27"/>
        </w:rPr>
        <w:t>Гагаріна дорожніх знаків напрямки руху по смугах</w:t>
      </w:r>
      <w:r w:rsidRPr="006507EB">
        <w:rPr>
          <w:sz w:val="27"/>
          <w:szCs w:val="27"/>
          <w:lang w:val="uk-UA"/>
        </w:rPr>
        <w:t>.</w:t>
      </w:r>
    </w:p>
    <w:p w:rsidR="003A6B25" w:rsidRPr="006507EB" w:rsidRDefault="003A6B25" w:rsidP="003A6B25">
      <w:pPr>
        <w:ind w:firstLine="720"/>
        <w:jc w:val="both"/>
        <w:rPr>
          <w:bCs/>
          <w:sz w:val="27"/>
          <w:szCs w:val="27"/>
          <w:lang w:val="uk-UA"/>
        </w:rPr>
      </w:pPr>
      <w:r w:rsidRPr="006507EB">
        <w:rPr>
          <w:color w:val="000000"/>
          <w:sz w:val="27"/>
          <w:szCs w:val="27"/>
          <w:lang w:val="uk-UA"/>
        </w:rPr>
        <w:t xml:space="preserve">Обговоривши питання порядку денного, комісією шляхом голосування           </w:t>
      </w:r>
      <w:r w:rsidR="006507EB">
        <w:rPr>
          <w:color w:val="000000"/>
          <w:sz w:val="27"/>
          <w:szCs w:val="27"/>
          <w:lang w:val="uk-UA"/>
        </w:rPr>
        <w:t xml:space="preserve">   </w:t>
      </w:r>
      <w:r w:rsidRPr="006507EB">
        <w:rPr>
          <w:color w:val="000000"/>
          <w:sz w:val="27"/>
          <w:szCs w:val="27"/>
          <w:lang w:val="uk-UA"/>
        </w:rPr>
        <w:t xml:space="preserve">(13-проти) – рішення не прийнято та  </w:t>
      </w:r>
      <w:r w:rsidRPr="006507EB">
        <w:rPr>
          <w:sz w:val="27"/>
          <w:szCs w:val="27"/>
          <w:lang w:val="uk-UA"/>
        </w:rPr>
        <w:t>вирішено відхилити дане питання</w:t>
      </w:r>
      <w:r w:rsidRPr="006507EB">
        <w:rPr>
          <w:bCs/>
          <w:sz w:val="27"/>
          <w:szCs w:val="27"/>
          <w:lang w:val="uk-UA"/>
        </w:rPr>
        <w:t xml:space="preserve"> і розглянути його після проведення капітального ремонту вул.Ю.Гагаріна.</w:t>
      </w:r>
    </w:p>
    <w:p w:rsidR="003A6B25" w:rsidRDefault="003A6B25" w:rsidP="003A6B25">
      <w:pPr>
        <w:ind w:firstLine="720"/>
        <w:jc w:val="both"/>
        <w:rPr>
          <w:sz w:val="27"/>
          <w:szCs w:val="27"/>
          <w:lang w:val="uk-UA"/>
        </w:rPr>
      </w:pPr>
      <w:r w:rsidRPr="006507EB">
        <w:rPr>
          <w:sz w:val="27"/>
          <w:szCs w:val="27"/>
          <w:lang w:val="uk-UA"/>
        </w:rPr>
        <w:t xml:space="preserve"> </w:t>
      </w:r>
      <w:r w:rsidRPr="006507EB">
        <w:rPr>
          <w:sz w:val="27"/>
          <w:szCs w:val="27"/>
        </w:rPr>
        <w:t xml:space="preserve">5. Про повторний розгляд звернення депутата міської ради </w:t>
      </w:r>
      <w:r w:rsidRPr="006507EB">
        <w:rPr>
          <w:sz w:val="27"/>
          <w:szCs w:val="27"/>
          <w:lang w:val="uk-UA"/>
        </w:rPr>
        <w:t xml:space="preserve"> </w:t>
      </w:r>
      <w:r w:rsidRPr="006507EB">
        <w:rPr>
          <w:sz w:val="27"/>
          <w:szCs w:val="27"/>
        </w:rPr>
        <w:t>Казиміровича В.В. щодо встановлення пішохідного переходу з відповідними дорожніми знаками по вул.І.Підкови,20 в районі військового містечка.</w:t>
      </w:r>
    </w:p>
    <w:p w:rsidR="006507EB" w:rsidRPr="006507EB" w:rsidRDefault="006507EB" w:rsidP="006507EB">
      <w:pPr>
        <w:ind w:firstLine="720"/>
        <w:jc w:val="center"/>
        <w:rPr>
          <w:sz w:val="27"/>
          <w:szCs w:val="27"/>
          <w:lang w:val="uk-UA"/>
        </w:rPr>
      </w:pPr>
      <w:r>
        <w:rPr>
          <w:sz w:val="27"/>
          <w:szCs w:val="27"/>
          <w:lang w:val="uk-UA"/>
        </w:rPr>
        <w:lastRenderedPageBreak/>
        <w:t>2</w:t>
      </w:r>
    </w:p>
    <w:p w:rsidR="003A6B25" w:rsidRPr="006507EB" w:rsidRDefault="003A6B25" w:rsidP="003A6B25">
      <w:pPr>
        <w:ind w:firstLine="720"/>
        <w:jc w:val="both"/>
        <w:rPr>
          <w:sz w:val="27"/>
          <w:szCs w:val="27"/>
          <w:lang w:val="uk-UA"/>
        </w:rPr>
      </w:pPr>
      <w:r w:rsidRPr="006507EB">
        <w:rPr>
          <w:color w:val="000000"/>
          <w:sz w:val="27"/>
          <w:szCs w:val="27"/>
          <w:lang w:val="uk-UA"/>
        </w:rPr>
        <w:t xml:space="preserve">Обговоривши питання порядку денного, комісією шляхом голосування (одноголосно) – рішення прийнято та </w:t>
      </w:r>
      <w:r w:rsidRPr="006507EB">
        <w:rPr>
          <w:sz w:val="27"/>
          <w:szCs w:val="27"/>
          <w:lang w:val="uk-UA"/>
        </w:rPr>
        <w:t>вирішено доручити комунальному підприємству МіськШЕП встановити пішохідний перехід з відповідними дорожніми знаками після влаштування тротуарів за вказаною адресою.</w:t>
      </w:r>
    </w:p>
    <w:p w:rsidR="003A6B25" w:rsidRPr="006507EB" w:rsidRDefault="003A6B25" w:rsidP="003A6B25">
      <w:pPr>
        <w:ind w:firstLine="720"/>
        <w:jc w:val="both"/>
        <w:rPr>
          <w:sz w:val="27"/>
          <w:szCs w:val="27"/>
          <w:lang w:val="uk-UA"/>
        </w:rPr>
      </w:pPr>
      <w:r w:rsidRPr="006507EB">
        <w:rPr>
          <w:sz w:val="27"/>
          <w:szCs w:val="27"/>
        </w:rPr>
        <w:t>6. Про розгляд звернення гр. Макарової І.М. щодо обмеження руху транспорту по вул.Стеценка та встановлення додаткового світлофора на вул. Головній - О. Гузар.</w:t>
      </w:r>
    </w:p>
    <w:p w:rsidR="003A6B25" w:rsidRPr="006507EB" w:rsidRDefault="003A6B25" w:rsidP="003A6B25">
      <w:pPr>
        <w:ind w:firstLine="720"/>
        <w:jc w:val="both"/>
        <w:rPr>
          <w:color w:val="000000"/>
          <w:sz w:val="27"/>
          <w:szCs w:val="27"/>
          <w:lang w:val="uk-UA"/>
        </w:rPr>
      </w:pPr>
      <w:r w:rsidRPr="006507EB">
        <w:rPr>
          <w:color w:val="000000"/>
          <w:sz w:val="27"/>
          <w:szCs w:val="27"/>
          <w:lang w:val="uk-UA"/>
        </w:rPr>
        <w:t xml:space="preserve">Обговоривши питання порядку денного, комісією шляхом голосування         </w:t>
      </w:r>
      <w:r w:rsidR="006507EB">
        <w:rPr>
          <w:color w:val="000000"/>
          <w:sz w:val="27"/>
          <w:szCs w:val="27"/>
          <w:lang w:val="uk-UA"/>
        </w:rPr>
        <w:t xml:space="preserve">     </w:t>
      </w:r>
      <w:r w:rsidRPr="006507EB">
        <w:rPr>
          <w:color w:val="000000"/>
          <w:sz w:val="27"/>
          <w:szCs w:val="27"/>
          <w:lang w:val="uk-UA"/>
        </w:rPr>
        <w:t xml:space="preserve">(13-проти) – рішення не прийнято, </w:t>
      </w:r>
      <w:r w:rsidRPr="006507EB">
        <w:rPr>
          <w:sz w:val="27"/>
          <w:szCs w:val="27"/>
          <w:lang w:val="uk-UA"/>
        </w:rPr>
        <w:t xml:space="preserve">вирішено відмовити в обмеженні руху транспорту по вул.Стеценка та встановленні додаткового світлофора на вул.Головній -  О. Гузар, так як на перехресті вулиць Головної і Герцена існує світлофорний об’єкт. </w:t>
      </w:r>
    </w:p>
    <w:p w:rsidR="003A6B25" w:rsidRPr="006507EB" w:rsidRDefault="003A6B25" w:rsidP="003A6B25">
      <w:pPr>
        <w:ind w:firstLine="708"/>
        <w:jc w:val="both"/>
        <w:rPr>
          <w:sz w:val="27"/>
          <w:szCs w:val="27"/>
          <w:lang w:val="uk-UA"/>
        </w:rPr>
      </w:pPr>
      <w:r w:rsidRPr="006507EB">
        <w:rPr>
          <w:sz w:val="27"/>
          <w:szCs w:val="27"/>
          <w:lang w:val="uk-UA"/>
        </w:rPr>
        <w:t>7.  Про розгляд звернення генерального директора міської дитячої клінічної лікарні щодо встановлення при в’їзді на територію установи з  вул.Буковинської два дорожні знаки 3.34 «Зупинку заборонено» з табличами 7.2.2 «Зона дії» (</w:t>
      </w:r>
      <w:smartTag w:uri="urn:schemas-microsoft-com:office:smarttags" w:element="metricconverter">
        <w:smartTagPr>
          <w:attr w:name="ProductID" w:val="10 м"/>
        </w:smartTagPr>
        <w:r w:rsidRPr="006507EB">
          <w:rPr>
            <w:sz w:val="27"/>
            <w:szCs w:val="27"/>
            <w:lang w:val="uk-UA"/>
          </w:rPr>
          <w:t>10 м</w:t>
        </w:r>
      </w:smartTag>
      <w:r w:rsidRPr="006507EB">
        <w:rPr>
          <w:sz w:val="27"/>
          <w:szCs w:val="27"/>
          <w:lang w:val="uk-UA"/>
        </w:rPr>
        <w:t>.) та нанести жовту полосу на бордюрі в обидві сторони для безперешкодного заїзду реанімаційних автомобілів і карет швидкої медичної допомоги.</w:t>
      </w:r>
    </w:p>
    <w:p w:rsidR="003A6B25" w:rsidRPr="006507EB" w:rsidRDefault="003A6B25" w:rsidP="003A6B25">
      <w:pPr>
        <w:ind w:firstLine="720"/>
        <w:jc w:val="both"/>
        <w:rPr>
          <w:sz w:val="27"/>
          <w:szCs w:val="27"/>
          <w:lang w:val="uk-UA"/>
        </w:rPr>
      </w:pPr>
      <w:r w:rsidRPr="006507EB">
        <w:rPr>
          <w:color w:val="000000"/>
          <w:sz w:val="27"/>
          <w:szCs w:val="27"/>
          <w:lang w:val="uk-UA"/>
        </w:rPr>
        <w:t xml:space="preserve">Обговоривши питання порядку денного, комісією шляхом голосування (12-За, </w:t>
      </w:r>
      <w:r w:rsidR="006507EB">
        <w:rPr>
          <w:color w:val="000000"/>
          <w:sz w:val="27"/>
          <w:szCs w:val="27"/>
          <w:lang w:val="uk-UA"/>
        </w:rPr>
        <w:t xml:space="preserve">    </w:t>
      </w:r>
      <w:r w:rsidRPr="006507EB">
        <w:rPr>
          <w:color w:val="000000"/>
          <w:sz w:val="27"/>
          <w:szCs w:val="27"/>
          <w:lang w:val="uk-UA"/>
        </w:rPr>
        <w:t xml:space="preserve">1- утримався) – рішення прийнято та </w:t>
      </w:r>
      <w:r w:rsidRPr="006507EB">
        <w:rPr>
          <w:sz w:val="27"/>
          <w:szCs w:val="27"/>
          <w:lang w:val="uk-UA"/>
        </w:rPr>
        <w:t>вирішено доручити комунальному підприємству МіськШЕП встановити</w:t>
      </w:r>
      <w:r w:rsidRPr="006507EB">
        <w:rPr>
          <w:sz w:val="27"/>
          <w:szCs w:val="27"/>
        </w:rPr>
        <w:t xml:space="preserve"> при в’їзді на територію установи з  вул.Буковинської два дорожні знаки 3.34 «Зупинку заборонено» з табличами 7.2.2 «Зона дії» (</w:t>
      </w:r>
      <w:smartTag w:uri="urn:schemas-microsoft-com:office:smarttags" w:element="metricconverter">
        <w:smartTagPr>
          <w:attr w:name="ProductID" w:val="10 м"/>
        </w:smartTagPr>
        <w:r w:rsidRPr="006507EB">
          <w:rPr>
            <w:sz w:val="27"/>
            <w:szCs w:val="27"/>
          </w:rPr>
          <w:t>10 м</w:t>
        </w:r>
      </w:smartTag>
      <w:r w:rsidRPr="006507EB">
        <w:rPr>
          <w:sz w:val="27"/>
          <w:szCs w:val="27"/>
        </w:rPr>
        <w:t>.) та нанести жовту полосу на бордюрі в обидві сторони</w:t>
      </w:r>
      <w:r w:rsidRPr="006507EB">
        <w:rPr>
          <w:sz w:val="27"/>
          <w:szCs w:val="27"/>
          <w:lang w:val="uk-UA"/>
        </w:rPr>
        <w:t>.</w:t>
      </w:r>
    </w:p>
    <w:p w:rsidR="003A6B25" w:rsidRPr="006507EB" w:rsidRDefault="003A6B25" w:rsidP="003A6B25">
      <w:pPr>
        <w:jc w:val="both"/>
        <w:rPr>
          <w:sz w:val="27"/>
          <w:szCs w:val="27"/>
          <w:lang w:val="uk-UA"/>
        </w:rPr>
      </w:pPr>
      <w:r w:rsidRPr="006507EB">
        <w:rPr>
          <w:sz w:val="27"/>
          <w:szCs w:val="27"/>
        </w:rPr>
        <w:tab/>
        <w:t>8. Про розгляд звернення т.в.о. головного лікаря КП «Чернівецький обласний центр служби крові щодо встановлення дорожнього знаку «В’їзд тільки для службового транспорту» при в’їзді на територію установи на вул.Українській,36.</w:t>
      </w:r>
    </w:p>
    <w:p w:rsidR="003A6B25" w:rsidRPr="006507EB" w:rsidRDefault="003A6B25" w:rsidP="003A6B25">
      <w:pPr>
        <w:ind w:firstLine="720"/>
        <w:jc w:val="both"/>
        <w:rPr>
          <w:sz w:val="27"/>
          <w:szCs w:val="27"/>
          <w:lang w:val="uk-UA"/>
        </w:rPr>
      </w:pPr>
      <w:r w:rsidRPr="006507EB">
        <w:rPr>
          <w:color w:val="000000"/>
          <w:sz w:val="27"/>
          <w:szCs w:val="27"/>
          <w:lang w:val="uk-UA"/>
        </w:rPr>
        <w:t xml:space="preserve">Обговоривши питання порядку денного, комісією шляхом голосування (одноголосно) – рішення прийнято та </w:t>
      </w:r>
      <w:r w:rsidRPr="006507EB">
        <w:rPr>
          <w:sz w:val="27"/>
          <w:szCs w:val="27"/>
          <w:lang w:val="uk-UA"/>
        </w:rPr>
        <w:t xml:space="preserve">вирішено доручити комунальному підприємству МіськШЕП встановити дорожній знак 3.21 «В’їзд заборонено» </w:t>
      </w:r>
      <w:r w:rsidRPr="006507EB">
        <w:rPr>
          <w:sz w:val="27"/>
          <w:szCs w:val="27"/>
        </w:rPr>
        <w:t>на вул.Українській,36 при в’їзді на територію установи</w:t>
      </w:r>
      <w:r w:rsidRPr="006507EB">
        <w:rPr>
          <w:sz w:val="27"/>
          <w:szCs w:val="27"/>
          <w:lang w:val="uk-UA"/>
        </w:rPr>
        <w:t>.</w:t>
      </w:r>
    </w:p>
    <w:p w:rsidR="003A6B25" w:rsidRPr="006507EB" w:rsidRDefault="003A6B25" w:rsidP="003A6B25">
      <w:pPr>
        <w:ind w:firstLine="709"/>
        <w:jc w:val="both"/>
        <w:rPr>
          <w:sz w:val="27"/>
          <w:szCs w:val="27"/>
          <w:lang w:val="uk-UA"/>
        </w:rPr>
      </w:pPr>
      <w:r w:rsidRPr="006507EB">
        <w:rPr>
          <w:sz w:val="27"/>
          <w:szCs w:val="27"/>
        </w:rPr>
        <w:tab/>
        <w:t>9. Про розгляд звернення гр.Щербатюка В.В. щодо встановлення двостороннього дорожнього знаку по вул.Хотинській,43 при в’їзді на територію ТЦ «Ашан», які вказують про наявність орендної станції для заправки електромобілів на території торговельного центру «Ашан».</w:t>
      </w:r>
    </w:p>
    <w:p w:rsidR="003A6B25" w:rsidRPr="006507EB" w:rsidRDefault="003A6B25" w:rsidP="003A6B25">
      <w:pPr>
        <w:ind w:firstLine="709"/>
        <w:jc w:val="both"/>
        <w:rPr>
          <w:sz w:val="27"/>
          <w:szCs w:val="27"/>
          <w:lang w:val="uk-UA"/>
        </w:rPr>
      </w:pPr>
      <w:r w:rsidRPr="006507EB">
        <w:rPr>
          <w:color w:val="000000"/>
          <w:sz w:val="27"/>
          <w:szCs w:val="27"/>
          <w:lang w:val="uk-UA"/>
        </w:rPr>
        <w:t xml:space="preserve">Обговоривши питання порядку денного, комісією шляхом голосування (одноголосно) – рішення прийнято та </w:t>
      </w:r>
      <w:r w:rsidRPr="006507EB">
        <w:rPr>
          <w:sz w:val="27"/>
          <w:szCs w:val="27"/>
          <w:lang w:val="uk-UA"/>
        </w:rPr>
        <w:t xml:space="preserve">вирішено надати дозвіл на </w:t>
      </w:r>
      <w:r w:rsidRPr="006507EB">
        <w:rPr>
          <w:sz w:val="27"/>
          <w:szCs w:val="27"/>
        </w:rPr>
        <w:t xml:space="preserve">встановлення дорожніх знаків, які вказують про наявність орендної станції для заправки електромобілів на території торговельного центру </w:t>
      </w:r>
      <w:r w:rsidRPr="006507EB">
        <w:rPr>
          <w:sz w:val="27"/>
          <w:szCs w:val="27"/>
          <w:lang w:val="uk-UA"/>
        </w:rPr>
        <w:t>Ашан за власні кошти.</w:t>
      </w:r>
    </w:p>
    <w:p w:rsidR="003A6B25" w:rsidRPr="006507EB" w:rsidRDefault="003A6B25" w:rsidP="003A6B25">
      <w:pPr>
        <w:ind w:firstLine="709"/>
        <w:jc w:val="both"/>
        <w:rPr>
          <w:bCs/>
          <w:sz w:val="27"/>
          <w:szCs w:val="27"/>
          <w:lang w:val="uk-UA"/>
        </w:rPr>
      </w:pPr>
      <w:r w:rsidRPr="006507EB">
        <w:rPr>
          <w:sz w:val="27"/>
          <w:szCs w:val="27"/>
          <w:lang w:val="uk-UA"/>
        </w:rPr>
        <w:t xml:space="preserve">10. </w:t>
      </w:r>
      <w:r w:rsidRPr="006507EB">
        <w:rPr>
          <w:bCs/>
          <w:sz w:val="27"/>
          <w:szCs w:val="27"/>
          <w:lang w:val="uk-UA"/>
        </w:rPr>
        <w:t>Про повторний розгляд звернення гр.Фіщук О.І. щодо встановлення протиаварійних відбійників на перехресті вулиць М.Рибалка та Стрійської.</w:t>
      </w:r>
    </w:p>
    <w:p w:rsidR="003A6B25" w:rsidRPr="006507EB" w:rsidRDefault="003A6B25" w:rsidP="003A6B25">
      <w:pPr>
        <w:ind w:firstLine="720"/>
        <w:jc w:val="both"/>
        <w:rPr>
          <w:bCs/>
          <w:sz w:val="27"/>
          <w:szCs w:val="27"/>
          <w:lang w:val="uk-UA"/>
        </w:rPr>
      </w:pPr>
      <w:r w:rsidRPr="006507EB">
        <w:rPr>
          <w:color w:val="000000"/>
          <w:sz w:val="27"/>
          <w:szCs w:val="27"/>
          <w:lang w:val="uk-UA"/>
        </w:rPr>
        <w:t xml:space="preserve">Обговоривши питання порядку денного, комісією шляхом голосування          </w:t>
      </w:r>
      <w:r w:rsidR="006507EB">
        <w:rPr>
          <w:color w:val="000000"/>
          <w:sz w:val="27"/>
          <w:szCs w:val="27"/>
          <w:lang w:val="uk-UA"/>
        </w:rPr>
        <w:t xml:space="preserve">    </w:t>
      </w:r>
      <w:r w:rsidRPr="006507EB">
        <w:rPr>
          <w:color w:val="000000"/>
          <w:sz w:val="27"/>
          <w:szCs w:val="27"/>
          <w:lang w:val="uk-UA"/>
        </w:rPr>
        <w:t xml:space="preserve">(13-проти) – рішення не прийнято та </w:t>
      </w:r>
      <w:r w:rsidRPr="006507EB">
        <w:rPr>
          <w:sz w:val="27"/>
          <w:szCs w:val="27"/>
          <w:lang w:val="uk-UA"/>
        </w:rPr>
        <w:t xml:space="preserve">вирішено відмовити у </w:t>
      </w:r>
      <w:r w:rsidRPr="006507EB">
        <w:rPr>
          <w:bCs/>
          <w:sz w:val="27"/>
          <w:szCs w:val="27"/>
          <w:lang w:val="uk-UA"/>
        </w:rPr>
        <w:t>встановленні протиаварійних відбійників за адресою вул. Стрійська,11, так як параметри пішохідного тротуару не відповідають нормам ДБН В.2.3-5-2001, де ширина однієї смуги пішохідного руху повинна бути кратною 0,75м., але не менше 1,5м.</w:t>
      </w:r>
    </w:p>
    <w:p w:rsidR="003A6B25" w:rsidRPr="006507EB" w:rsidRDefault="003A6B25" w:rsidP="003A6B25">
      <w:pPr>
        <w:ind w:firstLine="709"/>
        <w:jc w:val="both"/>
        <w:rPr>
          <w:bCs/>
          <w:sz w:val="27"/>
          <w:szCs w:val="27"/>
          <w:lang w:val="uk-UA"/>
        </w:rPr>
      </w:pPr>
      <w:r w:rsidRPr="006507EB">
        <w:rPr>
          <w:bCs/>
          <w:sz w:val="27"/>
          <w:szCs w:val="27"/>
          <w:lang w:val="uk-UA"/>
        </w:rPr>
        <w:t>11. Про розгляд звернення мешканців вул.Брідської щодо організації одностороннього руху транспорту по вул.Брідській в напрямку від вул.Бережанської до вул.Корсунської.</w:t>
      </w:r>
    </w:p>
    <w:p w:rsidR="003A6B25" w:rsidRDefault="003A6B25" w:rsidP="003A6B25">
      <w:pPr>
        <w:ind w:firstLine="720"/>
        <w:jc w:val="both"/>
        <w:rPr>
          <w:bCs/>
          <w:sz w:val="27"/>
          <w:szCs w:val="27"/>
          <w:lang w:val="uk-UA"/>
        </w:rPr>
      </w:pPr>
      <w:r w:rsidRPr="006507EB">
        <w:rPr>
          <w:color w:val="000000"/>
          <w:sz w:val="27"/>
          <w:szCs w:val="27"/>
          <w:lang w:val="uk-UA"/>
        </w:rPr>
        <w:t xml:space="preserve">Обговоривши питання порядку денного, комісією шляхом голосування         </w:t>
      </w:r>
      <w:r w:rsidR="006507EB">
        <w:rPr>
          <w:color w:val="000000"/>
          <w:sz w:val="27"/>
          <w:szCs w:val="27"/>
          <w:lang w:val="uk-UA"/>
        </w:rPr>
        <w:t xml:space="preserve">     </w:t>
      </w:r>
      <w:r w:rsidRPr="006507EB">
        <w:rPr>
          <w:color w:val="000000"/>
          <w:sz w:val="27"/>
          <w:szCs w:val="27"/>
          <w:lang w:val="uk-UA"/>
        </w:rPr>
        <w:t xml:space="preserve">(13-проти) – рішення не прийнято, </w:t>
      </w:r>
      <w:r w:rsidRPr="006507EB">
        <w:rPr>
          <w:sz w:val="27"/>
          <w:szCs w:val="27"/>
          <w:lang w:val="uk-UA"/>
        </w:rPr>
        <w:t xml:space="preserve">вирішено відмовити в організації </w:t>
      </w:r>
      <w:r w:rsidRPr="006507EB">
        <w:rPr>
          <w:bCs/>
          <w:sz w:val="27"/>
          <w:szCs w:val="27"/>
          <w:lang w:val="uk-UA"/>
        </w:rPr>
        <w:t xml:space="preserve">одностороннього руху транспорту по вул.Брідській та розглянути дане питання після проведення капітального ремонту вул.Ю.Гагаріна. </w:t>
      </w:r>
    </w:p>
    <w:p w:rsidR="006507EB" w:rsidRDefault="006507EB" w:rsidP="003A6B25">
      <w:pPr>
        <w:ind w:firstLine="720"/>
        <w:jc w:val="both"/>
        <w:rPr>
          <w:bCs/>
          <w:sz w:val="27"/>
          <w:szCs w:val="27"/>
          <w:lang w:val="uk-UA"/>
        </w:rPr>
      </w:pPr>
    </w:p>
    <w:p w:rsidR="006507EB" w:rsidRPr="006507EB" w:rsidRDefault="006507EB" w:rsidP="006507EB">
      <w:pPr>
        <w:ind w:firstLine="720"/>
        <w:jc w:val="center"/>
        <w:rPr>
          <w:sz w:val="27"/>
          <w:szCs w:val="27"/>
          <w:lang w:val="uk-UA"/>
        </w:rPr>
      </w:pPr>
      <w:r>
        <w:rPr>
          <w:bCs/>
          <w:sz w:val="27"/>
          <w:szCs w:val="27"/>
          <w:lang w:val="uk-UA"/>
        </w:rPr>
        <w:lastRenderedPageBreak/>
        <w:t>3</w:t>
      </w:r>
    </w:p>
    <w:p w:rsidR="003A6B25" w:rsidRPr="006507EB" w:rsidRDefault="003A6B25" w:rsidP="003A6B25">
      <w:pPr>
        <w:ind w:firstLine="709"/>
        <w:jc w:val="both"/>
        <w:rPr>
          <w:bCs/>
          <w:sz w:val="27"/>
          <w:szCs w:val="27"/>
          <w:lang w:val="uk-UA"/>
        </w:rPr>
      </w:pPr>
      <w:r w:rsidRPr="006507EB">
        <w:rPr>
          <w:bCs/>
          <w:sz w:val="27"/>
          <w:szCs w:val="27"/>
        </w:rPr>
        <w:t>12. Про розгляд звернення гр.Пілат О.Д. щодо встановлення дорожнього знаку 3.34 «Зупинку заборонено» на проїзді загального користування до будинку №144 по вул.Головній з вул.Брянської.</w:t>
      </w:r>
    </w:p>
    <w:p w:rsidR="003A6B25" w:rsidRPr="006507EB" w:rsidRDefault="003A6B25" w:rsidP="003A6B25">
      <w:pPr>
        <w:ind w:firstLine="720"/>
        <w:jc w:val="both"/>
        <w:rPr>
          <w:sz w:val="27"/>
          <w:szCs w:val="27"/>
          <w:lang w:val="uk-UA"/>
        </w:rPr>
      </w:pPr>
      <w:r w:rsidRPr="006507EB">
        <w:rPr>
          <w:color w:val="000000"/>
          <w:sz w:val="27"/>
          <w:szCs w:val="27"/>
          <w:lang w:val="uk-UA"/>
        </w:rPr>
        <w:t xml:space="preserve">Обговоривши питання порядку денного, комісією шляхом голосування         </w:t>
      </w:r>
      <w:r w:rsidR="006507EB">
        <w:rPr>
          <w:color w:val="000000"/>
          <w:sz w:val="27"/>
          <w:szCs w:val="27"/>
          <w:lang w:val="uk-UA"/>
        </w:rPr>
        <w:t xml:space="preserve">    </w:t>
      </w:r>
      <w:r w:rsidRPr="006507EB">
        <w:rPr>
          <w:color w:val="000000"/>
          <w:sz w:val="27"/>
          <w:szCs w:val="27"/>
          <w:lang w:val="uk-UA"/>
        </w:rPr>
        <w:t xml:space="preserve"> (13-проти) – рішення не прийнято та </w:t>
      </w:r>
      <w:r w:rsidRPr="006507EB">
        <w:rPr>
          <w:sz w:val="27"/>
          <w:szCs w:val="27"/>
          <w:lang w:val="uk-UA"/>
        </w:rPr>
        <w:t xml:space="preserve">вирішено відмовити у </w:t>
      </w:r>
      <w:r w:rsidRPr="006507EB">
        <w:rPr>
          <w:bCs/>
          <w:sz w:val="27"/>
          <w:szCs w:val="27"/>
        </w:rPr>
        <w:t>встановленн</w:t>
      </w:r>
      <w:r w:rsidRPr="006507EB">
        <w:rPr>
          <w:bCs/>
          <w:sz w:val="27"/>
          <w:szCs w:val="27"/>
          <w:lang w:val="uk-UA"/>
        </w:rPr>
        <w:t>і</w:t>
      </w:r>
      <w:r w:rsidRPr="006507EB">
        <w:rPr>
          <w:bCs/>
          <w:sz w:val="27"/>
          <w:szCs w:val="27"/>
        </w:rPr>
        <w:t xml:space="preserve"> дорожнього знаку 3.34 «Зупинку заборонено» на проїзді загального користування до будинку </w:t>
      </w:r>
      <w:r w:rsidR="006507EB">
        <w:rPr>
          <w:bCs/>
          <w:sz w:val="27"/>
          <w:szCs w:val="27"/>
          <w:lang w:val="uk-UA"/>
        </w:rPr>
        <w:t xml:space="preserve">   </w:t>
      </w:r>
      <w:r w:rsidRPr="006507EB">
        <w:rPr>
          <w:bCs/>
          <w:sz w:val="27"/>
          <w:szCs w:val="27"/>
        </w:rPr>
        <w:t>№144 по вул.Головній з вул.Брянської</w:t>
      </w:r>
      <w:r w:rsidRPr="006507EB">
        <w:rPr>
          <w:bCs/>
          <w:sz w:val="27"/>
          <w:szCs w:val="27"/>
          <w:lang w:val="uk-UA"/>
        </w:rPr>
        <w:t xml:space="preserve"> в зв</w:t>
      </w:r>
      <w:r w:rsidRPr="006507EB">
        <w:rPr>
          <w:bCs/>
          <w:sz w:val="27"/>
          <w:szCs w:val="27"/>
        </w:rPr>
        <w:t>’</w:t>
      </w:r>
      <w:r w:rsidRPr="006507EB">
        <w:rPr>
          <w:bCs/>
          <w:sz w:val="27"/>
          <w:szCs w:val="27"/>
          <w:lang w:val="uk-UA"/>
        </w:rPr>
        <w:t xml:space="preserve">язку з тим, що дорожні знаки в тому числі </w:t>
      </w:r>
      <w:r w:rsidR="006507EB">
        <w:rPr>
          <w:bCs/>
          <w:sz w:val="27"/>
          <w:szCs w:val="27"/>
          <w:lang w:val="uk-UA"/>
        </w:rPr>
        <w:t xml:space="preserve">          </w:t>
      </w:r>
      <w:r w:rsidRPr="006507EB">
        <w:rPr>
          <w:bCs/>
          <w:sz w:val="27"/>
          <w:szCs w:val="27"/>
          <w:lang w:val="uk-UA"/>
        </w:rPr>
        <w:t xml:space="preserve">3.34 «Зупинка заборонена» встановлюються виключно на транспортній мережі.     </w:t>
      </w:r>
    </w:p>
    <w:p w:rsidR="003A6B25" w:rsidRPr="006507EB" w:rsidRDefault="003A6B25" w:rsidP="003A6B25">
      <w:pPr>
        <w:ind w:firstLine="709"/>
        <w:jc w:val="both"/>
        <w:rPr>
          <w:color w:val="000000"/>
          <w:sz w:val="27"/>
          <w:szCs w:val="27"/>
          <w:lang w:val="uk-UA"/>
        </w:rPr>
      </w:pPr>
      <w:r w:rsidRPr="006507EB">
        <w:rPr>
          <w:bCs/>
          <w:sz w:val="27"/>
          <w:szCs w:val="27"/>
        </w:rPr>
        <w:t>13. Про розгляд звернення голови ОСББ «Будівельник» щодо встановлення дорожнього знаку 3.34 «Зупинку заборонено» в районі магазину «</w:t>
      </w:r>
      <w:r w:rsidRPr="006507EB">
        <w:rPr>
          <w:color w:val="000000"/>
          <w:sz w:val="27"/>
          <w:szCs w:val="27"/>
          <w:lang w:val="uk-UA"/>
        </w:rPr>
        <w:t>Тайстра» на розі провулку Ентузіастів,12 та вул.Ентузіастів.</w:t>
      </w:r>
    </w:p>
    <w:p w:rsidR="003A6B25" w:rsidRPr="006507EB" w:rsidRDefault="003A6B25" w:rsidP="003A6B25">
      <w:pPr>
        <w:ind w:firstLine="720"/>
        <w:jc w:val="both"/>
        <w:rPr>
          <w:color w:val="000000"/>
          <w:sz w:val="27"/>
          <w:szCs w:val="27"/>
          <w:lang w:val="uk-UA"/>
        </w:rPr>
      </w:pPr>
      <w:r w:rsidRPr="006507EB">
        <w:rPr>
          <w:color w:val="000000"/>
          <w:sz w:val="27"/>
          <w:szCs w:val="27"/>
          <w:lang w:val="uk-UA"/>
        </w:rPr>
        <w:t>Обговоривши питання порядку денного, комісією шляхом голосування (одноголосно) – рішення прийнято та вирішено доручити комунальному підприємству МіськШЕП встановити напівсфери по пров.Ентузіастів в районі супермаркету «Тайстра»  для унеможливлення паркування транспорту на тротуарі.</w:t>
      </w:r>
    </w:p>
    <w:p w:rsidR="003A6B25" w:rsidRPr="006507EB" w:rsidRDefault="003A6B25" w:rsidP="003A6B25">
      <w:pPr>
        <w:ind w:firstLine="709"/>
        <w:jc w:val="both"/>
        <w:rPr>
          <w:sz w:val="27"/>
          <w:szCs w:val="27"/>
          <w:lang w:val="uk-UA"/>
        </w:rPr>
      </w:pPr>
      <w:r w:rsidRPr="006507EB">
        <w:rPr>
          <w:bCs/>
          <w:sz w:val="27"/>
          <w:szCs w:val="27"/>
          <w:lang w:val="uk-UA"/>
        </w:rPr>
        <w:t xml:space="preserve"> 14. </w:t>
      </w:r>
      <w:r w:rsidRPr="006507EB">
        <w:rPr>
          <w:sz w:val="27"/>
          <w:szCs w:val="27"/>
          <w:lang w:val="uk-UA"/>
        </w:rPr>
        <w:t>Про розгляд звернення міської лікарні №1 щодо встановлення заборонних знаків біля заїзду на територію лікарні, крім машин швидкої допомоги та спецтранспорту.</w:t>
      </w:r>
    </w:p>
    <w:p w:rsidR="003A6B25" w:rsidRPr="006507EB" w:rsidRDefault="003A6B25" w:rsidP="003A6B25">
      <w:pPr>
        <w:ind w:firstLine="720"/>
        <w:jc w:val="both"/>
        <w:rPr>
          <w:sz w:val="27"/>
          <w:szCs w:val="27"/>
          <w:lang w:val="uk-UA"/>
        </w:rPr>
      </w:pPr>
      <w:r w:rsidRPr="006507EB">
        <w:rPr>
          <w:color w:val="000000"/>
          <w:sz w:val="27"/>
          <w:szCs w:val="27"/>
          <w:lang w:val="uk-UA"/>
        </w:rPr>
        <w:t xml:space="preserve">Обговоривши питання порядку денного, комісією шляхом голосування (одноголосно) – </w:t>
      </w:r>
      <w:r w:rsidRPr="006507EB">
        <w:rPr>
          <w:sz w:val="27"/>
          <w:szCs w:val="27"/>
          <w:lang w:val="uk-UA"/>
        </w:rPr>
        <w:t>вирішено зняти дане питання на довивчення за участю заявника.</w:t>
      </w:r>
    </w:p>
    <w:p w:rsidR="003A6B25" w:rsidRPr="006507EB" w:rsidRDefault="003A6B25" w:rsidP="003A6B25">
      <w:pPr>
        <w:ind w:firstLine="709"/>
        <w:jc w:val="both"/>
        <w:rPr>
          <w:sz w:val="27"/>
          <w:szCs w:val="27"/>
          <w:lang w:val="uk-UA"/>
        </w:rPr>
      </w:pPr>
      <w:r w:rsidRPr="006507EB">
        <w:rPr>
          <w:sz w:val="27"/>
          <w:szCs w:val="27"/>
          <w:lang w:val="uk-UA"/>
        </w:rPr>
        <w:t>15. Про розгляд звернення єпархіального управління Чернівецької єпархії ПЦУ щодо встановлення пішохідного переходу з регульованим світлофором на вул.Січових Стрільців,10/12 в районі храму св.ап. і єв.Івана Богослова.</w:t>
      </w:r>
    </w:p>
    <w:p w:rsidR="003A6B25" w:rsidRPr="006507EB" w:rsidRDefault="003A6B25" w:rsidP="003A6B25">
      <w:pPr>
        <w:ind w:firstLine="720"/>
        <w:jc w:val="both"/>
        <w:rPr>
          <w:sz w:val="27"/>
          <w:szCs w:val="27"/>
          <w:lang w:val="uk-UA"/>
        </w:rPr>
      </w:pPr>
      <w:r w:rsidRPr="006507EB">
        <w:rPr>
          <w:color w:val="000000"/>
          <w:sz w:val="27"/>
          <w:szCs w:val="27"/>
          <w:lang w:val="uk-UA"/>
        </w:rPr>
        <w:t xml:space="preserve">Обговоривши питання порядку денного, комісією шляхом голосування         </w:t>
      </w:r>
      <w:r w:rsidR="006507EB">
        <w:rPr>
          <w:color w:val="000000"/>
          <w:sz w:val="27"/>
          <w:szCs w:val="27"/>
          <w:lang w:val="uk-UA"/>
        </w:rPr>
        <w:t xml:space="preserve">    </w:t>
      </w:r>
      <w:r w:rsidRPr="006507EB">
        <w:rPr>
          <w:color w:val="000000"/>
          <w:sz w:val="27"/>
          <w:szCs w:val="27"/>
          <w:lang w:val="uk-UA"/>
        </w:rPr>
        <w:t xml:space="preserve"> (13-проти) – рішення не прийнято та </w:t>
      </w:r>
      <w:r w:rsidRPr="006507EB">
        <w:rPr>
          <w:sz w:val="27"/>
          <w:szCs w:val="27"/>
          <w:lang w:val="uk-UA"/>
        </w:rPr>
        <w:t>вирішено відмовити у встановленні пішохідного переходу з регульованим світлофором за вказаною адресою, так як однією з основних умов влаштування пішохідних переходів є погодинна інтенсивність руху пішоходів. Пішохідні переходи необхідно встановлювати за наявності інтенсивності руху пішоходів, а саме, протягом  робочого дня середньогодинна інтенсивність руху пішоходів повинна бути не менше 150 пішоходів, які переходять проїзну частину в одному з найбільш завантаженому напрямку. Інтенсивність руху пішоходів за вказаною адресою не відповідають вимозі щодо влаштування пішохідного переходу.</w:t>
      </w:r>
    </w:p>
    <w:p w:rsidR="003A6B25" w:rsidRPr="006507EB" w:rsidRDefault="003A6B25" w:rsidP="003A6B25">
      <w:pPr>
        <w:ind w:firstLine="720"/>
        <w:jc w:val="both"/>
        <w:rPr>
          <w:sz w:val="27"/>
          <w:szCs w:val="27"/>
          <w:lang w:val="uk-UA"/>
        </w:rPr>
      </w:pPr>
      <w:r w:rsidRPr="006507EB">
        <w:rPr>
          <w:sz w:val="27"/>
          <w:szCs w:val="27"/>
          <w:lang w:val="uk-UA"/>
        </w:rPr>
        <w:t>16. Про погодження дислокації розстановки дорожніх знаків 5.70 «Фото- відео фіксування порушень Правил дорожнього руху».</w:t>
      </w:r>
    </w:p>
    <w:p w:rsidR="003A6B25" w:rsidRPr="006507EB" w:rsidRDefault="003A6B25" w:rsidP="003A6B25">
      <w:pPr>
        <w:ind w:firstLine="720"/>
        <w:jc w:val="both"/>
        <w:rPr>
          <w:sz w:val="27"/>
          <w:szCs w:val="27"/>
          <w:lang w:val="uk-UA"/>
        </w:rPr>
      </w:pPr>
      <w:r w:rsidRPr="006507EB">
        <w:rPr>
          <w:color w:val="000000"/>
          <w:sz w:val="27"/>
          <w:szCs w:val="27"/>
          <w:lang w:val="uk-UA"/>
        </w:rPr>
        <w:t xml:space="preserve">Обговоривши питання порядку денного, комісією шляхом голосування (одноголосно) – </w:t>
      </w:r>
      <w:r w:rsidRPr="006507EB">
        <w:rPr>
          <w:sz w:val="27"/>
          <w:szCs w:val="27"/>
          <w:lang w:val="uk-UA"/>
        </w:rPr>
        <w:t xml:space="preserve">вирішено погодити дислокацію розстановки дорожніх знаків </w:t>
      </w:r>
      <w:r w:rsidR="006507EB">
        <w:rPr>
          <w:sz w:val="27"/>
          <w:szCs w:val="27"/>
          <w:lang w:val="uk-UA"/>
        </w:rPr>
        <w:t xml:space="preserve">             </w:t>
      </w:r>
      <w:r w:rsidRPr="006507EB">
        <w:rPr>
          <w:sz w:val="27"/>
          <w:szCs w:val="27"/>
          <w:lang w:val="uk-UA"/>
        </w:rPr>
        <w:t>5.70 «Фото- відео фіксування порушень Правил дорожнього руху» по вулицях м.Чернівців.</w:t>
      </w:r>
    </w:p>
    <w:p w:rsidR="003A6B25" w:rsidRPr="006507EB" w:rsidRDefault="003A6B25" w:rsidP="003A6B25">
      <w:pPr>
        <w:pStyle w:val="a5"/>
        <w:rPr>
          <w:b w:val="0"/>
          <w:szCs w:val="27"/>
        </w:rPr>
      </w:pPr>
    </w:p>
    <w:p w:rsidR="003A6B25" w:rsidRPr="006507EB" w:rsidRDefault="003A6B25" w:rsidP="003A6B25">
      <w:pPr>
        <w:pStyle w:val="a4"/>
        <w:tabs>
          <w:tab w:val="left" w:pos="4102"/>
        </w:tabs>
        <w:rPr>
          <w:sz w:val="27"/>
          <w:szCs w:val="27"/>
        </w:rPr>
      </w:pPr>
      <w:r w:rsidRPr="006507EB">
        <w:rPr>
          <w:sz w:val="27"/>
          <w:szCs w:val="27"/>
        </w:rPr>
        <w:t>Заступник голови комісії, заступник директора</w:t>
      </w:r>
    </w:p>
    <w:p w:rsidR="003A6B25" w:rsidRPr="006507EB" w:rsidRDefault="003A6B25" w:rsidP="003A6B25">
      <w:pPr>
        <w:pStyle w:val="a4"/>
        <w:tabs>
          <w:tab w:val="left" w:pos="4102"/>
        </w:tabs>
        <w:rPr>
          <w:sz w:val="27"/>
          <w:szCs w:val="27"/>
        </w:rPr>
      </w:pPr>
      <w:r w:rsidRPr="006507EB">
        <w:rPr>
          <w:sz w:val="27"/>
          <w:szCs w:val="27"/>
        </w:rPr>
        <w:t xml:space="preserve">департаменту житлово- комунального </w:t>
      </w:r>
    </w:p>
    <w:p w:rsidR="003A6B25" w:rsidRPr="006507EB" w:rsidRDefault="003A6B25" w:rsidP="003A6B25">
      <w:pPr>
        <w:pStyle w:val="a4"/>
        <w:tabs>
          <w:tab w:val="left" w:pos="4102"/>
        </w:tabs>
        <w:rPr>
          <w:sz w:val="27"/>
          <w:szCs w:val="27"/>
        </w:rPr>
      </w:pPr>
      <w:r w:rsidRPr="006507EB">
        <w:rPr>
          <w:sz w:val="27"/>
          <w:szCs w:val="27"/>
        </w:rPr>
        <w:t xml:space="preserve">господарства міської ради </w:t>
      </w:r>
      <w:r w:rsidRPr="006507EB">
        <w:rPr>
          <w:sz w:val="27"/>
          <w:szCs w:val="27"/>
        </w:rPr>
        <w:tab/>
        <w:t xml:space="preserve">                                </w:t>
      </w:r>
      <w:r w:rsidRPr="006507EB">
        <w:rPr>
          <w:sz w:val="27"/>
          <w:szCs w:val="27"/>
        </w:rPr>
        <w:tab/>
        <w:t xml:space="preserve">             Пилип’як О.С.</w:t>
      </w:r>
    </w:p>
    <w:p w:rsidR="003A6B25" w:rsidRPr="006507EB" w:rsidRDefault="003A6B25" w:rsidP="003A6B25">
      <w:pPr>
        <w:pStyle w:val="a4"/>
        <w:tabs>
          <w:tab w:val="left" w:pos="4102"/>
        </w:tabs>
        <w:rPr>
          <w:sz w:val="27"/>
          <w:szCs w:val="27"/>
        </w:rPr>
      </w:pPr>
    </w:p>
    <w:p w:rsidR="003A6B25" w:rsidRPr="006507EB" w:rsidRDefault="003A6B25" w:rsidP="003A6B25">
      <w:pPr>
        <w:pStyle w:val="a4"/>
        <w:tabs>
          <w:tab w:val="left" w:pos="4102"/>
        </w:tabs>
        <w:rPr>
          <w:sz w:val="27"/>
          <w:szCs w:val="27"/>
        </w:rPr>
      </w:pPr>
      <w:r w:rsidRPr="006507EB">
        <w:rPr>
          <w:sz w:val="27"/>
          <w:szCs w:val="27"/>
        </w:rPr>
        <w:t xml:space="preserve">Вів протокол: </w:t>
      </w:r>
    </w:p>
    <w:p w:rsidR="003A6B25" w:rsidRPr="006507EB" w:rsidRDefault="003A6B25" w:rsidP="003A6B25">
      <w:pPr>
        <w:pStyle w:val="a4"/>
        <w:tabs>
          <w:tab w:val="left" w:pos="4102"/>
          <w:tab w:val="left" w:pos="5400"/>
        </w:tabs>
        <w:ind w:left="1134" w:hanging="1134"/>
        <w:rPr>
          <w:sz w:val="27"/>
          <w:szCs w:val="27"/>
        </w:rPr>
      </w:pPr>
      <w:r w:rsidRPr="006507EB">
        <w:rPr>
          <w:sz w:val="27"/>
          <w:szCs w:val="27"/>
        </w:rPr>
        <w:t xml:space="preserve">Головний спеціаліст відділу транспорту, </w:t>
      </w:r>
      <w:r w:rsidRPr="006507EB">
        <w:rPr>
          <w:sz w:val="27"/>
          <w:szCs w:val="27"/>
        </w:rPr>
        <w:tab/>
      </w:r>
    </w:p>
    <w:p w:rsidR="003A6B25" w:rsidRPr="006507EB" w:rsidRDefault="003A6B25" w:rsidP="003A6B25">
      <w:pPr>
        <w:pStyle w:val="a4"/>
        <w:tabs>
          <w:tab w:val="left" w:pos="4102"/>
        </w:tabs>
        <w:rPr>
          <w:sz w:val="27"/>
          <w:szCs w:val="27"/>
        </w:rPr>
      </w:pPr>
      <w:r w:rsidRPr="006507EB">
        <w:rPr>
          <w:sz w:val="27"/>
          <w:szCs w:val="27"/>
        </w:rPr>
        <w:t xml:space="preserve">зв’язку та енергетики департаменту житлово- </w:t>
      </w:r>
    </w:p>
    <w:p w:rsidR="003A6B25" w:rsidRPr="006507EB" w:rsidRDefault="003A6B25" w:rsidP="003A6B25">
      <w:pPr>
        <w:tabs>
          <w:tab w:val="left" w:pos="567"/>
        </w:tabs>
        <w:jc w:val="both"/>
        <w:rPr>
          <w:sz w:val="27"/>
          <w:szCs w:val="27"/>
          <w:lang w:val="uk-UA"/>
        </w:rPr>
      </w:pPr>
      <w:r w:rsidRPr="006507EB">
        <w:rPr>
          <w:sz w:val="27"/>
          <w:szCs w:val="27"/>
          <w:lang w:val="uk-UA"/>
        </w:rPr>
        <w:t xml:space="preserve">комунального господарства міської ради </w:t>
      </w:r>
      <w:r w:rsidRPr="006507EB">
        <w:rPr>
          <w:sz w:val="27"/>
          <w:szCs w:val="27"/>
          <w:lang w:val="uk-UA"/>
        </w:rPr>
        <w:tab/>
      </w:r>
      <w:r w:rsidRPr="006507EB">
        <w:rPr>
          <w:sz w:val="27"/>
          <w:szCs w:val="27"/>
          <w:lang w:val="uk-UA"/>
        </w:rPr>
        <w:tab/>
        <w:t xml:space="preserve">                       Косован Г.В.</w:t>
      </w:r>
    </w:p>
    <w:sectPr w:rsidR="003A6B25" w:rsidRPr="006507EB" w:rsidSect="006507EB">
      <w:pgSz w:w="11906" w:h="16838"/>
      <w:pgMar w:top="360" w:right="566" w:bottom="5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103C9"/>
    <w:multiLevelType w:val="hybridMultilevel"/>
    <w:tmpl w:val="228816BA"/>
    <w:lvl w:ilvl="0" w:tplc="EACA0D2E">
      <w:start w:val="23"/>
      <w:numFmt w:val="bullet"/>
      <w:lvlText w:val="-"/>
      <w:lvlJc w:val="left"/>
      <w:pPr>
        <w:tabs>
          <w:tab w:val="num" w:pos="1610"/>
        </w:tabs>
        <w:ind w:left="1610" w:hanging="90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3A035481"/>
    <w:multiLevelType w:val="hybridMultilevel"/>
    <w:tmpl w:val="42DA22BE"/>
    <w:lvl w:ilvl="0" w:tplc="FC3AEA82">
      <w:start w:val="1"/>
      <w:numFmt w:val="decimal"/>
      <w:lvlText w:val="%1."/>
      <w:lvlJc w:val="left"/>
      <w:pPr>
        <w:tabs>
          <w:tab w:val="num" w:pos="1070"/>
        </w:tabs>
        <w:ind w:left="1070" w:hanging="360"/>
      </w:pPr>
      <w:rPr>
        <w:rFonts w:hint="default"/>
        <w:b/>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24C"/>
    <w:rsid w:val="00024238"/>
    <w:rsid w:val="00040179"/>
    <w:rsid w:val="00066F15"/>
    <w:rsid w:val="00081B22"/>
    <w:rsid w:val="00082D3C"/>
    <w:rsid w:val="00090ED9"/>
    <w:rsid w:val="000B6647"/>
    <w:rsid w:val="000C753B"/>
    <w:rsid w:val="000D1EF2"/>
    <w:rsid w:val="000D75E9"/>
    <w:rsid w:val="000E6C84"/>
    <w:rsid w:val="000F6A23"/>
    <w:rsid w:val="00113FE6"/>
    <w:rsid w:val="0013118D"/>
    <w:rsid w:val="00131FF1"/>
    <w:rsid w:val="00133F54"/>
    <w:rsid w:val="00182D1D"/>
    <w:rsid w:val="001E4ED4"/>
    <w:rsid w:val="001F21F6"/>
    <w:rsid w:val="001F5071"/>
    <w:rsid w:val="00205C25"/>
    <w:rsid w:val="00213D2A"/>
    <w:rsid w:val="002166CB"/>
    <w:rsid w:val="002244EA"/>
    <w:rsid w:val="002313A4"/>
    <w:rsid w:val="00236B59"/>
    <w:rsid w:val="00276329"/>
    <w:rsid w:val="00292BD8"/>
    <w:rsid w:val="002B01AB"/>
    <w:rsid w:val="002B54AA"/>
    <w:rsid w:val="002B799C"/>
    <w:rsid w:val="002C643D"/>
    <w:rsid w:val="002F1234"/>
    <w:rsid w:val="003300C3"/>
    <w:rsid w:val="00362694"/>
    <w:rsid w:val="003746D6"/>
    <w:rsid w:val="003A6B25"/>
    <w:rsid w:val="003E39FE"/>
    <w:rsid w:val="00414BFF"/>
    <w:rsid w:val="004249F1"/>
    <w:rsid w:val="00430427"/>
    <w:rsid w:val="00430E7E"/>
    <w:rsid w:val="00441A0E"/>
    <w:rsid w:val="00450626"/>
    <w:rsid w:val="00492FFA"/>
    <w:rsid w:val="00493A13"/>
    <w:rsid w:val="005001AC"/>
    <w:rsid w:val="0052359A"/>
    <w:rsid w:val="00525833"/>
    <w:rsid w:val="00537162"/>
    <w:rsid w:val="00561902"/>
    <w:rsid w:val="005728A0"/>
    <w:rsid w:val="005825EB"/>
    <w:rsid w:val="005B126E"/>
    <w:rsid w:val="005D47EC"/>
    <w:rsid w:val="005D5291"/>
    <w:rsid w:val="005D738F"/>
    <w:rsid w:val="005F60FF"/>
    <w:rsid w:val="00626759"/>
    <w:rsid w:val="00632F3B"/>
    <w:rsid w:val="00642B44"/>
    <w:rsid w:val="006507EB"/>
    <w:rsid w:val="0066084D"/>
    <w:rsid w:val="0067276E"/>
    <w:rsid w:val="006A0FE0"/>
    <w:rsid w:val="006E426F"/>
    <w:rsid w:val="00705B15"/>
    <w:rsid w:val="007111CF"/>
    <w:rsid w:val="00774DE1"/>
    <w:rsid w:val="007D4E1C"/>
    <w:rsid w:val="007E557C"/>
    <w:rsid w:val="007F12D2"/>
    <w:rsid w:val="00815030"/>
    <w:rsid w:val="008272A3"/>
    <w:rsid w:val="00843033"/>
    <w:rsid w:val="008460D0"/>
    <w:rsid w:val="00852306"/>
    <w:rsid w:val="00866CDE"/>
    <w:rsid w:val="008773A8"/>
    <w:rsid w:val="00886FCF"/>
    <w:rsid w:val="008A2E3A"/>
    <w:rsid w:val="00905E83"/>
    <w:rsid w:val="009169A1"/>
    <w:rsid w:val="00934D98"/>
    <w:rsid w:val="00960215"/>
    <w:rsid w:val="00965DAE"/>
    <w:rsid w:val="00972A17"/>
    <w:rsid w:val="00983FD0"/>
    <w:rsid w:val="00996E10"/>
    <w:rsid w:val="009A291C"/>
    <w:rsid w:val="009B43E2"/>
    <w:rsid w:val="009C006C"/>
    <w:rsid w:val="009D7199"/>
    <w:rsid w:val="009F172B"/>
    <w:rsid w:val="00A01BFB"/>
    <w:rsid w:val="00A21554"/>
    <w:rsid w:val="00A50E27"/>
    <w:rsid w:val="00A62C78"/>
    <w:rsid w:val="00A737EA"/>
    <w:rsid w:val="00A809F7"/>
    <w:rsid w:val="00A90979"/>
    <w:rsid w:val="00AD4AFE"/>
    <w:rsid w:val="00AD76B8"/>
    <w:rsid w:val="00AE158F"/>
    <w:rsid w:val="00AF6C75"/>
    <w:rsid w:val="00B10BDD"/>
    <w:rsid w:val="00B1382B"/>
    <w:rsid w:val="00B21A4C"/>
    <w:rsid w:val="00B23308"/>
    <w:rsid w:val="00B25499"/>
    <w:rsid w:val="00B37DBE"/>
    <w:rsid w:val="00B42C03"/>
    <w:rsid w:val="00B47D37"/>
    <w:rsid w:val="00B5078C"/>
    <w:rsid w:val="00BA024C"/>
    <w:rsid w:val="00BA04F8"/>
    <w:rsid w:val="00BA3D13"/>
    <w:rsid w:val="00BC2DE2"/>
    <w:rsid w:val="00BF75E7"/>
    <w:rsid w:val="00C204BB"/>
    <w:rsid w:val="00C35F23"/>
    <w:rsid w:val="00C50AFC"/>
    <w:rsid w:val="00C54BF6"/>
    <w:rsid w:val="00C578F4"/>
    <w:rsid w:val="00C729E3"/>
    <w:rsid w:val="00C81845"/>
    <w:rsid w:val="00C87ABC"/>
    <w:rsid w:val="00CC5B30"/>
    <w:rsid w:val="00CD101B"/>
    <w:rsid w:val="00CE0C05"/>
    <w:rsid w:val="00D03474"/>
    <w:rsid w:val="00D92012"/>
    <w:rsid w:val="00DB09E2"/>
    <w:rsid w:val="00DE1B15"/>
    <w:rsid w:val="00E07A68"/>
    <w:rsid w:val="00E12AA6"/>
    <w:rsid w:val="00E3416A"/>
    <w:rsid w:val="00E377AA"/>
    <w:rsid w:val="00E40F7C"/>
    <w:rsid w:val="00E43640"/>
    <w:rsid w:val="00E8462B"/>
    <w:rsid w:val="00ED38F9"/>
    <w:rsid w:val="00ED3A5A"/>
    <w:rsid w:val="00EE0AF9"/>
    <w:rsid w:val="00EE77AB"/>
    <w:rsid w:val="00EF2A4C"/>
    <w:rsid w:val="00F01BFD"/>
    <w:rsid w:val="00F151E7"/>
    <w:rsid w:val="00F20B96"/>
    <w:rsid w:val="00F34F10"/>
    <w:rsid w:val="00F36A7A"/>
    <w:rsid w:val="00F54822"/>
    <w:rsid w:val="00F73CB4"/>
    <w:rsid w:val="00FC2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8B774D1-1522-4929-9FD7-3AE57E86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24C"/>
    <w:rPr>
      <w:lang w:val="ru-RU" w:eastAsia="ru-RU"/>
    </w:rPr>
  </w:style>
  <w:style w:type="paragraph" w:styleId="3">
    <w:name w:val="heading 3"/>
    <w:basedOn w:val="a"/>
    <w:next w:val="a"/>
    <w:qFormat/>
    <w:rsid w:val="00BA024C"/>
    <w:pPr>
      <w:keepNext/>
      <w:jc w:val="center"/>
      <w:outlineLvl w:val="2"/>
    </w:pPr>
    <w:rPr>
      <w:b/>
      <w:sz w:val="24"/>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rsid w:val="00BA024C"/>
    <w:pPr>
      <w:widowControl w:val="0"/>
      <w:jc w:val="both"/>
    </w:pPr>
    <w:rPr>
      <w:sz w:val="26"/>
    </w:rPr>
  </w:style>
  <w:style w:type="paragraph" w:customStyle="1" w:styleId="a1">
    <w:basedOn w:val="a"/>
    <w:link w:val="a0"/>
    <w:rsid w:val="00BA024C"/>
    <w:rPr>
      <w:rFonts w:ascii="Verdana" w:hAnsi="Verdana"/>
      <w:lang w:val="en-US" w:eastAsia="en-US"/>
    </w:rPr>
  </w:style>
  <w:style w:type="paragraph" w:styleId="a5">
    <w:name w:val="Title"/>
    <w:basedOn w:val="a"/>
    <w:link w:val="a6"/>
    <w:qFormat/>
    <w:rsid w:val="00182D1D"/>
    <w:pPr>
      <w:jc w:val="center"/>
    </w:pPr>
    <w:rPr>
      <w:b/>
      <w:sz w:val="27"/>
      <w:lang w:val="uk-UA" w:eastAsia="ja-JP"/>
    </w:rPr>
  </w:style>
  <w:style w:type="paragraph" w:customStyle="1" w:styleId="CharChar">
    <w:name w:val=" Char Знак Знак Char Знак"/>
    <w:basedOn w:val="a"/>
    <w:rsid w:val="00182D1D"/>
    <w:rPr>
      <w:rFonts w:ascii="Verdana" w:hAnsi="Verdana"/>
      <w:lang w:val="en-US" w:eastAsia="en-US"/>
    </w:rPr>
  </w:style>
  <w:style w:type="paragraph" w:styleId="a7">
    <w:name w:val="footnote text"/>
    <w:basedOn w:val="a"/>
    <w:semiHidden/>
    <w:rsid w:val="00705B15"/>
    <w:rPr>
      <w:lang w:eastAsia="en-US"/>
    </w:rPr>
  </w:style>
  <w:style w:type="paragraph" w:styleId="a8">
    <w:name w:val="Body Text Indent"/>
    <w:basedOn w:val="a"/>
    <w:rsid w:val="00B10BDD"/>
    <w:pPr>
      <w:spacing w:after="120"/>
      <w:ind w:left="283"/>
    </w:pPr>
  </w:style>
  <w:style w:type="character" w:customStyle="1" w:styleId="a6">
    <w:name w:val="Заголовок Знак"/>
    <w:basedOn w:val="a0"/>
    <w:link w:val="a5"/>
    <w:locked/>
    <w:rsid w:val="00CC5B30"/>
    <w:rPr>
      <w:b/>
      <w:sz w:val="27"/>
      <w:lang w:val="uk-UA" w:eastAsia="ja-JP" w:bidi="ar-SA"/>
    </w:rPr>
  </w:style>
  <w:style w:type="paragraph" w:customStyle="1" w:styleId="CharChar0">
    <w:name w:val="Char Знак Знак Char Знак"/>
    <w:basedOn w:val="a"/>
    <w:rsid w:val="00BA04F8"/>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41406">
      <w:bodyDiv w:val="1"/>
      <w:marLeft w:val="0"/>
      <w:marRight w:val="0"/>
      <w:marTop w:val="0"/>
      <w:marBottom w:val="0"/>
      <w:divBdr>
        <w:top w:val="none" w:sz="0" w:space="0" w:color="auto"/>
        <w:left w:val="none" w:sz="0" w:space="0" w:color="auto"/>
        <w:bottom w:val="none" w:sz="0" w:space="0" w:color="auto"/>
        <w:right w:val="none" w:sz="0" w:space="0" w:color="auto"/>
      </w:divBdr>
    </w:div>
    <w:div w:id="414403229">
      <w:bodyDiv w:val="1"/>
      <w:marLeft w:val="0"/>
      <w:marRight w:val="0"/>
      <w:marTop w:val="0"/>
      <w:marBottom w:val="0"/>
      <w:divBdr>
        <w:top w:val="none" w:sz="0" w:space="0" w:color="auto"/>
        <w:left w:val="none" w:sz="0" w:space="0" w:color="auto"/>
        <w:bottom w:val="none" w:sz="0" w:space="0" w:color="auto"/>
        <w:right w:val="none" w:sz="0" w:space="0" w:color="auto"/>
      </w:divBdr>
    </w:div>
    <w:div w:id="70179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1598</Words>
  <Characters>9113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kompvid2</cp:lastModifiedBy>
  <cp:revision>2</cp:revision>
  <cp:lastPrinted>2019-10-10T12:03:00Z</cp:lastPrinted>
  <dcterms:created xsi:type="dcterms:W3CDTF">2019-12-18T13:39:00Z</dcterms:created>
  <dcterms:modified xsi:type="dcterms:W3CDTF">2019-12-18T13:39:00Z</dcterms:modified>
</cp:coreProperties>
</file>