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61" w:rsidRDefault="005F7903" w:rsidP="00E6721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061" w:rsidRPr="00D8231A" w:rsidRDefault="00E35061" w:rsidP="00E67210">
      <w:pPr>
        <w:jc w:val="center"/>
        <w:rPr>
          <w:b/>
          <w:bCs/>
          <w:sz w:val="36"/>
          <w:szCs w:val="36"/>
        </w:rPr>
      </w:pPr>
      <w:r w:rsidRPr="00D8231A">
        <w:rPr>
          <w:b/>
          <w:bCs/>
          <w:sz w:val="36"/>
          <w:szCs w:val="36"/>
        </w:rPr>
        <w:t>У К Р А Ї Н А</w:t>
      </w:r>
    </w:p>
    <w:p w:rsidR="00E35061" w:rsidRPr="00D8231A" w:rsidRDefault="00E35061" w:rsidP="00E6721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Чернівецький</w:t>
      </w:r>
      <w:r w:rsidRPr="00D8231A">
        <w:rPr>
          <w:b/>
          <w:bCs/>
          <w:sz w:val="36"/>
          <w:szCs w:val="36"/>
        </w:rPr>
        <w:t xml:space="preserve">  міський голова</w:t>
      </w:r>
    </w:p>
    <w:p w:rsidR="00E35061" w:rsidRPr="004F347A" w:rsidRDefault="00E35061" w:rsidP="00E67210">
      <w:pPr>
        <w:pStyle w:val="3"/>
        <w:ind w:firstLine="0"/>
        <w:jc w:val="center"/>
        <w:rPr>
          <w:sz w:val="20"/>
          <w:szCs w:val="20"/>
        </w:rPr>
      </w:pPr>
    </w:p>
    <w:p w:rsidR="00E35061" w:rsidRPr="00D8231A" w:rsidRDefault="00E35061" w:rsidP="00E6721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5061" w:rsidRDefault="00E35061" w:rsidP="00E67210"/>
    <w:p w:rsidR="00E35061" w:rsidRPr="00EF008C" w:rsidRDefault="00957D25" w:rsidP="00E67210">
      <w:pPr>
        <w:rPr>
          <w:b/>
          <w:bCs/>
        </w:rPr>
      </w:pPr>
      <w:r>
        <w:rPr>
          <w:b/>
          <w:bCs/>
          <w:u w:val="single"/>
        </w:rPr>
        <w:t>21.10.</w:t>
      </w:r>
      <w:r w:rsidR="00E35061">
        <w:rPr>
          <w:b/>
          <w:bCs/>
          <w:u w:val="single"/>
        </w:rPr>
        <w:t>2019</w:t>
      </w:r>
      <w:r w:rsidR="00E35061" w:rsidRPr="00B85EE0">
        <w:rPr>
          <w:b/>
          <w:bCs/>
        </w:rPr>
        <w:t xml:space="preserve"> №</w:t>
      </w:r>
      <w:r w:rsidR="00E35061">
        <w:rPr>
          <w:b/>
          <w:bCs/>
        </w:rPr>
        <w:t xml:space="preserve"> </w:t>
      </w:r>
      <w:r>
        <w:rPr>
          <w:b/>
          <w:bCs/>
          <w:u w:val="single"/>
        </w:rPr>
        <w:t>439-р</w:t>
      </w:r>
      <w:r w:rsidR="00E35061" w:rsidRPr="00B85EE0">
        <w:rPr>
          <w:b/>
          <w:bCs/>
          <w:i/>
          <w:iCs/>
        </w:rPr>
        <w:t xml:space="preserve"> </w:t>
      </w:r>
      <w:r w:rsidR="00E35061" w:rsidRPr="00B85EE0">
        <w:rPr>
          <w:b/>
          <w:bCs/>
        </w:rPr>
        <w:t xml:space="preserve">                           </w:t>
      </w:r>
      <w:r w:rsidR="00E35061">
        <w:rPr>
          <w:b/>
          <w:bCs/>
        </w:rPr>
        <w:t xml:space="preserve">               </w:t>
      </w:r>
      <w:r w:rsidR="00E35061" w:rsidRPr="00B85EE0">
        <w:t xml:space="preserve">                                     </w:t>
      </w:r>
      <w:r w:rsidR="00E35061" w:rsidRPr="00EF008C">
        <w:t>м.</w:t>
      </w:r>
      <w:r w:rsidR="00E35061">
        <w:t xml:space="preserve"> </w:t>
      </w:r>
      <w:r w:rsidR="00E35061" w:rsidRPr="00EF008C">
        <w:t>Чернівці</w:t>
      </w:r>
    </w:p>
    <w:p w:rsidR="00E35061" w:rsidRDefault="00E35061" w:rsidP="00E67210">
      <w:pPr>
        <w:rPr>
          <w:b/>
          <w:bCs/>
          <w:i/>
          <w:iCs/>
          <w:u w:val="single"/>
        </w:rPr>
      </w:pPr>
    </w:p>
    <w:tbl>
      <w:tblPr>
        <w:tblW w:w="985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E35061" w:rsidRPr="005847FF">
        <w:tc>
          <w:tcPr>
            <w:tcW w:w="9851" w:type="dxa"/>
          </w:tcPr>
          <w:p w:rsidR="00E35061" w:rsidRPr="00484D16" w:rsidRDefault="00E35061" w:rsidP="00755554">
            <w:pPr>
              <w:tabs>
                <w:tab w:val="left" w:pos="3969"/>
              </w:tabs>
              <w:ind w:right="-70"/>
              <w:jc w:val="center"/>
              <w:rPr>
                <w:b/>
                <w:bCs/>
                <w:sz w:val="26"/>
                <w:szCs w:val="26"/>
              </w:rPr>
            </w:pPr>
            <w:r w:rsidRPr="003B1FCC">
              <w:rPr>
                <w:b/>
                <w:bCs/>
              </w:rPr>
              <w:t xml:space="preserve">Про </w:t>
            </w:r>
            <w:r>
              <w:rPr>
                <w:b/>
                <w:bCs/>
              </w:rPr>
              <w:t xml:space="preserve">внесення змін до складу комісії з вивчення питання співфінансування розробки детальних планів територій садівничих товариств, які підлягають переведенню під житлову забудову, створеної розпорядженням міського голови від 16.11.2017р. №558-р, зі змінами </w:t>
            </w:r>
          </w:p>
          <w:p w:rsidR="00E35061" w:rsidRPr="00602AEC" w:rsidRDefault="00E35061" w:rsidP="00755554">
            <w:pPr>
              <w:rPr>
                <w:b/>
                <w:bCs/>
              </w:rPr>
            </w:pPr>
          </w:p>
        </w:tc>
      </w:tr>
    </w:tbl>
    <w:p w:rsidR="00F1476B" w:rsidRDefault="00F1476B" w:rsidP="00E67210">
      <w:pPr>
        <w:ind w:firstLine="708"/>
        <w:jc w:val="both"/>
      </w:pPr>
    </w:p>
    <w:p w:rsidR="00F1476B" w:rsidRPr="002706C3" w:rsidRDefault="00F1476B" w:rsidP="00F1476B">
      <w:pPr>
        <w:ind w:firstLine="709"/>
        <w:jc w:val="both"/>
        <w:rPr>
          <w:b/>
        </w:rPr>
      </w:pPr>
      <w:r w:rsidRPr="00174E21">
        <w:t xml:space="preserve">Відповідно до </w:t>
      </w:r>
      <w:r>
        <w:t xml:space="preserve">підпункту 20) пункту 4 </w:t>
      </w:r>
      <w:r w:rsidRPr="00174E21">
        <w:t>статті 42 Закону України «Про місцеве самоврядування в Україні»</w:t>
      </w:r>
      <w:r>
        <w:t xml:space="preserve">, </w:t>
      </w:r>
      <w:r w:rsidR="009D787B">
        <w:t>доручення</w:t>
      </w:r>
      <w:r>
        <w:t xml:space="preserve"> Чернівецького міського голови від 01.07.2019р. №</w:t>
      </w:r>
      <w:r w:rsidR="00F24042">
        <w:t xml:space="preserve">151/5, </w:t>
      </w:r>
      <w:r>
        <w:t>враховуючи кадрові зміни,</w:t>
      </w:r>
    </w:p>
    <w:p w:rsidR="00E35061" w:rsidRPr="00650DF5" w:rsidRDefault="00E35061" w:rsidP="00E67210">
      <w:pPr>
        <w:ind w:firstLine="708"/>
        <w:jc w:val="both"/>
      </w:pPr>
    </w:p>
    <w:p w:rsidR="00E35061" w:rsidRPr="008663C2" w:rsidRDefault="00E35061" w:rsidP="00E67210">
      <w:pPr>
        <w:jc w:val="center"/>
        <w:rPr>
          <w:b/>
          <w:bCs/>
        </w:rPr>
      </w:pPr>
      <w:r w:rsidRPr="008663C2">
        <w:rPr>
          <w:b/>
          <w:bCs/>
        </w:rPr>
        <w:t>З О Б О В ’ Я З У Ю:</w:t>
      </w:r>
    </w:p>
    <w:p w:rsidR="00E35061" w:rsidRPr="00602AEC" w:rsidRDefault="00E35061" w:rsidP="00E67210">
      <w:pPr>
        <w:ind w:firstLine="708"/>
        <w:jc w:val="both"/>
      </w:pPr>
    </w:p>
    <w:p w:rsidR="00E35061" w:rsidRDefault="00E35061" w:rsidP="00720524">
      <w:pPr>
        <w:pStyle w:val="aa"/>
        <w:numPr>
          <w:ilvl w:val="0"/>
          <w:numId w:val="1"/>
        </w:numPr>
        <w:ind w:left="0" w:right="-70" w:firstLine="709"/>
        <w:jc w:val="both"/>
      </w:pPr>
      <w:r w:rsidRPr="00650824">
        <w:rPr>
          <w:b/>
          <w:bCs/>
        </w:rPr>
        <w:t xml:space="preserve">Внести зміни </w:t>
      </w:r>
      <w:r w:rsidRPr="00720524">
        <w:t xml:space="preserve">до складу </w:t>
      </w:r>
      <w:r w:rsidRPr="00D9492E">
        <w:t>комісії з вивчення питання співфінансування розробки детальних планів територій садівничих товариств,</w:t>
      </w:r>
      <w:r>
        <w:t xml:space="preserve"> </w:t>
      </w:r>
      <w:r w:rsidRPr="00D9492E">
        <w:t xml:space="preserve">які підлягають переведенню під житлову забудову, </w:t>
      </w:r>
      <w:r>
        <w:t xml:space="preserve">створеної </w:t>
      </w:r>
      <w:r w:rsidRPr="00D9492E">
        <w:t>розпорядженням міського голови від 16.11.2017р. №558-р</w:t>
      </w:r>
      <w:r w:rsidRPr="00650824">
        <w:t>,</w:t>
      </w:r>
      <w:r>
        <w:t xml:space="preserve"> зі змінами від 19.01.2018 р. № 18-р, </w:t>
      </w:r>
      <w:r w:rsidRPr="00650824">
        <w:t xml:space="preserve"> а саме:</w:t>
      </w:r>
    </w:p>
    <w:p w:rsidR="00E35061" w:rsidRDefault="00E35061" w:rsidP="00790929">
      <w:pPr>
        <w:pStyle w:val="aa"/>
        <w:numPr>
          <w:ilvl w:val="1"/>
          <w:numId w:val="1"/>
        </w:numPr>
        <w:ind w:left="0" w:right="-70" w:firstLine="709"/>
        <w:jc w:val="both"/>
      </w:pPr>
      <w:r w:rsidRPr="006A6B4F">
        <w:rPr>
          <w:b/>
          <w:bCs/>
        </w:rPr>
        <w:t>Вивести зі складу комісії</w:t>
      </w:r>
      <w:r>
        <w:t xml:space="preserve"> </w:t>
      </w:r>
      <w:r w:rsidRPr="00561B79">
        <w:t xml:space="preserve"> </w:t>
      </w:r>
      <w:r w:rsidRPr="00790929">
        <w:t>Городенського Ярослава Дориновича,</w:t>
      </w:r>
      <w:r>
        <w:t xml:space="preserve"> Кушнірика Ярослава Денисовича,  Радчук Інну Сергіївну, Хілько Наталію Олексїївну,  Шведика Олександра Івановича.</w:t>
      </w:r>
    </w:p>
    <w:p w:rsidR="00E35061" w:rsidRPr="006A6B4F" w:rsidRDefault="00E35061" w:rsidP="00790929">
      <w:pPr>
        <w:pStyle w:val="aa"/>
        <w:numPr>
          <w:ilvl w:val="1"/>
          <w:numId w:val="1"/>
        </w:numPr>
        <w:ind w:left="0" w:right="-70" w:firstLine="709"/>
        <w:jc w:val="both"/>
        <w:rPr>
          <w:b/>
          <w:bCs/>
        </w:rPr>
      </w:pPr>
      <w:r w:rsidRPr="006A6B4F">
        <w:rPr>
          <w:b/>
          <w:bCs/>
        </w:rPr>
        <w:t>Ввести до складу комісії:</w:t>
      </w:r>
    </w:p>
    <w:p w:rsidR="00E35061" w:rsidRDefault="00E35061" w:rsidP="006A6B4F">
      <w:pPr>
        <w:pStyle w:val="aa"/>
        <w:ind w:left="0" w:right="-70" w:firstLine="708"/>
        <w:jc w:val="both"/>
      </w:pPr>
      <w:r>
        <w:t xml:space="preserve">1.2.1. </w:t>
      </w:r>
      <w:r>
        <w:rPr>
          <w:b/>
          <w:bCs/>
        </w:rPr>
        <w:t xml:space="preserve">Собка Миколу Степановича – </w:t>
      </w:r>
      <w:r>
        <w:t>директора департаменту містобудівного комплексу та земельних відносин міської ради, головою комісії.</w:t>
      </w:r>
    </w:p>
    <w:p w:rsidR="00E35061" w:rsidRPr="00D9492E" w:rsidRDefault="00E35061" w:rsidP="006A6B4F">
      <w:pPr>
        <w:pStyle w:val="aa"/>
        <w:ind w:left="0" w:right="-70" w:firstLine="708"/>
        <w:jc w:val="both"/>
      </w:pPr>
      <w:r>
        <w:t xml:space="preserve">1.2.2.   </w:t>
      </w:r>
      <w:r>
        <w:rPr>
          <w:b/>
          <w:bCs/>
        </w:rPr>
        <w:t xml:space="preserve">Смолу Володимира Петровича – </w:t>
      </w:r>
      <w:r w:rsidRPr="00D9492E">
        <w:t>головного спеціаліста служби містобудівного кадастру управління містобудування та архітектури департаменту містобудівного комплексу та земельних відносин міської ради</w:t>
      </w:r>
      <w:r>
        <w:t xml:space="preserve">, </w:t>
      </w:r>
      <w:r w:rsidRPr="006A6B4F">
        <w:t xml:space="preserve"> </w:t>
      </w:r>
      <w:r>
        <w:t>секретарем комісії</w:t>
      </w:r>
      <w:r w:rsidRPr="00D9492E">
        <w:t>.</w:t>
      </w:r>
    </w:p>
    <w:p w:rsidR="00E35061" w:rsidRDefault="00E35061" w:rsidP="006A6B4F">
      <w:pPr>
        <w:pStyle w:val="aa"/>
        <w:ind w:left="0" w:right="-70" w:firstLine="708"/>
        <w:jc w:val="both"/>
      </w:pPr>
      <w:r>
        <w:t xml:space="preserve">1.2.3.   </w:t>
      </w:r>
      <w:r>
        <w:rPr>
          <w:b/>
          <w:bCs/>
        </w:rPr>
        <w:t xml:space="preserve">Хропота Сергія Макаровича – </w:t>
      </w:r>
      <w:r>
        <w:t>начальника відділу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ради, членом комісії.</w:t>
      </w:r>
    </w:p>
    <w:p w:rsidR="00E35061" w:rsidRPr="00561B79" w:rsidRDefault="00E35061" w:rsidP="006A6B4F">
      <w:pPr>
        <w:pStyle w:val="aa"/>
        <w:ind w:left="0" w:right="-70" w:firstLine="708"/>
        <w:jc w:val="both"/>
      </w:pPr>
      <w:r>
        <w:t xml:space="preserve">1.2.4. </w:t>
      </w:r>
      <w:r w:rsidRPr="00561B79">
        <w:rPr>
          <w:b/>
          <w:bCs/>
        </w:rPr>
        <w:t xml:space="preserve">Патрабой Наталію Олександрівну – </w:t>
      </w:r>
      <w:r w:rsidRPr="00561B79">
        <w:t>головного спеціаліста служби містобудівного кадастру управління містобудування та архітектури департаменту містобудівного комплексу та земельних відносин міської ради</w:t>
      </w:r>
      <w:r w:rsidRPr="006A6B4F">
        <w:t xml:space="preserve"> </w:t>
      </w:r>
      <w:r>
        <w:t>, членом комісії</w:t>
      </w:r>
      <w:r w:rsidRPr="00561B79">
        <w:t>.</w:t>
      </w:r>
    </w:p>
    <w:p w:rsidR="00E35061" w:rsidRDefault="00E35061" w:rsidP="00650824">
      <w:pPr>
        <w:ind w:right="-70"/>
        <w:jc w:val="both"/>
      </w:pPr>
    </w:p>
    <w:p w:rsidR="00E35061" w:rsidRDefault="00E35061" w:rsidP="00561B79">
      <w:pPr>
        <w:pStyle w:val="aa"/>
        <w:numPr>
          <w:ilvl w:val="0"/>
          <w:numId w:val="1"/>
        </w:numPr>
        <w:ind w:left="0" w:right="-70" w:firstLine="710"/>
        <w:jc w:val="both"/>
      </w:pPr>
      <w:r>
        <w:lastRenderedPageBreak/>
        <w:t>Комісії до кінця першого кварталу 2020 року надати пропозиції  щодо співфінансування розробки детальних планів території садівничих товариств, які підлягають переведенню під житлову забудову.</w:t>
      </w:r>
    </w:p>
    <w:p w:rsidR="00E35061" w:rsidRPr="00561B79" w:rsidRDefault="00E35061" w:rsidP="00561B79">
      <w:pPr>
        <w:ind w:right="-70"/>
        <w:jc w:val="both"/>
      </w:pPr>
    </w:p>
    <w:p w:rsidR="00E35061" w:rsidRPr="005D3FA2" w:rsidRDefault="00E35061" w:rsidP="00561B79">
      <w:pPr>
        <w:pStyle w:val="aa"/>
        <w:numPr>
          <w:ilvl w:val="0"/>
          <w:numId w:val="1"/>
        </w:numPr>
        <w:ind w:left="0" w:right="-70" w:firstLine="710"/>
        <w:jc w:val="both"/>
      </w:pPr>
      <w:r>
        <w:t>Розпорядження підлягає оприлюдненню на офіційному вебпорталі Чернівецької міської ради.</w:t>
      </w:r>
    </w:p>
    <w:p w:rsidR="00E35061" w:rsidRPr="00650824" w:rsidRDefault="00E35061" w:rsidP="00650824">
      <w:pPr>
        <w:ind w:right="-70"/>
        <w:jc w:val="both"/>
      </w:pPr>
    </w:p>
    <w:p w:rsidR="00E35061" w:rsidRPr="0013757D" w:rsidRDefault="004A70F7" w:rsidP="00E67210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</w:rPr>
        <w:t>4</w:t>
      </w:r>
      <w:r w:rsidR="00E35061" w:rsidRPr="00DE020D">
        <w:rPr>
          <w:b/>
          <w:bCs/>
        </w:rPr>
        <w:t>.</w:t>
      </w:r>
      <w:r w:rsidR="00E35061" w:rsidRPr="00DE020D">
        <w:t xml:space="preserve"> </w:t>
      </w:r>
      <w:r w:rsidR="00E35061"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       Середюка В.Б. </w:t>
      </w:r>
    </w:p>
    <w:p w:rsidR="00E35061" w:rsidRDefault="00E35061" w:rsidP="00E67210">
      <w:pPr>
        <w:rPr>
          <w:b/>
          <w:bCs/>
          <w:sz w:val="20"/>
          <w:szCs w:val="20"/>
        </w:rPr>
      </w:pPr>
    </w:p>
    <w:p w:rsidR="00E35061" w:rsidRDefault="00E35061" w:rsidP="00E67210">
      <w:pPr>
        <w:rPr>
          <w:b/>
          <w:bCs/>
          <w:sz w:val="20"/>
          <w:szCs w:val="20"/>
        </w:rPr>
      </w:pPr>
    </w:p>
    <w:p w:rsidR="00E35061" w:rsidRPr="00B8751B" w:rsidRDefault="00E35061" w:rsidP="00E67210">
      <w:pPr>
        <w:rPr>
          <w:b/>
          <w:bCs/>
          <w:sz w:val="20"/>
          <w:szCs w:val="20"/>
        </w:rPr>
      </w:pPr>
    </w:p>
    <w:p w:rsidR="00E35061" w:rsidRDefault="00E35061" w:rsidP="00E67210">
      <w:pPr>
        <w:rPr>
          <w:b/>
          <w:bCs/>
        </w:rPr>
      </w:pPr>
      <w:r>
        <w:rPr>
          <w:b/>
          <w:bCs/>
        </w:rPr>
        <w:t xml:space="preserve">Чернівецький міський голова                                                                О.Каспрук </w:t>
      </w: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p w:rsidR="004A70F7" w:rsidRDefault="004A70F7" w:rsidP="00E67210">
      <w:pPr>
        <w:rPr>
          <w:b/>
          <w:bCs/>
        </w:rPr>
      </w:pPr>
    </w:p>
    <w:sectPr w:rsidR="004A70F7" w:rsidSect="00B8751B">
      <w:headerReference w:type="default" r:id="rId8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A45" w:rsidRDefault="00C47A45">
      <w:r>
        <w:separator/>
      </w:r>
    </w:p>
  </w:endnote>
  <w:endnote w:type="continuationSeparator" w:id="1">
    <w:p w:rsidR="00C47A45" w:rsidRDefault="00C47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A45" w:rsidRDefault="00C47A45">
      <w:r>
        <w:separator/>
      </w:r>
    </w:p>
  </w:footnote>
  <w:footnote w:type="continuationSeparator" w:id="1">
    <w:p w:rsidR="00C47A45" w:rsidRDefault="00C47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061" w:rsidRPr="006D4822" w:rsidRDefault="00304CC3" w:rsidP="00736073">
    <w:pPr>
      <w:pStyle w:val="a5"/>
      <w:framePr w:wrap="auto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="00E35061"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957D25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E35061" w:rsidRDefault="00E35061">
    <w:pPr>
      <w:pStyle w:val="a5"/>
    </w:pPr>
  </w:p>
  <w:p w:rsidR="00E35061" w:rsidRPr="006D4822" w:rsidRDefault="00E35061">
    <w:pPr>
      <w:pStyle w:val="a5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C2E57"/>
    <w:multiLevelType w:val="multilevel"/>
    <w:tmpl w:val="47420462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67210"/>
    <w:rsid w:val="000336FE"/>
    <w:rsid w:val="00073F5D"/>
    <w:rsid w:val="00074B8F"/>
    <w:rsid w:val="000D733F"/>
    <w:rsid w:val="0013757D"/>
    <w:rsid w:val="0014527C"/>
    <w:rsid w:val="0015178F"/>
    <w:rsid w:val="00174E21"/>
    <w:rsid w:val="00262250"/>
    <w:rsid w:val="00300297"/>
    <w:rsid w:val="00304CC3"/>
    <w:rsid w:val="00350818"/>
    <w:rsid w:val="00361309"/>
    <w:rsid w:val="003A36E0"/>
    <w:rsid w:val="003B1FCC"/>
    <w:rsid w:val="003D614D"/>
    <w:rsid w:val="00442E1D"/>
    <w:rsid w:val="00444F1D"/>
    <w:rsid w:val="00450990"/>
    <w:rsid w:val="00484D16"/>
    <w:rsid w:val="004A70F7"/>
    <w:rsid w:val="004C5034"/>
    <w:rsid w:val="004E4D9A"/>
    <w:rsid w:val="004F304C"/>
    <w:rsid w:val="004F347A"/>
    <w:rsid w:val="00561B79"/>
    <w:rsid w:val="005847FF"/>
    <w:rsid w:val="005D3FA2"/>
    <w:rsid w:val="005F0A7E"/>
    <w:rsid w:val="005F7903"/>
    <w:rsid w:val="00602AEC"/>
    <w:rsid w:val="006459CC"/>
    <w:rsid w:val="00650824"/>
    <w:rsid w:val="00650DF5"/>
    <w:rsid w:val="006A6B4F"/>
    <w:rsid w:val="006C0C6D"/>
    <w:rsid w:val="006D4822"/>
    <w:rsid w:val="007033C1"/>
    <w:rsid w:val="00720524"/>
    <w:rsid w:val="00736073"/>
    <w:rsid w:val="00744465"/>
    <w:rsid w:val="00755554"/>
    <w:rsid w:val="00767773"/>
    <w:rsid w:val="0078450C"/>
    <w:rsid w:val="00790929"/>
    <w:rsid w:val="007A11DC"/>
    <w:rsid w:val="00804AC9"/>
    <w:rsid w:val="00830CBC"/>
    <w:rsid w:val="00831BBB"/>
    <w:rsid w:val="00840242"/>
    <w:rsid w:val="0086488F"/>
    <w:rsid w:val="008663C2"/>
    <w:rsid w:val="00927953"/>
    <w:rsid w:val="009542B3"/>
    <w:rsid w:val="00954DF0"/>
    <w:rsid w:val="00957D25"/>
    <w:rsid w:val="0099379D"/>
    <w:rsid w:val="009B0843"/>
    <w:rsid w:val="009B2CAE"/>
    <w:rsid w:val="009C1BAB"/>
    <w:rsid w:val="009D787B"/>
    <w:rsid w:val="00A01C87"/>
    <w:rsid w:val="00A80C3E"/>
    <w:rsid w:val="00AF44DC"/>
    <w:rsid w:val="00B5765B"/>
    <w:rsid w:val="00B85EE0"/>
    <w:rsid w:val="00B8751B"/>
    <w:rsid w:val="00C43384"/>
    <w:rsid w:val="00C47A45"/>
    <w:rsid w:val="00CA211B"/>
    <w:rsid w:val="00CE1727"/>
    <w:rsid w:val="00CF6379"/>
    <w:rsid w:val="00D1221B"/>
    <w:rsid w:val="00D53564"/>
    <w:rsid w:val="00D8231A"/>
    <w:rsid w:val="00D9492E"/>
    <w:rsid w:val="00DE020D"/>
    <w:rsid w:val="00E35061"/>
    <w:rsid w:val="00E67210"/>
    <w:rsid w:val="00E8233B"/>
    <w:rsid w:val="00E82483"/>
    <w:rsid w:val="00EE6848"/>
    <w:rsid w:val="00EF008C"/>
    <w:rsid w:val="00F1476B"/>
    <w:rsid w:val="00F2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10"/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6721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E67210"/>
    <w:rPr>
      <w:rFonts w:ascii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uiPriority w:val="99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67210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E67210"/>
  </w:style>
  <w:style w:type="paragraph" w:styleId="a8">
    <w:name w:val="Balloon Text"/>
    <w:basedOn w:val="a"/>
    <w:link w:val="a9"/>
    <w:uiPriority w:val="99"/>
    <w:semiHidden/>
    <w:rsid w:val="004E4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E4D9A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99"/>
    <w:qFormat/>
    <w:rsid w:val="0065082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Diakov</dc:creator>
  <cp:lastModifiedBy>User</cp:lastModifiedBy>
  <cp:revision>7</cp:revision>
  <cp:lastPrinted>2019-10-15T09:42:00Z</cp:lastPrinted>
  <dcterms:created xsi:type="dcterms:W3CDTF">2019-10-09T09:45:00Z</dcterms:created>
  <dcterms:modified xsi:type="dcterms:W3CDTF">2019-11-12T12:20:00Z</dcterms:modified>
</cp:coreProperties>
</file>