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BD6" w:rsidRDefault="006A1BD6" w:rsidP="006A1BD6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</w:rPr>
        <w:drawing>
          <wp:inline distT="0" distB="0" distL="0" distR="0">
            <wp:extent cx="469265" cy="5683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BD6" w:rsidRDefault="006A1BD6" w:rsidP="006A1BD6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6A1BD6" w:rsidRDefault="006A1BD6" w:rsidP="006A1BD6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6A1BD6" w:rsidRDefault="006A1BD6" w:rsidP="006A1BD6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6A1BD6" w:rsidRDefault="006A1BD6" w:rsidP="006A1BD6">
      <w:pPr>
        <w:jc w:val="center"/>
        <w:rPr>
          <w:sz w:val="36"/>
          <w:szCs w:val="36"/>
          <w:lang w:val="uk-UA"/>
        </w:rPr>
      </w:pPr>
    </w:p>
    <w:p w:rsidR="006A1BD6" w:rsidRDefault="006A1BD6" w:rsidP="006A1BD6">
      <w:pPr>
        <w:pStyle w:val="1"/>
        <w:rPr>
          <w:bCs/>
          <w:sz w:val="27"/>
        </w:rPr>
      </w:pPr>
      <w:r>
        <w:rPr>
          <w:bCs/>
          <w:sz w:val="27"/>
        </w:rPr>
        <w:t xml:space="preserve">    26 грудня   2018 № 615-р  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6A1BD6" w:rsidRDefault="006A1BD6" w:rsidP="006A1BD6">
      <w:pPr>
        <w:rPr>
          <w:lang w:val="uk-UA"/>
        </w:rPr>
      </w:pPr>
    </w:p>
    <w:p w:rsidR="006A1BD6" w:rsidRDefault="006A1BD6" w:rsidP="006A1BD6">
      <w:pPr>
        <w:rPr>
          <w:lang w:val="uk-UA"/>
        </w:rPr>
      </w:pPr>
    </w:p>
    <w:p w:rsidR="006A1BD6" w:rsidRDefault="006A1BD6" w:rsidP="006A1BD6">
      <w:pPr>
        <w:pStyle w:val="1"/>
        <w:rPr>
          <w:b/>
        </w:rPr>
      </w:pPr>
      <w:bookmarkStart w:id="0" w:name="_GoBack"/>
      <w:r>
        <w:rPr>
          <w:b/>
        </w:rPr>
        <w:t xml:space="preserve">Про внесення змін до паспортів </w:t>
      </w:r>
    </w:p>
    <w:p w:rsidR="006A1BD6" w:rsidRDefault="006A1BD6" w:rsidP="006A1BD6">
      <w:pPr>
        <w:pStyle w:val="1"/>
        <w:rPr>
          <w:b/>
        </w:rPr>
      </w:pPr>
      <w:r>
        <w:rPr>
          <w:b/>
        </w:rPr>
        <w:t>бюджетних програм на 2018 рік</w:t>
      </w:r>
    </w:p>
    <w:bookmarkEnd w:id="0"/>
    <w:p w:rsidR="006A1BD6" w:rsidRDefault="006A1BD6" w:rsidP="006A1BD6">
      <w:pPr>
        <w:rPr>
          <w:b w:val="0"/>
          <w:sz w:val="28"/>
          <w:lang w:val="uk-UA"/>
        </w:rPr>
      </w:pPr>
    </w:p>
    <w:p w:rsidR="006A1BD6" w:rsidRDefault="006A1BD6" w:rsidP="006A1BD6">
      <w:pPr>
        <w:rPr>
          <w:b w:val="0"/>
          <w:sz w:val="28"/>
          <w:lang w:val="uk-UA"/>
        </w:rPr>
      </w:pPr>
    </w:p>
    <w:p w:rsidR="006A1BD6" w:rsidRDefault="006A1BD6" w:rsidP="006A1BD6">
      <w:pPr>
        <w:pStyle w:val="a3"/>
        <w:jc w:val="both"/>
      </w:pPr>
      <w:r>
        <w:tab/>
        <w:t>Відповідно до статті 42,50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у зв`язку зі зміною показників:</w:t>
      </w:r>
    </w:p>
    <w:p w:rsidR="006A1BD6" w:rsidRDefault="006A1BD6" w:rsidP="006A1BD6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>1. Внести зміни до паспортів бюджетних програм на 2018 рік виконавчого комітету Чернівецької міської ради, затверджених розпорядженням Чернівецького міського голови від 23.01.2018 р. № 21-р «Про затвердження паспортів бюджетних програм на 2018 рік», виклавши їх в новій редакції за: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2"/>
        <w:gridCol w:w="7189"/>
      </w:tblGrid>
      <w:tr w:rsidR="006A1BD6" w:rsidTr="006A1BD6">
        <w:tc>
          <w:tcPr>
            <w:tcW w:w="2400" w:type="dxa"/>
          </w:tcPr>
          <w:p w:rsidR="006A1BD6" w:rsidRDefault="006A1BD6">
            <w:pPr>
              <w:rPr>
                <w:lang w:val="uk-UA"/>
              </w:rPr>
            </w:pPr>
          </w:p>
        </w:tc>
        <w:tc>
          <w:tcPr>
            <w:tcW w:w="7457" w:type="dxa"/>
          </w:tcPr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A1BD6" w:rsidTr="006A1BD6">
        <w:tc>
          <w:tcPr>
            <w:tcW w:w="2400" w:type="dxa"/>
            <w:hideMark/>
          </w:tcPr>
          <w:p w:rsidR="006A1BD6" w:rsidRDefault="006A1BD6">
            <w:r>
              <w:rPr>
                <w:sz w:val="28"/>
                <w:lang w:val="uk-UA"/>
              </w:rPr>
              <w:t>КПКВК 0210160</w:t>
            </w:r>
          </w:p>
        </w:tc>
        <w:tc>
          <w:tcPr>
            <w:tcW w:w="7457" w:type="dxa"/>
            <w:hideMark/>
          </w:tcPr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громад»</w:t>
            </w:r>
          </w:p>
        </w:tc>
      </w:tr>
      <w:tr w:rsidR="006A1BD6" w:rsidTr="006A1BD6">
        <w:tc>
          <w:tcPr>
            <w:tcW w:w="2400" w:type="dxa"/>
          </w:tcPr>
          <w:p w:rsidR="006A1BD6" w:rsidRDefault="006A1BD6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A1BD6" w:rsidTr="006A1BD6">
        <w:tc>
          <w:tcPr>
            <w:tcW w:w="2400" w:type="dxa"/>
            <w:hideMark/>
          </w:tcPr>
          <w:p w:rsidR="006A1BD6" w:rsidRDefault="006A1BD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0210180</w:t>
            </w:r>
          </w:p>
        </w:tc>
        <w:tc>
          <w:tcPr>
            <w:tcW w:w="7457" w:type="dxa"/>
          </w:tcPr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«Інша діяльність у сфері державного управління» </w:t>
            </w:r>
          </w:p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</w:p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A1BD6" w:rsidTr="006A1BD6">
        <w:tc>
          <w:tcPr>
            <w:tcW w:w="2400" w:type="dxa"/>
            <w:hideMark/>
          </w:tcPr>
          <w:p w:rsidR="006A1BD6" w:rsidRDefault="006A1BD6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0213210</w:t>
            </w:r>
          </w:p>
        </w:tc>
        <w:tc>
          <w:tcPr>
            <w:tcW w:w="7457" w:type="dxa"/>
            <w:hideMark/>
          </w:tcPr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«Організація та проведення громадських робіт»</w:t>
            </w:r>
          </w:p>
        </w:tc>
      </w:tr>
      <w:tr w:rsidR="006A1BD6" w:rsidTr="006A1BD6">
        <w:tc>
          <w:tcPr>
            <w:tcW w:w="2400" w:type="dxa"/>
          </w:tcPr>
          <w:p w:rsidR="006A1BD6" w:rsidRDefault="006A1BD6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A1BD6" w:rsidTr="006A1BD6">
        <w:tc>
          <w:tcPr>
            <w:tcW w:w="2400" w:type="dxa"/>
            <w:hideMark/>
          </w:tcPr>
          <w:p w:rsidR="006A1BD6" w:rsidRDefault="006A1BD6">
            <w:r>
              <w:rPr>
                <w:sz w:val="28"/>
                <w:lang w:val="uk-UA"/>
              </w:rPr>
              <w:t>КПКВК 0217700</w:t>
            </w:r>
          </w:p>
        </w:tc>
        <w:tc>
          <w:tcPr>
            <w:tcW w:w="7457" w:type="dxa"/>
          </w:tcPr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«Реалізація програм допомоги і грантів Європейського Союзу, урядів іноземних держав, міжнародних організацій, донорських установ»</w:t>
            </w:r>
          </w:p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</w:p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</w:p>
          <w:p w:rsidR="006A1BD6" w:rsidRDefault="006A1BD6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6A1BD6" w:rsidRDefault="006A1BD6" w:rsidP="006A1BD6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В.Продан</w:t>
      </w:r>
      <w:proofErr w:type="spellEnd"/>
    </w:p>
    <w:p w:rsidR="006A1BD6" w:rsidRDefault="006A1BD6" w:rsidP="006A1BD6">
      <w:pPr>
        <w:rPr>
          <w:b w:val="0"/>
          <w:sz w:val="28"/>
          <w:lang w:val="uk-UA"/>
        </w:rPr>
      </w:pPr>
    </w:p>
    <w:p w:rsidR="006A1BD6" w:rsidRDefault="006A1BD6" w:rsidP="006A1BD6">
      <w:pPr>
        <w:jc w:val="center"/>
        <w:rPr>
          <w:b w:val="0"/>
          <w:sz w:val="36"/>
          <w:szCs w:val="36"/>
        </w:rPr>
      </w:pPr>
    </w:p>
    <w:p w:rsidR="00031CF1" w:rsidRDefault="00031CF1"/>
    <w:sectPr w:rsidR="00031C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ED2"/>
    <w:rsid w:val="00031CF1"/>
    <w:rsid w:val="00153586"/>
    <w:rsid w:val="006A1BD6"/>
    <w:rsid w:val="00CE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4AF63-258D-4C85-8209-3E8AAEE6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D6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6A1BD6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A1BD6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A1BD6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B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A1BD6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A1BD6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6A1BD6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6A1BD6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4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2018-12-26T15:05:00Z</dcterms:created>
  <dcterms:modified xsi:type="dcterms:W3CDTF">2018-12-26T15:05:00Z</dcterms:modified>
</cp:coreProperties>
</file>