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9F" w:rsidRDefault="003D669F" w:rsidP="003D669F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69F" w:rsidRDefault="003D669F" w:rsidP="003D669F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3D669F" w:rsidRDefault="003D669F" w:rsidP="003D669F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3D669F" w:rsidRDefault="003D669F" w:rsidP="003D669F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3D669F" w:rsidRDefault="003D669F" w:rsidP="003D669F">
      <w:pPr>
        <w:jc w:val="center"/>
        <w:rPr>
          <w:sz w:val="36"/>
          <w:szCs w:val="36"/>
          <w:lang w:val="uk-UA"/>
        </w:rPr>
      </w:pPr>
    </w:p>
    <w:p w:rsidR="003D669F" w:rsidRDefault="003D669F" w:rsidP="003D669F">
      <w:pPr>
        <w:pStyle w:val="1"/>
        <w:rPr>
          <w:bCs/>
          <w:sz w:val="27"/>
        </w:rPr>
      </w:pPr>
      <w:r>
        <w:rPr>
          <w:bCs/>
          <w:sz w:val="27"/>
        </w:rPr>
        <w:t xml:space="preserve">14 серпня  2018 №  346-р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3D669F" w:rsidRDefault="003D669F" w:rsidP="003D669F">
      <w:pPr>
        <w:rPr>
          <w:lang w:val="uk-UA"/>
        </w:rPr>
      </w:pPr>
    </w:p>
    <w:p w:rsidR="003D669F" w:rsidRDefault="003D669F" w:rsidP="003D669F">
      <w:pPr>
        <w:pStyle w:val="1"/>
        <w:rPr>
          <w:b/>
        </w:rPr>
      </w:pPr>
    </w:p>
    <w:p w:rsidR="003D669F" w:rsidRDefault="003D669F" w:rsidP="003D669F">
      <w:pPr>
        <w:rPr>
          <w:lang w:val="uk-UA"/>
        </w:rPr>
      </w:pPr>
    </w:p>
    <w:p w:rsidR="003D669F" w:rsidRDefault="003D669F" w:rsidP="003D669F">
      <w:pPr>
        <w:pStyle w:val="1"/>
        <w:rPr>
          <w:b/>
        </w:rPr>
      </w:pPr>
      <w:bookmarkStart w:id="0" w:name="OLE_LINK1"/>
      <w:bookmarkStart w:id="1" w:name="_GoBack"/>
      <w:r>
        <w:rPr>
          <w:b/>
        </w:rPr>
        <w:t xml:space="preserve">Про внесення змін до паспортів </w:t>
      </w:r>
    </w:p>
    <w:p w:rsidR="003D669F" w:rsidRDefault="003D669F" w:rsidP="003D669F">
      <w:pPr>
        <w:pStyle w:val="1"/>
        <w:rPr>
          <w:b/>
        </w:rPr>
      </w:pPr>
      <w:r>
        <w:rPr>
          <w:b/>
        </w:rPr>
        <w:t>бюджетних програм на 2018 рік</w:t>
      </w:r>
      <w:bookmarkEnd w:id="0"/>
      <w:bookmarkEnd w:id="1"/>
    </w:p>
    <w:p w:rsidR="003D669F" w:rsidRDefault="003D669F" w:rsidP="003D669F">
      <w:pPr>
        <w:rPr>
          <w:b w:val="0"/>
          <w:sz w:val="28"/>
          <w:lang w:val="uk-UA"/>
        </w:rPr>
      </w:pPr>
    </w:p>
    <w:p w:rsidR="003D669F" w:rsidRDefault="003D669F" w:rsidP="003D669F">
      <w:pPr>
        <w:rPr>
          <w:b w:val="0"/>
          <w:sz w:val="28"/>
          <w:lang w:val="uk-UA"/>
        </w:rPr>
      </w:pPr>
    </w:p>
    <w:p w:rsidR="003D669F" w:rsidRDefault="003D669F" w:rsidP="003D669F">
      <w:pPr>
        <w:pStyle w:val="a3"/>
        <w:jc w:val="both"/>
      </w:pPr>
      <w:r>
        <w:tab/>
        <w:t xml:space="preserve"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08.08.2018 р. № 1384 « Про внесення змін до рішення Чернівецької міської ради </w:t>
      </w:r>
      <w:r>
        <w:rPr>
          <w:lang w:val="en-US"/>
        </w:rPr>
        <w:t>VII</w:t>
      </w:r>
      <w:r>
        <w:t xml:space="preserve"> скликання від  21.12.2017 р. №1032 «Про міський бюджет на 2018 рік»:</w:t>
      </w:r>
    </w:p>
    <w:p w:rsidR="003D669F" w:rsidRDefault="003D669F" w:rsidP="003D669F">
      <w:pPr>
        <w:pStyle w:val="a3"/>
        <w:jc w:val="both"/>
      </w:pPr>
    </w:p>
    <w:p w:rsidR="003D669F" w:rsidRDefault="003D669F" w:rsidP="003D669F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1. Внести зміни до паспортів бюджетних програм на 2018 рік виконавчого комітету Чернівецької міської ради, затверджених розпорядженням Чернівецького міського голови від 23.01.2018 р. № 21-р «Про затвердження паспортів бюджетних програм на 2018 рік», виклавши їх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5"/>
        <w:gridCol w:w="7186"/>
      </w:tblGrid>
      <w:tr w:rsidR="003D669F" w:rsidTr="003D669F">
        <w:tc>
          <w:tcPr>
            <w:tcW w:w="2400" w:type="dxa"/>
          </w:tcPr>
          <w:p w:rsidR="003D669F" w:rsidRDefault="003D669F">
            <w:pPr>
              <w:rPr>
                <w:sz w:val="28"/>
                <w:lang w:val="uk-UA"/>
              </w:rPr>
            </w:pPr>
          </w:p>
          <w:p w:rsidR="003D669F" w:rsidRDefault="003D669F">
            <w:pPr>
              <w:rPr>
                <w:sz w:val="28"/>
                <w:lang w:val="uk-UA"/>
              </w:rPr>
            </w:pPr>
          </w:p>
          <w:p w:rsidR="003D669F" w:rsidRDefault="003D669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0213120</w:t>
            </w:r>
          </w:p>
        </w:tc>
        <w:tc>
          <w:tcPr>
            <w:tcW w:w="7457" w:type="dxa"/>
          </w:tcPr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</w:p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</w:p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«Здійснення соціальної роботи з вразливими категоріями населення»</w:t>
            </w:r>
          </w:p>
        </w:tc>
      </w:tr>
      <w:tr w:rsidR="003D669F" w:rsidTr="003D669F">
        <w:tc>
          <w:tcPr>
            <w:tcW w:w="2400" w:type="dxa"/>
            <w:hideMark/>
          </w:tcPr>
          <w:p w:rsidR="003D669F" w:rsidRDefault="003D669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0217690</w:t>
            </w:r>
          </w:p>
        </w:tc>
        <w:tc>
          <w:tcPr>
            <w:tcW w:w="7457" w:type="dxa"/>
          </w:tcPr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економічна діяльність»</w:t>
            </w:r>
          </w:p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D669F" w:rsidTr="003D669F">
        <w:tc>
          <w:tcPr>
            <w:tcW w:w="2400" w:type="dxa"/>
          </w:tcPr>
          <w:p w:rsidR="003D669F" w:rsidRDefault="003D669F"/>
        </w:tc>
        <w:tc>
          <w:tcPr>
            <w:tcW w:w="7457" w:type="dxa"/>
          </w:tcPr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D669F" w:rsidTr="003D669F">
        <w:tc>
          <w:tcPr>
            <w:tcW w:w="2400" w:type="dxa"/>
          </w:tcPr>
          <w:p w:rsidR="003D669F" w:rsidRDefault="003D669F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D669F" w:rsidTr="003D669F">
        <w:tc>
          <w:tcPr>
            <w:tcW w:w="2400" w:type="dxa"/>
          </w:tcPr>
          <w:p w:rsidR="003D669F" w:rsidRDefault="003D669F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D669F" w:rsidRDefault="003D669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3D669F" w:rsidRDefault="003D669F" w:rsidP="003D669F">
      <w:pPr>
        <w:rPr>
          <w:b w:val="0"/>
          <w:sz w:val="28"/>
          <w:lang w:val="uk-UA"/>
        </w:rPr>
      </w:pPr>
    </w:p>
    <w:p w:rsidR="003D669F" w:rsidRDefault="003D669F" w:rsidP="003D669F">
      <w:pPr>
        <w:rPr>
          <w:b w:val="0"/>
          <w:sz w:val="28"/>
          <w:lang w:val="uk-UA"/>
        </w:rPr>
      </w:pPr>
    </w:p>
    <w:p w:rsidR="003D669F" w:rsidRDefault="003D669F" w:rsidP="003D669F">
      <w:pPr>
        <w:rPr>
          <w:b w:val="0"/>
          <w:sz w:val="28"/>
          <w:lang w:val="uk-UA"/>
        </w:rPr>
      </w:pPr>
    </w:p>
    <w:p w:rsidR="003D669F" w:rsidRDefault="003D669F" w:rsidP="003D669F">
      <w:pPr>
        <w:rPr>
          <w:b w:val="0"/>
          <w:sz w:val="28"/>
          <w:lang w:val="uk-UA"/>
        </w:rPr>
      </w:pPr>
    </w:p>
    <w:p w:rsidR="003D669F" w:rsidRDefault="003D669F" w:rsidP="003D669F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В.Продан</w:t>
      </w:r>
      <w:proofErr w:type="spellEnd"/>
    </w:p>
    <w:p w:rsidR="003D669F" w:rsidRDefault="003D669F" w:rsidP="003D669F">
      <w:pPr>
        <w:rPr>
          <w:lang w:val="uk-UA"/>
        </w:rPr>
      </w:pPr>
    </w:p>
    <w:p w:rsidR="003D669F" w:rsidRDefault="003D669F" w:rsidP="003D669F">
      <w:pPr>
        <w:rPr>
          <w:lang w:val="uk-UA"/>
        </w:rPr>
      </w:pPr>
    </w:p>
    <w:p w:rsidR="003D669F" w:rsidRDefault="003D669F" w:rsidP="003D669F">
      <w:pPr>
        <w:rPr>
          <w:lang w:val="uk-UA"/>
        </w:rPr>
      </w:pPr>
    </w:p>
    <w:p w:rsidR="00833021" w:rsidRPr="003D669F" w:rsidRDefault="00833021">
      <w:pPr>
        <w:rPr>
          <w:lang w:val="uk-UA"/>
        </w:rPr>
      </w:pPr>
    </w:p>
    <w:sectPr w:rsidR="00833021" w:rsidRPr="003D66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A6"/>
    <w:rsid w:val="003D669F"/>
    <w:rsid w:val="005D59A3"/>
    <w:rsid w:val="00833021"/>
    <w:rsid w:val="00A6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5337C-AF28-40F6-8090-54986171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69F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3D669F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D669F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D669F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69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3D669F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D669F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3D669F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3D669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2018-08-15T08:24:00Z</dcterms:created>
  <dcterms:modified xsi:type="dcterms:W3CDTF">2018-08-15T08:24:00Z</dcterms:modified>
</cp:coreProperties>
</file>