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83F" w:rsidRPr="00E04E2E" w:rsidRDefault="00D25DC8" w:rsidP="00CA2FF8">
      <w:pPr>
        <w:jc w:val="both"/>
        <w:rPr>
          <w:szCs w:val="28"/>
        </w:rPr>
      </w:pPr>
      <w:bookmarkStart w:id="0" w:name="_GoBack"/>
      <w:bookmarkEnd w:id="0"/>
      <w:r>
        <w:rPr>
          <w:szCs w:val="28"/>
        </w:rPr>
        <w:tab/>
      </w:r>
      <w:r>
        <w:rPr>
          <w:szCs w:val="28"/>
        </w:rPr>
        <w:tab/>
      </w:r>
      <w:r w:rsidR="003B6ABD" w:rsidRPr="00E04E2E">
        <w:rPr>
          <w:szCs w:val="28"/>
        </w:rPr>
        <w:tab/>
      </w:r>
      <w:r w:rsidR="003B6ABD" w:rsidRPr="00E04E2E">
        <w:rPr>
          <w:szCs w:val="28"/>
        </w:rPr>
        <w:tab/>
      </w:r>
      <w:r w:rsidR="003B6ABD" w:rsidRPr="00E04E2E">
        <w:rPr>
          <w:szCs w:val="28"/>
        </w:rPr>
        <w:tab/>
      </w:r>
      <w:r w:rsidR="00CB4995" w:rsidRPr="00E04E2E">
        <w:rPr>
          <w:szCs w:val="28"/>
        </w:rPr>
        <w:tab/>
      </w:r>
      <w:r w:rsidR="00CB4995" w:rsidRPr="00E04E2E">
        <w:rPr>
          <w:szCs w:val="28"/>
        </w:rPr>
        <w:tab/>
      </w:r>
      <w:r w:rsidR="00CB4995" w:rsidRPr="00E04E2E">
        <w:rPr>
          <w:szCs w:val="28"/>
        </w:rPr>
        <w:tab/>
      </w:r>
      <w:r w:rsidR="003B6ABD" w:rsidRPr="00E04E2E">
        <w:rPr>
          <w:szCs w:val="28"/>
        </w:rPr>
        <w:tab/>
      </w:r>
    </w:p>
    <w:p w:rsidR="00CA2FF8" w:rsidRPr="007C4B0F" w:rsidRDefault="0060183F" w:rsidP="00CA2FF8">
      <w:pPr>
        <w:jc w:val="both"/>
        <w:rPr>
          <w:b/>
          <w:szCs w:val="28"/>
        </w:rPr>
      </w:pPr>
      <w:r w:rsidRPr="00E04E2E">
        <w:rPr>
          <w:szCs w:val="28"/>
        </w:rPr>
        <w:t xml:space="preserve">                                                                                           </w:t>
      </w:r>
      <w:r w:rsidR="003B6ABD" w:rsidRPr="007C4B0F">
        <w:rPr>
          <w:b/>
          <w:szCs w:val="28"/>
        </w:rPr>
        <w:t xml:space="preserve">Додаток </w:t>
      </w:r>
    </w:p>
    <w:p w:rsidR="003B6ABD" w:rsidRPr="007C4B0F" w:rsidRDefault="003B6ABD" w:rsidP="00CA2FF8">
      <w:pPr>
        <w:jc w:val="both"/>
        <w:rPr>
          <w:b/>
          <w:szCs w:val="28"/>
        </w:rPr>
      </w:pP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t>до розпорядження</w:t>
      </w:r>
    </w:p>
    <w:p w:rsidR="003B6ABD" w:rsidRPr="007C4B0F" w:rsidRDefault="003B6ABD" w:rsidP="0060183F">
      <w:pPr>
        <w:jc w:val="both"/>
        <w:rPr>
          <w:b/>
          <w:szCs w:val="28"/>
        </w:rPr>
      </w:pP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t xml:space="preserve">міського </w:t>
      </w:r>
      <w:r w:rsidR="009F37D2" w:rsidRPr="007C4B0F">
        <w:rPr>
          <w:b/>
          <w:szCs w:val="28"/>
        </w:rPr>
        <w:t>голови</w:t>
      </w:r>
    </w:p>
    <w:p w:rsidR="003B6ABD" w:rsidRPr="00E04E2E" w:rsidRDefault="003B6ABD" w:rsidP="00CA2FF8">
      <w:pPr>
        <w:jc w:val="both"/>
        <w:rPr>
          <w:szCs w:val="28"/>
        </w:rPr>
      </w:pPr>
      <w:r w:rsidRPr="00E04E2E">
        <w:rPr>
          <w:szCs w:val="28"/>
        </w:rPr>
        <w:tab/>
      </w:r>
      <w:r w:rsidRPr="00E04E2E">
        <w:rPr>
          <w:szCs w:val="28"/>
        </w:rPr>
        <w:tab/>
      </w:r>
      <w:r w:rsidRPr="00E04E2E">
        <w:rPr>
          <w:szCs w:val="28"/>
        </w:rPr>
        <w:tab/>
      </w:r>
      <w:r w:rsidRPr="00E04E2E">
        <w:rPr>
          <w:szCs w:val="28"/>
        </w:rPr>
        <w:tab/>
      </w:r>
      <w:r w:rsidRPr="00E04E2E">
        <w:rPr>
          <w:szCs w:val="28"/>
        </w:rPr>
        <w:tab/>
      </w:r>
      <w:r w:rsidRPr="00E04E2E">
        <w:rPr>
          <w:szCs w:val="28"/>
        </w:rPr>
        <w:tab/>
      </w:r>
      <w:r w:rsidRPr="00E04E2E">
        <w:rPr>
          <w:szCs w:val="28"/>
        </w:rPr>
        <w:tab/>
      </w:r>
      <w:r w:rsidRPr="00E04E2E">
        <w:rPr>
          <w:szCs w:val="28"/>
        </w:rPr>
        <w:tab/>
      </w:r>
      <w:r w:rsidRPr="00E04E2E">
        <w:rPr>
          <w:szCs w:val="28"/>
        </w:rPr>
        <w:tab/>
      </w:r>
      <w:r w:rsidR="0046151E">
        <w:rPr>
          <w:szCs w:val="28"/>
        </w:rPr>
        <w:t>19.07.</w:t>
      </w:r>
      <w:r w:rsidRPr="00E04E2E">
        <w:rPr>
          <w:szCs w:val="28"/>
        </w:rPr>
        <w:t>201</w:t>
      </w:r>
      <w:r w:rsidR="003A37D9">
        <w:rPr>
          <w:szCs w:val="28"/>
        </w:rPr>
        <w:t>8</w:t>
      </w:r>
      <w:r w:rsidRPr="00E04E2E">
        <w:rPr>
          <w:szCs w:val="28"/>
        </w:rPr>
        <w:t xml:space="preserve"> №</w:t>
      </w:r>
      <w:r w:rsidR="0046151E">
        <w:rPr>
          <w:szCs w:val="28"/>
        </w:rPr>
        <w:t xml:space="preserve"> 314-р</w:t>
      </w:r>
    </w:p>
    <w:p w:rsidR="00CB4995" w:rsidRPr="00E04E2E" w:rsidRDefault="00CB4995" w:rsidP="0061541E">
      <w:pPr>
        <w:jc w:val="center"/>
        <w:rPr>
          <w:b/>
          <w:szCs w:val="28"/>
        </w:rPr>
      </w:pPr>
    </w:p>
    <w:p w:rsidR="00CA2FF8" w:rsidRPr="00E04E2E" w:rsidRDefault="0061541E" w:rsidP="0061541E">
      <w:pPr>
        <w:jc w:val="center"/>
        <w:rPr>
          <w:b/>
          <w:szCs w:val="28"/>
        </w:rPr>
      </w:pPr>
      <w:r w:rsidRPr="00E04E2E">
        <w:rPr>
          <w:b/>
          <w:szCs w:val="28"/>
        </w:rPr>
        <w:t xml:space="preserve">Склад </w:t>
      </w:r>
      <w:r w:rsidR="00074620">
        <w:rPr>
          <w:b/>
          <w:szCs w:val="28"/>
        </w:rPr>
        <w:t>комісії</w:t>
      </w:r>
    </w:p>
    <w:p w:rsidR="002F21E5" w:rsidRPr="00DF4D83" w:rsidRDefault="00074620" w:rsidP="00DF4D83">
      <w:pPr>
        <w:ind w:firstLine="480"/>
        <w:jc w:val="center"/>
        <w:rPr>
          <w:b/>
          <w:szCs w:val="28"/>
        </w:rPr>
      </w:pPr>
      <w:r w:rsidRPr="00074620">
        <w:rPr>
          <w:b/>
          <w:szCs w:val="28"/>
        </w:rPr>
        <w:t>з вивчення питання надання матеріальної допомоги цільового спрямування для придбання житла членам сімей загиблих учасників АТО (мачуха, вітчим, падчерка, пасинок, тітка тощо), які не отримали грошову компенсацію на придбання житла за рахунок коштів Державного бюджету</w:t>
      </w:r>
    </w:p>
    <w:p w:rsidR="00E54E1C" w:rsidRDefault="00E54E1C" w:rsidP="00E54E1C">
      <w:pPr>
        <w:jc w:val="center"/>
        <w:rPr>
          <w:b/>
          <w:bCs/>
          <w:szCs w:val="28"/>
        </w:rPr>
      </w:pPr>
    </w:p>
    <w:p w:rsidR="007C4B0F" w:rsidRPr="00E04E2E" w:rsidRDefault="007C4B0F" w:rsidP="0061541E">
      <w:pPr>
        <w:jc w:val="center"/>
        <w:rPr>
          <w:b/>
          <w:szCs w:val="28"/>
        </w:rPr>
      </w:pPr>
    </w:p>
    <w:p w:rsidR="009C2D01" w:rsidRDefault="0034332D" w:rsidP="0034332D">
      <w:pPr>
        <w:jc w:val="both"/>
        <w:rPr>
          <w:b/>
          <w:szCs w:val="28"/>
        </w:rPr>
      </w:pPr>
      <w:r w:rsidRPr="00E04E2E">
        <w:rPr>
          <w:b/>
          <w:szCs w:val="28"/>
        </w:rPr>
        <w:t xml:space="preserve">Голова </w:t>
      </w:r>
      <w:r w:rsidR="00462F28">
        <w:rPr>
          <w:b/>
          <w:szCs w:val="28"/>
        </w:rPr>
        <w:t>комісії</w:t>
      </w:r>
      <w:r w:rsidR="00465156" w:rsidRPr="00E04E2E">
        <w:rPr>
          <w:b/>
          <w:szCs w:val="28"/>
        </w:rPr>
        <w:t>:</w:t>
      </w:r>
    </w:p>
    <w:tbl>
      <w:tblPr>
        <w:tblStyle w:val="a4"/>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08"/>
        <w:gridCol w:w="5057"/>
      </w:tblGrid>
      <w:tr w:rsidR="009C2D01" w:rsidRPr="00E04E2E">
        <w:tc>
          <w:tcPr>
            <w:tcW w:w="4308" w:type="dxa"/>
          </w:tcPr>
          <w:p w:rsidR="00074620" w:rsidRDefault="00074620" w:rsidP="00074620">
            <w:pPr>
              <w:rPr>
                <w:szCs w:val="28"/>
              </w:rPr>
            </w:pPr>
            <w:r w:rsidRPr="00470184">
              <w:rPr>
                <w:szCs w:val="28"/>
              </w:rPr>
              <w:t xml:space="preserve">Паскар </w:t>
            </w:r>
          </w:p>
          <w:p w:rsidR="00D25DC8" w:rsidRDefault="00074620" w:rsidP="00074620">
            <w:pPr>
              <w:jc w:val="both"/>
              <w:rPr>
                <w:szCs w:val="28"/>
              </w:rPr>
            </w:pPr>
            <w:r w:rsidRPr="00470184">
              <w:rPr>
                <w:szCs w:val="28"/>
              </w:rPr>
              <w:t>Олександр Євгенович</w:t>
            </w:r>
          </w:p>
          <w:p w:rsidR="009C2D01" w:rsidRPr="00470184" w:rsidRDefault="009C2D01" w:rsidP="00EE0A54">
            <w:pPr>
              <w:jc w:val="both"/>
              <w:rPr>
                <w:szCs w:val="28"/>
              </w:rPr>
            </w:pPr>
            <w:r w:rsidRPr="00470184">
              <w:rPr>
                <w:szCs w:val="28"/>
              </w:rPr>
              <w:t xml:space="preserve"> </w:t>
            </w:r>
          </w:p>
        </w:tc>
        <w:tc>
          <w:tcPr>
            <w:tcW w:w="5057" w:type="dxa"/>
          </w:tcPr>
          <w:p w:rsidR="009C2D01" w:rsidRPr="00E04E2E" w:rsidRDefault="00074620" w:rsidP="00074620">
            <w:pPr>
              <w:jc w:val="both"/>
              <w:rPr>
                <w:szCs w:val="28"/>
              </w:rPr>
            </w:pPr>
            <w:r>
              <w:rPr>
                <w:color w:val="000000"/>
                <w:szCs w:val="28"/>
                <w:shd w:val="clear" w:color="auto" w:fill="FFFFFF"/>
              </w:rPr>
              <w:t xml:space="preserve">- </w:t>
            </w:r>
            <w:r w:rsidRPr="009C2D01">
              <w:rPr>
                <w:color w:val="000000"/>
                <w:szCs w:val="28"/>
                <w:shd w:val="clear" w:color="auto" w:fill="FFFFFF"/>
              </w:rPr>
              <w:t>заступник  міського голови з питань діяльності виконавчих органів міської ради</w:t>
            </w:r>
          </w:p>
        </w:tc>
      </w:tr>
      <w:tr w:rsidR="009C2D01" w:rsidRPr="00E04E2E">
        <w:tc>
          <w:tcPr>
            <w:tcW w:w="4308" w:type="dxa"/>
          </w:tcPr>
          <w:p w:rsidR="009C2D01" w:rsidRPr="00470184" w:rsidRDefault="009C2D01" w:rsidP="009C2D01">
            <w:pPr>
              <w:rPr>
                <w:b/>
                <w:szCs w:val="28"/>
                <w:lang w:val="ru-RU"/>
              </w:rPr>
            </w:pPr>
            <w:r w:rsidRPr="00470184">
              <w:rPr>
                <w:b/>
                <w:szCs w:val="28"/>
              </w:rPr>
              <w:t xml:space="preserve">Заступник голови </w:t>
            </w:r>
            <w:r w:rsidR="00462F28">
              <w:rPr>
                <w:b/>
                <w:szCs w:val="28"/>
              </w:rPr>
              <w:t>комісії</w:t>
            </w:r>
            <w:r w:rsidRPr="00470184">
              <w:rPr>
                <w:b/>
                <w:szCs w:val="28"/>
                <w:lang w:val="ru-RU"/>
              </w:rPr>
              <w:t>:</w:t>
            </w:r>
          </w:p>
          <w:p w:rsidR="009C2D01" w:rsidRPr="00470184" w:rsidRDefault="009C2D01" w:rsidP="009C2D01">
            <w:pPr>
              <w:rPr>
                <w:szCs w:val="28"/>
              </w:rPr>
            </w:pPr>
          </w:p>
        </w:tc>
        <w:tc>
          <w:tcPr>
            <w:tcW w:w="5057" w:type="dxa"/>
          </w:tcPr>
          <w:p w:rsidR="009C2D01" w:rsidRPr="00E04E2E" w:rsidRDefault="009C2D01">
            <w:pPr>
              <w:jc w:val="both"/>
              <w:rPr>
                <w:szCs w:val="28"/>
              </w:rPr>
            </w:pPr>
          </w:p>
        </w:tc>
      </w:tr>
      <w:tr w:rsidR="009C2D01" w:rsidRPr="00E04E2E">
        <w:tc>
          <w:tcPr>
            <w:tcW w:w="4308" w:type="dxa"/>
          </w:tcPr>
          <w:p w:rsidR="009C2D01" w:rsidRPr="00470184" w:rsidRDefault="009C2D01">
            <w:pPr>
              <w:jc w:val="both"/>
              <w:rPr>
                <w:szCs w:val="28"/>
              </w:rPr>
            </w:pPr>
            <w:r w:rsidRPr="00470184">
              <w:rPr>
                <w:szCs w:val="28"/>
              </w:rPr>
              <w:t>Березовська</w:t>
            </w:r>
          </w:p>
          <w:p w:rsidR="009C2D01" w:rsidRPr="00470184" w:rsidRDefault="009C2D01">
            <w:pPr>
              <w:jc w:val="both"/>
              <w:rPr>
                <w:szCs w:val="28"/>
              </w:rPr>
            </w:pPr>
            <w:r w:rsidRPr="00470184">
              <w:rPr>
                <w:szCs w:val="28"/>
              </w:rPr>
              <w:t>Людмила Василівна</w:t>
            </w:r>
          </w:p>
        </w:tc>
        <w:tc>
          <w:tcPr>
            <w:tcW w:w="5057" w:type="dxa"/>
          </w:tcPr>
          <w:p w:rsidR="009C2D01" w:rsidRPr="00E04E2E" w:rsidRDefault="00894E3A">
            <w:pPr>
              <w:jc w:val="both"/>
              <w:rPr>
                <w:szCs w:val="28"/>
              </w:rPr>
            </w:pPr>
            <w:r>
              <w:rPr>
                <w:szCs w:val="28"/>
              </w:rPr>
              <w:t xml:space="preserve">- </w:t>
            </w:r>
            <w:r w:rsidR="009C2D01" w:rsidRPr="00E04E2E">
              <w:rPr>
                <w:szCs w:val="28"/>
              </w:rPr>
              <w:t>директор департаменту праці та соціального захисту населення міської ради</w:t>
            </w:r>
          </w:p>
        </w:tc>
      </w:tr>
      <w:tr w:rsidR="009C2D01" w:rsidRPr="00E04E2E">
        <w:tc>
          <w:tcPr>
            <w:tcW w:w="4308" w:type="dxa"/>
          </w:tcPr>
          <w:p w:rsidR="00074620" w:rsidRDefault="00074620" w:rsidP="00EE0A54">
            <w:pPr>
              <w:rPr>
                <w:b/>
                <w:szCs w:val="28"/>
              </w:rPr>
            </w:pPr>
            <w:r>
              <w:rPr>
                <w:b/>
                <w:szCs w:val="28"/>
              </w:rPr>
              <w:t>Звільнений с</w:t>
            </w:r>
            <w:r w:rsidR="009C2D01" w:rsidRPr="00470184">
              <w:rPr>
                <w:b/>
                <w:szCs w:val="28"/>
              </w:rPr>
              <w:t xml:space="preserve">екретар </w:t>
            </w:r>
            <w:r w:rsidR="00DE6B9E">
              <w:rPr>
                <w:b/>
                <w:szCs w:val="28"/>
              </w:rPr>
              <w:t>комісії</w:t>
            </w:r>
            <w:r w:rsidR="00DE6B9E" w:rsidRPr="00470184">
              <w:rPr>
                <w:b/>
                <w:szCs w:val="28"/>
              </w:rPr>
              <w:t xml:space="preserve"> :</w:t>
            </w:r>
          </w:p>
          <w:p w:rsidR="009C2D01" w:rsidRPr="00470184" w:rsidRDefault="009C2D01" w:rsidP="00EE0A54">
            <w:pPr>
              <w:rPr>
                <w:b/>
                <w:szCs w:val="28"/>
              </w:rPr>
            </w:pPr>
          </w:p>
          <w:p w:rsidR="009C2D01" w:rsidRPr="00470184" w:rsidRDefault="009C2D01" w:rsidP="00EE0A54">
            <w:pPr>
              <w:rPr>
                <w:szCs w:val="28"/>
              </w:rPr>
            </w:pPr>
          </w:p>
        </w:tc>
        <w:tc>
          <w:tcPr>
            <w:tcW w:w="5057" w:type="dxa"/>
          </w:tcPr>
          <w:p w:rsidR="009C2D01" w:rsidRPr="00E04E2E" w:rsidRDefault="009C2D01" w:rsidP="00EE0A54">
            <w:pPr>
              <w:jc w:val="both"/>
              <w:rPr>
                <w:szCs w:val="28"/>
              </w:rPr>
            </w:pPr>
          </w:p>
        </w:tc>
      </w:tr>
      <w:tr w:rsidR="00074620" w:rsidRPr="00E04E2E">
        <w:tc>
          <w:tcPr>
            <w:tcW w:w="4308" w:type="dxa"/>
          </w:tcPr>
          <w:p w:rsidR="00074620" w:rsidRDefault="00074620" w:rsidP="008C6F03">
            <w:pPr>
              <w:jc w:val="both"/>
              <w:rPr>
                <w:szCs w:val="28"/>
              </w:rPr>
            </w:pPr>
            <w:r>
              <w:rPr>
                <w:szCs w:val="28"/>
              </w:rPr>
              <w:t>Гринчук</w:t>
            </w:r>
          </w:p>
          <w:p w:rsidR="00074620" w:rsidRDefault="00074620" w:rsidP="008C6F03">
            <w:pPr>
              <w:jc w:val="both"/>
              <w:rPr>
                <w:szCs w:val="28"/>
              </w:rPr>
            </w:pPr>
            <w:r>
              <w:rPr>
                <w:szCs w:val="28"/>
              </w:rPr>
              <w:t>Оксана Дмитрівна</w:t>
            </w:r>
          </w:p>
          <w:p w:rsidR="00074620" w:rsidRPr="00E04E2E" w:rsidRDefault="00074620" w:rsidP="008C6F03">
            <w:pPr>
              <w:jc w:val="both"/>
              <w:rPr>
                <w:szCs w:val="28"/>
              </w:rPr>
            </w:pPr>
          </w:p>
        </w:tc>
        <w:tc>
          <w:tcPr>
            <w:tcW w:w="5057" w:type="dxa"/>
          </w:tcPr>
          <w:p w:rsidR="00074620" w:rsidRPr="00E04E2E" w:rsidRDefault="00462F28" w:rsidP="008C6F03">
            <w:pPr>
              <w:jc w:val="both"/>
              <w:rPr>
                <w:szCs w:val="28"/>
              </w:rPr>
            </w:pPr>
            <w:r>
              <w:rPr>
                <w:szCs w:val="28"/>
              </w:rPr>
              <w:t xml:space="preserve">- </w:t>
            </w:r>
            <w:r w:rsidR="00074620">
              <w:rPr>
                <w:szCs w:val="28"/>
              </w:rPr>
              <w:t>начальник відділу місцевих пільг та допомог управління місцевих пільг та допомог, контролю за призначенням пенсій та з питань опіки департаменту парці та соціального захисту міської ради</w:t>
            </w:r>
          </w:p>
        </w:tc>
      </w:tr>
      <w:tr w:rsidR="009C2D01" w:rsidRPr="00E04E2E">
        <w:tc>
          <w:tcPr>
            <w:tcW w:w="4308" w:type="dxa"/>
          </w:tcPr>
          <w:p w:rsidR="009C2D01" w:rsidRPr="00470184" w:rsidRDefault="009C2D01" w:rsidP="00667F85">
            <w:pPr>
              <w:jc w:val="both"/>
              <w:rPr>
                <w:b/>
                <w:szCs w:val="28"/>
              </w:rPr>
            </w:pPr>
            <w:r w:rsidRPr="00470184">
              <w:rPr>
                <w:b/>
                <w:szCs w:val="28"/>
              </w:rPr>
              <w:t xml:space="preserve">Члени </w:t>
            </w:r>
            <w:r w:rsidR="00462F28">
              <w:rPr>
                <w:b/>
                <w:szCs w:val="28"/>
              </w:rPr>
              <w:t>комісії</w:t>
            </w:r>
            <w:r w:rsidRPr="00470184">
              <w:rPr>
                <w:b/>
                <w:szCs w:val="28"/>
              </w:rPr>
              <w:t>:</w:t>
            </w:r>
          </w:p>
          <w:p w:rsidR="009C2D01" w:rsidRPr="00470184" w:rsidRDefault="009C2D01" w:rsidP="00667F85">
            <w:pPr>
              <w:jc w:val="both"/>
              <w:rPr>
                <w:szCs w:val="28"/>
              </w:rPr>
            </w:pPr>
          </w:p>
        </w:tc>
        <w:tc>
          <w:tcPr>
            <w:tcW w:w="5057" w:type="dxa"/>
          </w:tcPr>
          <w:p w:rsidR="009C2D01" w:rsidRPr="00E04E2E" w:rsidRDefault="009C2D01" w:rsidP="00667F85">
            <w:pPr>
              <w:jc w:val="both"/>
              <w:rPr>
                <w:szCs w:val="28"/>
              </w:rPr>
            </w:pPr>
          </w:p>
        </w:tc>
      </w:tr>
      <w:tr w:rsidR="00894E3A" w:rsidRPr="00E04E2E">
        <w:tc>
          <w:tcPr>
            <w:tcW w:w="4308" w:type="dxa"/>
          </w:tcPr>
          <w:p w:rsidR="00894E3A" w:rsidRPr="00470184" w:rsidRDefault="00894E3A" w:rsidP="00EE0A54">
            <w:pPr>
              <w:jc w:val="both"/>
              <w:rPr>
                <w:szCs w:val="28"/>
              </w:rPr>
            </w:pPr>
            <w:r w:rsidRPr="00470184">
              <w:rPr>
                <w:szCs w:val="28"/>
              </w:rPr>
              <w:t>Боярська</w:t>
            </w:r>
          </w:p>
          <w:p w:rsidR="00894E3A" w:rsidRPr="00470184" w:rsidRDefault="00894E3A" w:rsidP="00EE0A54">
            <w:pPr>
              <w:jc w:val="both"/>
              <w:rPr>
                <w:szCs w:val="28"/>
              </w:rPr>
            </w:pPr>
            <w:r w:rsidRPr="00470184">
              <w:rPr>
                <w:szCs w:val="28"/>
              </w:rPr>
              <w:t>Лариса Яківна</w:t>
            </w:r>
          </w:p>
        </w:tc>
        <w:tc>
          <w:tcPr>
            <w:tcW w:w="5057" w:type="dxa"/>
          </w:tcPr>
          <w:p w:rsidR="00894E3A" w:rsidRDefault="00335F58" w:rsidP="00EE0A54">
            <w:pPr>
              <w:jc w:val="both"/>
              <w:rPr>
                <w:szCs w:val="28"/>
              </w:rPr>
            </w:pPr>
            <w:r>
              <w:rPr>
                <w:color w:val="000000"/>
                <w:szCs w:val="28"/>
                <w:shd w:val="clear" w:color="auto" w:fill="FFFFFF"/>
              </w:rPr>
              <w:t>- </w:t>
            </w:r>
            <w:r w:rsidR="00894E3A">
              <w:rPr>
                <w:color w:val="000000"/>
                <w:szCs w:val="28"/>
                <w:shd w:val="clear" w:color="auto" w:fill="FFFFFF"/>
              </w:rPr>
              <w:t>з</w:t>
            </w:r>
            <w:r w:rsidR="00894E3A" w:rsidRPr="00074814">
              <w:rPr>
                <w:color w:val="000000"/>
                <w:szCs w:val="28"/>
                <w:shd w:val="clear" w:color="auto" w:fill="FFFFFF"/>
              </w:rPr>
              <w:t>аступник начальника відділу</w:t>
            </w:r>
            <w:r w:rsidR="00894E3A" w:rsidRPr="00074814">
              <w:rPr>
                <w:color w:val="000000"/>
                <w:szCs w:val="28"/>
              </w:rPr>
              <w:br/>
            </w:r>
            <w:r w:rsidR="00894E3A" w:rsidRPr="00074814">
              <w:rPr>
                <w:color w:val="000000"/>
                <w:szCs w:val="28"/>
                <w:shd w:val="clear" w:color="auto" w:fill="FFFFFF"/>
              </w:rPr>
              <w:t>фінансування органів управління та соціального</w:t>
            </w:r>
            <w:r w:rsidR="00894E3A">
              <w:rPr>
                <w:color w:val="000000"/>
                <w:szCs w:val="28"/>
                <w:shd w:val="clear" w:color="auto" w:fill="FFFFFF"/>
              </w:rPr>
              <w:t xml:space="preserve"> </w:t>
            </w:r>
            <w:r w:rsidR="00894E3A" w:rsidRPr="00074814">
              <w:rPr>
                <w:color w:val="000000"/>
                <w:szCs w:val="28"/>
                <w:shd w:val="clear" w:color="auto" w:fill="FFFFFF"/>
              </w:rPr>
              <w:t>захисту</w:t>
            </w:r>
            <w:r w:rsidR="00894E3A">
              <w:rPr>
                <w:color w:val="000000"/>
                <w:szCs w:val="28"/>
                <w:shd w:val="clear" w:color="auto" w:fill="FFFFFF"/>
              </w:rPr>
              <w:t xml:space="preserve"> </w:t>
            </w:r>
            <w:r w:rsidR="00894E3A">
              <w:rPr>
                <w:szCs w:val="28"/>
              </w:rPr>
              <w:t>фінансового</w:t>
            </w:r>
          </w:p>
          <w:p w:rsidR="00894E3A" w:rsidRPr="00E04E2E" w:rsidRDefault="00894E3A" w:rsidP="00EE0A54">
            <w:pPr>
              <w:jc w:val="both"/>
              <w:rPr>
                <w:szCs w:val="28"/>
              </w:rPr>
            </w:pPr>
            <w:r>
              <w:rPr>
                <w:szCs w:val="28"/>
              </w:rPr>
              <w:t>управління міської ради</w:t>
            </w:r>
          </w:p>
        </w:tc>
      </w:tr>
      <w:tr w:rsidR="00335F58" w:rsidRPr="00E04E2E">
        <w:tc>
          <w:tcPr>
            <w:tcW w:w="4308" w:type="dxa"/>
          </w:tcPr>
          <w:p w:rsidR="00DE6B9E" w:rsidRDefault="00DE6B9E" w:rsidP="00074620">
            <w:pPr>
              <w:rPr>
                <w:szCs w:val="28"/>
              </w:rPr>
            </w:pPr>
          </w:p>
          <w:p w:rsidR="00074620" w:rsidRDefault="00074620" w:rsidP="00074620">
            <w:pPr>
              <w:rPr>
                <w:szCs w:val="28"/>
              </w:rPr>
            </w:pPr>
            <w:r>
              <w:rPr>
                <w:szCs w:val="28"/>
              </w:rPr>
              <w:t>Гураль</w:t>
            </w:r>
            <w:r w:rsidRPr="0017706C">
              <w:rPr>
                <w:szCs w:val="28"/>
              </w:rPr>
              <w:t xml:space="preserve"> </w:t>
            </w:r>
          </w:p>
          <w:p w:rsidR="00074620" w:rsidRPr="0017706C" w:rsidRDefault="00074620" w:rsidP="00074620">
            <w:pPr>
              <w:rPr>
                <w:szCs w:val="28"/>
              </w:rPr>
            </w:pPr>
            <w:r>
              <w:rPr>
                <w:szCs w:val="28"/>
              </w:rPr>
              <w:t>Василь Борисович</w:t>
            </w:r>
          </w:p>
          <w:p w:rsidR="00335F58" w:rsidRPr="00470184" w:rsidRDefault="00335F58" w:rsidP="00EE0A54">
            <w:pPr>
              <w:jc w:val="both"/>
              <w:rPr>
                <w:szCs w:val="28"/>
              </w:rPr>
            </w:pPr>
          </w:p>
        </w:tc>
        <w:tc>
          <w:tcPr>
            <w:tcW w:w="5057" w:type="dxa"/>
          </w:tcPr>
          <w:p w:rsidR="00DE6B9E" w:rsidRDefault="00DE6B9E" w:rsidP="00EE0A54">
            <w:pPr>
              <w:jc w:val="both"/>
              <w:rPr>
                <w:szCs w:val="28"/>
              </w:rPr>
            </w:pPr>
          </w:p>
          <w:p w:rsidR="00335F58" w:rsidRDefault="00074620" w:rsidP="00EE0A54">
            <w:pPr>
              <w:jc w:val="both"/>
              <w:rPr>
                <w:szCs w:val="28"/>
              </w:rPr>
            </w:pPr>
            <w:r>
              <w:rPr>
                <w:szCs w:val="28"/>
              </w:rPr>
              <w:t>- заступник начальника управління, начальник відділу обліку та приватизації житла</w:t>
            </w:r>
            <w:r w:rsidR="00DE6B9E">
              <w:rPr>
                <w:szCs w:val="28"/>
              </w:rPr>
              <w:t xml:space="preserve"> управління</w:t>
            </w:r>
            <w:r>
              <w:rPr>
                <w:szCs w:val="28"/>
              </w:rPr>
              <w:t xml:space="preserve"> </w:t>
            </w:r>
            <w:r w:rsidR="00DE6B9E">
              <w:rPr>
                <w:szCs w:val="28"/>
              </w:rPr>
              <w:t>житлового господарства</w:t>
            </w:r>
            <w:r w:rsidR="00DE6B9E" w:rsidRPr="00854252">
              <w:rPr>
                <w:szCs w:val="28"/>
              </w:rPr>
              <w:t xml:space="preserve"> </w:t>
            </w:r>
            <w:r w:rsidRPr="00854252">
              <w:rPr>
                <w:szCs w:val="28"/>
              </w:rPr>
              <w:t>департаменту житлово-комунального господарства міської ради</w:t>
            </w:r>
            <w:r w:rsidR="00DE6B9E">
              <w:rPr>
                <w:szCs w:val="28"/>
              </w:rPr>
              <w:t xml:space="preserve"> </w:t>
            </w:r>
          </w:p>
          <w:p w:rsidR="00074620" w:rsidRPr="00694D9A" w:rsidRDefault="00074620" w:rsidP="00EE0A54">
            <w:pPr>
              <w:jc w:val="both"/>
              <w:rPr>
                <w:szCs w:val="28"/>
              </w:rPr>
            </w:pPr>
          </w:p>
        </w:tc>
      </w:tr>
      <w:tr w:rsidR="00DE6B9E" w:rsidRPr="00E04E2E">
        <w:tc>
          <w:tcPr>
            <w:tcW w:w="4308" w:type="dxa"/>
          </w:tcPr>
          <w:p w:rsidR="00DE6B9E" w:rsidRDefault="00DE6B9E" w:rsidP="00C04F47">
            <w:pPr>
              <w:jc w:val="both"/>
              <w:rPr>
                <w:szCs w:val="28"/>
              </w:rPr>
            </w:pPr>
          </w:p>
          <w:p w:rsidR="00DE6B9E" w:rsidRDefault="00DE6B9E" w:rsidP="00C04F47">
            <w:pPr>
              <w:jc w:val="both"/>
              <w:rPr>
                <w:szCs w:val="28"/>
              </w:rPr>
            </w:pPr>
            <w:r>
              <w:rPr>
                <w:szCs w:val="28"/>
              </w:rPr>
              <w:t>Казимірович</w:t>
            </w:r>
          </w:p>
          <w:p w:rsidR="00DE6B9E" w:rsidRDefault="00DE6B9E" w:rsidP="00C04F47">
            <w:pPr>
              <w:jc w:val="both"/>
              <w:rPr>
                <w:szCs w:val="28"/>
              </w:rPr>
            </w:pPr>
            <w:r>
              <w:rPr>
                <w:szCs w:val="28"/>
              </w:rPr>
              <w:lastRenderedPageBreak/>
              <w:t>Валерій Володимирович</w:t>
            </w:r>
          </w:p>
          <w:p w:rsidR="00DE6B9E" w:rsidRPr="00470184" w:rsidRDefault="00DE6B9E" w:rsidP="00C04F47">
            <w:pPr>
              <w:jc w:val="both"/>
              <w:rPr>
                <w:szCs w:val="28"/>
              </w:rPr>
            </w:pPr>
          </w:p>
        </w:tc>
        <w:tc>
          <w:tcPr>
            <w:tcW w:w="5057" w:type="dxa"/>
          </w:tcPr>
          <w:p w:rsidR="00DE6B9E" w:rsidRDefault="00DE6B9E" w:rsidP="00C04F47">
            <w:pPr>
              <w:jc w:val="both"/>
              <w:rPr>
                <w:color w:val="000000"/>
                <w:szCs w:val="28"/>
                <w:shd w:val="clear" w:color="auto" w:fill="FFFFFF"/>
              </w:rPr>
            </w:pPr>
          </w:p>
          <w:p w:rsidR="00DE6B9E" w:rsidRPr="00E04E2E" w:rsidRDefault="00DE6B9E" w:rsidP="00C04F47">
            <w:pPr>
              <w:jc w:val="both"/>
              <w:rPr>
                <w:szCs w:val="28"/>
              </w:rPr>
            </w:pPr>
            <w:r>
              <w:rPr>
                <w:color w:val="000000"/>
                <w:szCs w:val="28"/>
                <w:shd w:val="clear" w:color="auto" w:fill="FFFFFF"/>
              </w:rPr>
              <w:lastRenderedPageBreak/>
              <w:t xml:space="preserve">- </w:t>
            </w:r>
            <w:r>
              <w:rPr>
                <w:szCs w:val="28"/>
              </w:rPr>
              <w:t>депутат міської ради</w:t>
            </w:r>
            <w:r w:rsidRPr="00705CED">
              <w:rPr>
                <w:szCs w:val="28"/>
                <w:lang w:val="ru-RU"/>
              </w:rPr>
              <w:t xml:space="preserve"> </w:t>
            </w:r>
            <w:r>
              <w:rPr>
                <w:szCs w:val="28"/>
                <w:lang w:val="en-US"/>
              </w:rPr>
              <w:t>VII</w:t>
            </w:r>
            <w:r>
              <w:rPr>
                <w:szCs w:val="28"/>
              </w:rPr>
              <w:t xml:space="preserve"> скликання</w:t>
            </w:r>
            <w:r w:rsidRPr="00705CED">
              <w:rPr>
                <w:szCs w:val="28"/>
                <w:lang w:val="ru-RU"/>
              </w:rPr>
              <w:t xml:space="preserve"> </w:t>
            </w:r>
            <w:r>
              <w:rPr>
                <w:szCs w:val="28"/>
              </w:rPr>
              <w:t>(за згодою)</w:t>
            </w:r>
          </w:p>
        </w:tc>
      </w:tr>
      <w:tr w:rsidR="00DE6B9E" w:rsidRPr="00E04E2E">
        <w:trPr>
          <w:trHeight w:val="461"/>
        </w:trPr>
        <w:tc>
          <w:tcPr>
            <w:tcW w:w="4308" w:type="dxa"/>
          </w:tcPr>
          <w:p w:rsidR="00DE6B9E" w:rsidRDefault="00DE6B9E" w:rsidP="00C04F47">
            <w:pPr>
              <w:jc w:val="both"/>
              <w:rPr>
                <w:szCs w:val="28"/>
              </w:rPr>
            </w:pPr>
            <w:r>
              <w:rPr>
                <w:szCs w:val="28"/>
              </w:rPr>
              <w:lastRenderedPageBreak/>
              <w:t xml:space="preserve">Кандиба </w:t>
            </w:r>
          </w:p>
          <w:p w:rsidR="00DE6B9E" w:rsidRPr="00470184" w:rsidRDefault="00DE6B9E" w:rsidP="00C04F47">
            <w:pPr>
              <w:jc w:val="both"/>
              <w:rPr>
                <w:color w:val="000000"/>
                <w:szCs w:val="28"/>
                <w:shd w:val="clear" w:color="auto" w:fill="FFFFFF"/>
              </w:rPr>
            </w:pPr>
            <w:r>
              <w:rPr>
                <w:szCs w:val="28"/>
              </w:rPr>
              <w:t>Андрій Євгенович</w:t>
            </w:r>
          </w:p>
        </w:tc>
        <w:tc>
          <w:tcPr>
            <w:tcW w:w="5057" w:type="dxa"/>
          </w:tcPr>
          <w:p w:rsidR="00DE6B9E" w:rsidRPr="00E04E2E" w:rsidRDefault="00DE6B9E" w:rsidP="00C04F47">
            <w:pPr>
              <w:jc w:val="both"/>
              <w:rPr>
                <w:szCs w:val="28"/>
              </w:rPr>
            </w:pPr>
            <w:r>
              <w:rPr>
                <w:color w:val="000000"/>
                <w:szCs w:val="28"/>
                <w:shd w:val="clear" w:color="auto" w:fill="FFFFFF"/>
              </w:rPr>
              <w:t xml:space="preserve">- </w:t>
            </w:r>
            <w:r>
              <w:rPr>
                <w:szCs w:val="28"/>
              </w:rPr>
              <w:t>депутат міської ради</w:t>
            </w:r>
            <w:r w:rsidRPr="00705CED">
              <w:rPr>
                <w:szCs w:val="28"/>
                <w:lang w:val="ru-RU"/>
              </w:rPr>
              <w:t xml:space="preserve"> </w:t>
            </w:r>
            <w:r>
              <w:rPr>
                <w:szCs w:val="28"/>
                <w:lang w:val="en-US"/>
              </w:rPr>
              <w:t>VII</w:t>
            </w:r>
            <w:r>
              <w:rPr>
                <w:szCs w:val="28"/>
              </w:rPr>
              <w:t xml:space="preserve"> скликання</w:t>
            </w:r>
            <w:r w:rsidRPr="00705CED">
              <w:rPr>
                <w:szCs w:val="28"/>
                <w:lang w:val="ru-RU"/>
              </w:rPr>
              <w:t xml:space="preserve"> </w:t>
            </w:r>
            <w:r>
              <w:rPr>
                <w:szCs w:val="28"/>
              </w:rPr>
              <w:t>(за згодою)</w:t>
            </w:r>
          </w:p>
        </w:tc>
      </w:tr>
      <w:tr w:rsidR="00DE6B9E" w:rsidRPr="00E04E2E">
        <w:trPr>
          <w:trHeight w:val="885"/>
        </w:trPr>
        <w:tc>
          <w:tcPr>
            <w:tcW w:w="4308" w:type="dxa"/>
          </w:tcPr>
          <w:p w:rsidR="00DE6B9E" w:rsidRDefault="00DE6B9E" w:rsidP="00C04F47">
            <w:pPr>
              <w:rPr>
                <w:szCs w:val="28"/>
              </w:rPr>
            </w:pPr>
          </w:p>
          <w:p w:rsidR="00DE6B9E" w:rsidRDefault="00DE6B9E" w:rsidP="00C04F47">
            <w:pPr>
              <w:rPr>
                <w:szCs w:val="28"/>
              </w:rPr>
            </w:pPr>
            <w:r w:rsidRPr="00470184">
              <w:rPr>
                <w:szCs w:val="28"/>
              </w:rPr>
              <w:t xml:space="preserve">Ковтун </w:t>
            </w:r>
          </w:p>
          <w:p w:rsidR="00DE6B9E" w:rsidRDefault="00DE6B9E" w:rsidP="00C04F47">
            <w:pPr>
              <w:rPr>
                <w:szCs w:val="28"/>
              </w:rPr>
            </w:pPr>
            <w:r w:rsidRPr="00470184">
              <w:rPr>
                <w:szCs w:val="28"/>
              </w:rPr>
              <w:t>Олександр Георгійович</w:t>
            </w:r>
          </w:p>
          <w:p w:rsidR="00DE6B9E" w:rsidRPr="00470184" w:rsidRDefault="00DE6B9E" w:rsidP="00C04F47">
            <w:pPr>
              <w:rPr>
                <w:szCs w:val="28"/>
              </w:rPr>
            </w:pPr>
          </w:p>
        </w:tc>
        <w:tc>
          <w:tcPr>
            <w:tcW w:w="5057" w:type="dxa"/>
          </w:tcPr>
          <w:p w:rsidR="00DE6B9E" w:rsidRDefault="00DE6B9E" w:rsidP="00C04F47">
            <w:pPr>
              <w:jc w:val="both"/>
              <w:rPr>
                <w:szCs w:val="28"/>
              </w:rPr>
            </w:pPr>
          </w:p>
          <w:p w:rsidR="00DE6B9E" w:rsidRPr="00E04E2E" w:rsidRDefault="00DE6B9E" w:rsidP="00C04F47">
            <w:pPr>
              <w:jc w:val="both"/>
              <w:rPr>
                <w:szCs w:val="28"/>
              </w:rPr>
            </w:pPr>
            <w:r>
              <w:rPr>
                <w:szCs w:val="28"/>
              </w:rPr>
              <w:t>- член виконавчого комітету міської ради (за згодою)</w:t>
            </w:r>
          </w:p>
        </w:tc>
      </w:tr>
      <w:tr w:rsidR="00DE6B9E" w:rsidRPr="00E04E2E">
        <w:trPr>
          <w:trHeight w:val="690"/>
        </w:trPr>
        <w:tc>
          <w:tcPr>
            <w:tcW w:w="4308" w:type="dxa"/>
          </w:tcPr>
          <w:p w:rsidR="00DE6B9E" w:rsidRDefault="00DE6B9E" w:rsidP="00C04F47">
            <w:pPr>
              <w:jc w:val="both"/>
              <w:rPr>
                <w:szCs w:val="28"/>
              </w:rPr>
            </w:pPr>
            <w:r w:rsidRPr="00470184">
              <w:rPr>
                <w:szCs w:val="28"/>
              </w:rPr>
              <w:t xml:space="preserve">Лукін </w:t>
            </w:r>
          </w:p>
          <w:p w:rsidR="00DE6B9E" w:rsidRPr="00470184" w:rsidRDefault="00DE6B9E" w:rsidP="00C04F47">
            <w:pPr>
              <w:jc w:val="both"/>
              <w:rPr>
                <w:szCs w:val="28"/>
              </w:rPr>
            </w:pPr>
            <w:r w:rsidRPr="00470184">
              <w:rPr>
                <w:szCs w:val="28"/>
              </w:rPr>
              <w:t>Микола Олександрович</w:t>
            </w:r>
          </w:p>
        </w:tc>
        <w:tc>
          <w:tcPr>
            <w:tcW w:w="5057" w:type="dxa"/>
          </w:tcPr>
          <w:p w:rsidR="00DE6B9E" w:rsidRDefault="00DE6B9E" w:rsidP="00C04F47">
            <w:pPr>
              <w:jc w:val="both"/>
              <w:rPr>
                <w:szCs w:val="28"/>
              </w:rPr>
            </w:pPr>
            <w:r>
              <w:rPr>
                <w:szCs w:val="28"/>
              </w:rPr>
              <w:t xml:space="preserve">- начальник відділу правового забезпечення департаменту праці та соціального захисту населення міської ради </w:t>
            </w:r>
          </w:p>
          <w:p w:rsidR="00DE6B9E" w:rsidRDefault="00DE6B9E" w:rsidP="00C04F47">
            <w:pPr>
              <w:jc w:val="both"/>
              <w:rPr>
                <w:szCs w:val="28"/>
              </w:rPr>
            </w:pPr>
          </w:p>
        </w:tc>
      </w:tr>
      <w:tr w:rsidR="00DE6B9E" w:rsidRPr="00E04E2E">
        <w:trPr>
          <w:trHeight w:val="270"/>
        </w:trPr>
        <w:tc>
          <w:tcPr>
            <w:tcW w:w="4308" w:type="dxa"/>
          </w:tcPr>
          <w:p w:rsidR="00DE6B9E" w:rsidRDefault="00DE6B9E" w:rsidP="00C04F47">
            <w:pPr>
              <w:ind w:right="12"/>
              <w:rPr>
                <w:color w:val="000000"/>
                <w:szCs w:val="28"/>
                <w:shd w:val="clear" w:color="auto" w:fill="FFFFFF"/>
              </w:rPr>
            </w:pPr>
            <w:r w:rsidRPr="00470184">
              <w:rPr>
                <w:color w:val="000000"/>
                <w:szCs w:val="28"/>
                <w:shd w:val="clear" w:color="auto" w:fill="FFFFFF"/>
              </w:rPr>
              <w:t xml:space="preserve">Максимюк </w:t>
            </w:r>
          </w:p>
          <w:p w:rsidR="00DE6B9E" w:rsidRPr="00470184" w:rsidRDefault="00DE6B9E" w:rsidP="00C04F47">
            <w:pPr>
              <w:ind w:right="12"/>
              <w:rPr>
                <w:szCs w:val="28"/>
              </w:rPr>
            </w:pPr>
            <w:r w:rsidRPr="00470184">
              <w:rPr>
                <w:color w:val="000000"/>
                <w:szCs w:val="28"/>
                <w:shd w:val="clear" w:color="auto" w:fill="FFFFFF"/>
              </w:rPr>
              <w:t>Василь Сидорович</w:t>
            </w:r>
            <w:r w:rsidRPr="00470184">
              <w:rPr>
                <w:color w:val="000000"/>
                <w:szCs w:val="28"/>
              </w:rPr>
              <w:br/>
            </w:r>
          </w:p>
        </w:tc>
        <w:tc>
          <w:tcPr>
            <w:tcW w:w="5057" w:type="dxa"/>
          </w:tcPr>
          <w:p w:rsidR="00DE6B9E" w:rsidRPr="00E04E2E" w:rsidRDefault="00DE6B9E" w:rsidP="00C04F47">
            <w:pPr>
              <w:jc w:val="both"/>
              <w:rPr>
                <w:szCs w:val="28"/>
              </w:rPr>
            </w:pPr>
            <w:r>
              <w:rPr>
                <w:color w:val="000000"/>
                <w:szCs w:val="28"/>
                <w:shd w:val="clear" w:color="auto" w:fill="FFFFFF"/>
              </w:rPr>
              <w:t xml:space="preserve">- </w:t>
            </w:r>
            <w:r>
              <w:rPr>
                <w:szCs w:val="28"/>
              </w:rPr>
              <w:t>депутат міської ради</w:t>
            </w:r>
            <w:r w:rsidRPr="00705CED">
              <w:rPr>
                <w:szCs w:val="28"/>
                <w:lang w:val="ru-RU"/>
              </w:rPr>
              <w:t xml:space="preserve"> </w:t>
            </w:r>
            <w:r>
              <w:rPr>
                <w:szCs w:val="28"/>
                <w:lang w:val="en-US"/>
              </w:rPr>
              <w:t>VII</w:t>
            </w:r>
            <w:r>
              <w:rPr>
                <w:szCs w:val="28"/>
              </w:rPr>
              <w:t xml:space="preserve"> скликання</w:t>
            </w:r>
            <w:r w:rsidRPr="00705CED">
              <w:rPr>
                <w:szCs w:val="28"/>
                <w:lang w:val="ru-RU"/>
              </w:rPr>
              <w:t xml:space="preserve"> </w:t>
            </w:r>
            <w:r>
              <w:rPr>
                <w:szCs w:val="28"/>
              </w:rPr>
              <w:t>(за згодою)</w:t>
            </w:r>
          </w:p>
        </w:tc>
      </w:tr>
      <w:tr w:rsidR="00DE6B9E" w:rsidRPr="00E04E2E">
        <w:trPr>
          <w:trHeight w:val="360"/>
        </w:trPr>
        <w:tc>
          <w:tcPr>
            <w:tcW w:w="4308" w:type="dxa"/>
          </w:tcPr>
          <w:p w:rsidR="00DE6B9E" w:rsidRDefault="00DE6B9E" w:rsidP="00EE0A54">
            <w:pPr>
              <w:jc w:val="both"/>
              <w:rPr>
                <w:szCs w:val="28"/>
              </w:rPr>
            </w:pPr>
            <w:r>
              <w:rPr>
                <w:szCs w:val="28"/>
              </w:rPr>
              <w:t xml:space="preserve">Шеффер </w:t>
            </w:r>
          </w:p>
          <w:p w:rsidR="00DE6B9E" w:rsidRDefault="00DE6B9E" w:rsidP="00EE0A54">
            <w:pPr>
              <w:jc w:val="both"/>
              <w:rPr>
                <w:szCs w:val="28"/>
              </w:rPr>
            </w:pPr>
            <w:r>
              <w:rPr>
                <w:szCs w:val="28"/>
              </w:rPr>
              <w:t>Вальтер Кондратович</w:t>
            </w:r>
          </w:p>
          <w:p w:rsidR="00DE6B9E" w:rsidRPr="00470184" w:rsidRDefault="00DE6B9E" w:rsidP="00EE0A54">
            <w:pPr>
              <w:jc w:val="both"/>
              <w:rPr>
                <w:szCs w:val="28"/>
              </w:rPr>
            </w:pPr>
          </w:p>
        </w:tc>
        <w:tc>
          <w:tcPr>
            <w:tcW w:w="5057" w:type="dxa"/>
          </w:tcPr>
          <w:p w:rsidR="00DE6B9E" w:rsidRPr="00E04E2E" w:rsidRDefault="00DE6B9E" w:rsidP="00EE0A54">
            <w:pPr>
              <w:jc w:val="both"/>
              <w:rPr>
                <w:szCs w:val="28"/>
              </w:rPr>
            </w:pPr>
            <w:r>
              <w:rPr>
                <w:szCs w:val="28"/>
              </w:rPr>
              <w:t>- голова ГО «Добротворець»</w:t>
            </w:r>
          </w:p>
        </w:tc>
      </w:tr>
      <w:tr w:rsidR="00DE6B9E" w:rsidRPr="00E04E2E">
        <w:trPr>
          <w:trHeight w:val="285"/>
        </w:trPr>
        <w:tc>
          <w:tcPr>
            <w:tcW w:w="4308" w:type="dxa"/>
          </w:tcPr>
          <w:p w:rsidR="00DE6B9E" w:rsidRDefault="00DE6B9E" w:rsidP="00EE0A54">
            <w:pPr>
              <w:jc w:val="both"/>
              <w:rPr>
                <w:szCs w:val="28"/>
              </w:rPr>
            </w:pPr>
            <w:r>
              <w:rPr>
                <w:szCs w:val="28"/>
              </w:rPr>
              <w:t xml:space="preserve">Шиба </w:t>
            </w:r>
          </w:p>
          <w:p w:rsidR="00DE6B9E" w:rsidRPr="00470184" w:rsidRDefault="00DE6B9E" w:rsidP="00EE0A54">
            <w:pPr>
              <w:jc w:val="both"/>
              <w:rPr>
                <w:szCs w:val="28"/>
              </w:rPr>
            </w:pPr>
            <w:r>
              <w:rPr>
                <w:szCs w:val="28"/>
              </w:rPr>
              <w:t>Олександр Михайлович</w:t>
            </w:r>
          </w:p>
        </w:tc>
        <w:tc>
          <w:tcPr>
            <w:tcW w:w="5057" w:type="dxa"/>
          </w:tcPr>
          <w:p w:rsidR="00DE6B9E" w:rsidRDefault="00DE6B9E" w:rsidP="00EE0A54">
            <w:pPr>
              <w:jc w:val="both"/>
              <w:rPr>
                <w:szCs w:val="28"/>
              </w:rPr>
            </w:pPr>
            <w:r>
              <w:rPr>
                <w:szCs w:val="28"/>
              </w:rPr>
              <w:t>- начальник юридичного управління міської ради</w:t>
            </w:r>
          </w:p>
        </w:tc>
      </w:tr>
    </w:tbl>
    <w:p w:rsidR="00DE1C67" w:rsidRPr="00E04E2E" w:rsidRDefault="00DE1C67">
      <w:pPr>
        <w:ind w:firstLine="851"/>
        <w:jc w:val="both"/>
        <w:rPr>
          <w:szCs w:val="28"/>
        </w:rPr>
      </w:pPr>
    </w:p>
    <w:p w:rsidR="005A570E" w:rsidRDefault="005A570E">
      <w:pPr>
        <w:ind w:firstLine="851"/>
        <w:jc w:val="both"/>
        <w:rPr>
          <w:szCs w:val="28"/>
        </w:rPr>
      </w:pPr>
    </w:p>
    <w:p w:rsidR="00D25DC8" w:rsidRPr="00E04E2E" w:rsidRDefault="00D25DC8">
      <w:pPr>
        <w:ind w:firstLine="851"/>
        <w:jc w:val="both"/>
        <w:rPr>
          <w:szCs w:val="28"/>
        </w:rPr>
      </w:pPr>
    </w:p>
    <w:p w:rsidR="002534A2" w:rsidRDefault="000E3E03" w:rsidP="0080373F">
      <w:pPr>
        <w:jc w:val="both"/>
        <w:rPr>
          <w:b/>
          <w:szCs w:val="28"/>
        </w:rPr>
      </w:pPr>
      <w:r w:rsidRPr="00E04E2E">
        <w:rPr>
          <w:b/>
          <w:szCs w:val="28"/>
        </w:rPr>
        <w:t>Чернівецький м</w:t>
      </w:r>
      <w:r w:rsidR="00DF2A13" w:rsidRPr="00E04E2E">
        <w:rPr>
          <w:b/>
          <w:szCs w:val="28"/>
        </w:rPr>
        <w:t>іськ</w:t>
      </w:r>
      <w:r w:rsidRPr="00E04E2E">
        <w:rPr>
          <w:b/>
          <w:szCs w:val="28"/>
        </w:rPr>
        <w:t>ий голова</w:t>
      </w:r>
      <w:r w:rsidR="00764D77" w:rsidRPr="00E04E2E">
        <w:rPr>
          <w:b/>
          <w:szCs w:val="28"/>
        </w:rPr>
        <w:tab/>
      </w:r>
      <w:r w:rsidR="00764D77" w:rsidRPr="00E04E2E">
        <w:rPr>
          <w:b/>
          <w:szCs w:val="28"/>
        </w:rPr>
        <w:tab/>
      </w:r>
      <w:r w:rsidR="00074814">
        <w:rPr>
          <w:b/>
          <w:szCs w:val="28"/>
        </w:rPr>
        <w:t xml:space="preserve">          </w:t>
      </w:r>
      <w:r w:rsidR="00764D77" w:rsidRPr="00E04E2E">
        <w:rPr>
          <w:b/>
          <w:szCs w:val="28"/>
        </w:rPr>
        <w:tab/>
      </w:r>
      <w:r w:rsidRPr="00E04E2E">
        <w:rPr>
          <w:b/>
          <w:szCs w:val="28"/>
        </w:rPr>
        <w:tab/>
      </w:r>
      <w:r w:rsidR="00764D77" w:rsidRPr="00E04E2E">
        <w:rPr>
          <w:b/>
          <w:szCs w:val="28"/>
        </w:rPr>
        <w:tab/>
        <w:t>О.</w:t>
      </w:r>
      <w:r w:rsidRPr="00E04E2E">
        <w:rPr>
          <w:b/>
          <w:szCs w:val="28"/>
        </w:rPr>
        <w:t>Каспрук</w:t>
      </w:r>
      <w:r w:rsidR="00DF2A13" w:rsidRPr="00E04E2E">
        <w:rPr>
          <w:b/>
          <w:szCs w:val="28"/>
        </w:rPr>
        <w:t xml:space="preserve"> </w:t>
      </w:r>
    </w:p>
    <w:p w:rsidR="006D4301" w:rsidRDefault="006D4301" w:rsidP="0080373F">
      <w:pPr>
        <w:jc w:val="both"/>
        <w:rPr>
          <w:b/>
          <w:szCs w:val="28"/>
        </w:rPr>
      </w:pPr>
    </w:p>
    <w:p w:rsidR="006D4301" w:rsidRDefault="006D4301" w:rsidP="0080373F">
      <w:pPr>
        <w:jc w:val="both"/>
        <w:rPr>
          <w:b/>
          <w:szCs w:val="28"/>
        </w:rPr>
      </w:pPr>
    </w:p>
    <w:sectPr w:rsidR="006D4301" w:rsidSect="00316D93">
      <w:pgSz w:w="11906" w:h="16838"/>
      <w:pgMar w:top="851" w:right="851" w:bottom="851"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BCD" w:rsidRDefault="00815BCD">
      <w:r>
        <w:separator/>
      </w:r>
    </w:p>
  </w:endnote>
  <w:endnote w:type="continuationSeparator" w:id="0">
    <w:p w:rsidR="00815BCD" w:rsidRDefault="00815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BCD" w:rsidRDefault="00815BCD">
      <w:r>
        <w:separator/>
      </w:r>
    </w:p>
  </w:footnote>
  <w:footnote w:type="continuationSeparator" w:id="0">
    <w:p w:rsidR="00815BCD" w:rsidRDefault="00815B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F1BBA"/>
    <w:multiLevelType w:val="hybridMultilevel"/>
    <w:tmpl w:val="EE0029DA"/>
    <w:lvl w:ilvl="0" w:tplc="7DD48BB2">
      <w:start w:val="1"/>
      <w:numFmt w:val="decimal"/>
      <w:lvlText w:val="%1."/>
      <w:lvlJc w:val="left"/>
      <w:pPr>
        <w:tabs>
          <w:tab w:val="num" w:pos="2099"/>
        </w:tabs>
        <w:ind w:left="2099" w:hanging="1248"/>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452"/>
    <w:rsid w:val="0000003F"/>
    <w:rsid w:val="00046618"/>
    <w:rsid w:val="00074620"/>
    <w:rsid w:val="00074814"/>
    <w:rsid w:val="000D7C74"/>
    <w:rsid w:val="000E3E03"/>
    <w:rsid w:val="000F034A"/>
    <w:rsid w:val="000F03AF"/>
    <w:rsid w:val="000F6D69"/>
    <w:rsid w:val="001312B5"/>
    <w:rsid w:val="0015395E"/>
    <w:rsid w:val="00162AB3"/>
    <w:rsid w:val="00173A31"/>
    <w:rsid w:val="001766BE"/>
    <w:rsid w:val="001811F4"/>
    <w:rsid w:val="00190B1A"/>
    <w:rsid w:val="001A4601"/>
    <w:rsid w:val="001B359C"/>
    <w:rsid w:val="001B6D6C"/>
    <w:rsid w:val="001C7599"/>
    <w:rsid w:val="001E625B"/>
    <w:rsid w:val="002200F4"/>
    <w:rsid w:val="002345BC"/>
    <w:rsid w:val="00235861"/>
    <w:rsid w:val="0024625E"/>
    <w:rsid w:val="002534A2"/>
    <w:rsid w:val="002646D7"/>
    <w:rsid w:val="00265C6F"/>
    <w:rsid w:val="0026696E"/>
    <w:rsid w:val="00295310"/>
    <w:rsid w:val="002B45D7"/>
    <w:rsid w:val="002C1AEB"/>
    <w:rsid w:val="002C7325"/>
    <w:rsid w:val="002F21E5"/>
    <w:rsid w:val="00304C13"/>
    <w:rsid w:val="00316D93"/>
    <w:rsid w:val="00335F58"/>
    <w:rsid w:val="0034332D"/>
    <w:rsid w:val="00363D2F"/>
    <w:rsid w:val="00391053"/>
    <w:rsid w:val="003A37D9"/>
    <w:rsid w:val="003A52CC"/>
    <w:rsid w:val="003B6ABD"/>
    <w:rsid w:val="003D533F"/>
    <w:rsid w:val="003E3051"/>
    <w:rsid w:val="003F3641"/>
    <w:rsid w:val="003F5652"/>
    <w:rsid w:val="004005CB"/>
    <w:rsid w:val="004250A8"/>
    <w:rsid w:val="004300DA"/>
    <w:rsid w:val="00434E30"/>
    <w:rsid w:val="00440FB5"/>
    <w:rsid w:val="0046151E"/>
    <w:rsid w:val="00462F28"/>
    <w:rsid w:val="00465156"/>
    <w:rsid w:val="004669E7"/>
    <w:rsid w:val="00470184"/>
    <w:rsid w:val="004A6311"/>
    <w:rsid w:val="00541C90"/>
    <w:rsid w:val="005454DA"/>
    <w:rsid w:val="005458A6"/>
    <w:rsid w:val="005734D1"/>
    <w:rsid w:val="00580BFF"/>
    <w:rsid w:val="00590602"/>
    <w:rsid w:val="005A1875"/>
    <w:rsid w:val="005A2EBB"/>
    <w:rsid w:val="005A4F19"/>
    <w:rsid w:val="005A570E"/>
    <w:rsid w:val="005E6452"/>
    <w:rsid w:val="0060183F"/>
    <w:rsid w:val="0061541E"/>
    <w:rsid w:val="006211B8"/>
    <w:rsid w:val="0063535A"/>
    <w:rsid w:val="00644702"/>
    <w:rsid w:val="00667F85"/>
    <w:rsid w:val="00671487"/>
    <w:rsid w:val="00694D9A"/>
    <w:rsid w:val="006A16A2"/>
    <w:rsid w:val="006A6DFC"/>
    <w:rsid w:val="006B5ABF"/>
    <w:rsid w:val="006D4301"/>
    <w:rsid w:val="00705CED"/>
    <w:rsid w:val="0071264C"/>
    <w:rsid w:val="007174FD"/>
    <w:rsid w:val="00723278"/>
    <w:rsid w:val="007256CC"/>
    <w:rsid w:val="00730982"/>
    <w:rsid w:val="00741B9F"/>
    <w:rsid w:val="007446FC"/>
    <w:rsid w:val="00760214"/>
    <w:rsid w:val="00760CE3"/>
    <w:rsid w:val="00764D77"/>
    <w:rsid w:val="007C309E"/>
    <w:rsid w:val="007C4B0F"/>
    <w:rsid w:val="007E5395"/>
    <w:rsid w:val="0080373F"/>
    <w:rsid w:val="00815BCD"/>
    <w:rsid w:val="00816772"/>
    <w:rsid w:val="00834A77"/>
    <w:rsid w:val="00894E3A"/>
    <w:rsid w:val="008A2270"/>
    <w:rsid w:val="008B50B9"/>
    <w:rsid w:val="008C6F03"/>
    <w:rsid w:val="00914F21"/>
    <w:rsid w:val="009352A3"/>
    <w:rsid w:val="00950F6B"/>
    <w:rsid w:val="00965678"/>
    <w:rsid w:val="00975114"/>
    <w:rsid w:val="00983EF2"/>
    <w:rsid w:val="00984BD4"/>
    <w:rsid w:val="009A34B3"/>
    <w:rsid w:val="009A44E2"/>
    <w:rsid w:val="009B0640"/>
    <w:rsid w:val="009B1F21"/>
    <w:rsid w:val="009C2D01"/>
    <w:rsid w:val="009F37D2"/>
    <w:rsid w:val="00A25DED"/>
    <w:rsid w:val="00A4210C"/>
    <w:rsid w:val="00A6485B"/>
    <w:rsid w:val="00A83140"/>
    <w:rsid w:val="00AC1E87"/>
    <w:rsid w:val="00AC5E0C"/>
    <w:rsid w:val="00AD6718"/>
    <w:rsid w:val="00B20C76"/>
    <w:rsid w:val="00B2197C"/>
    <w:rsid w:val="00B23F8D"/>
    <w:rsid w:val="00B71578"/>
    <w:rsid w:val="00B87E03"/>
    <w:rsid w:val="00B91E37"/>
    <w:rsid w:val="00BB38B1"/>
    <w:rsid w:val="00BE4C9B"/>
    <w:rsid w:val="00C04F47"/>
    <w:rsid w:val="00C06980"/>
    <w:rsid w:val="00C10E85"/>
    <w:rsid w:val="00C27F1B"/>
    <w:rsid w:val="00C37029"/>
    <w:rsid w:val="00C41354"/>
    <w:rsid w:val="00C56463"/>
    <w:rsid w:val="00C63F21"/>
    <w:rsid w:val="00C701D2"/>
    <w:rsid w:val="00C76821"/>
    <w:rsid w:val="00C87235"/>
    <w:rsid w:val="00CA2FF8"/>
    <w:rsid w:val="00CB4995"/>
    <w:rsid w:val="00CC0560"/>
    <w:rsid w:val="00D14CC1"/>
    <w:rsid w:val="00D23394"/>
    <w:rsid w:val="00D239D1"/>
    <w:rsid w:val="00D25DC8"/>
    <w:rsid w:val="00D66849"/>
    <w:rsid w:val="00D771F2"/>
    <w:rsid w:val="00D831AA"/>
    <w:rsid w:val="00D955A4"/>
    <w:rsid w:val="00DA0E5B"/>
    <w:rsid w:val="00DC3E32"/>
    <w:rsid w:val="00DE1C67"/>
    <w:rsid w:val="00DE6B9E"/>
    <w:rsid w:val="00DF2A13"/>
    <w:rsid w:val="00DF4D83"/>
    <w:rsid w:val="00E04E2E"/>
    <w:rsid w:val="00E33BB8"/>
    <w:rsid w:val="00E33C80"/>
    <w:rsid w:val="00E54E1C"/>
    <w:rsid w:val="00E56F08"/>
    <w:rsid w:val="00E61AD3"/>
    <w:rsid w:val="00EE0A54"/>
    <w:rsid w:val="00F365C5"/>
    <w:rsid w:val="00F80E2B"/>
    <w:rsid w:val="00FB06EF"/>
    <w:rsid w:val="00FE3282"/>
    <w:rsid w:val="00FE4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C609FC-6523-4103-91AF-52B41DC3A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outlineLvl w:val="1"/>
    </w:pPr>
    <w:rPr>
      <w:b/>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Pr>
      <w:color w:val="0000FF"/>
      <w:u w:val="single"/>
    </w:rPr>
  </w:style>
  <w:style w:type="paragraph" w:customStyle="1" w:styleId="CharChar">
    <w:name w:val="Char Знак Знак Char Знак"/>
    <w:basedOn w:val="a"/>
    <w:link w:val="a0"/>
    <w:rsid w:val="00A4210C"/>
    <w:rPr>
      <w:rFonts w:ascii="Verdana" w:hAnsi="Verdana"/>
      <w:sz w:val="20"/>
      <w:szCs w:val="20"/>
      <w:lang w:val="en-US" w:eastAsia="en-US"/>
    </w:rPr>
  </w:style>
  <w:style w:type="table" w:styleId="a4">
    <w:name w:val="Table Grid"/>
    <w:basedOn w:val="a1"/>
    <w:rsid w:val="00DE1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60183F"/>
    <w:pPr>
      <w:tabs>
        <w:tab w:val="center" w:pos="4677"/>
        <w:tab w:val="right" w:pos="9355"/>
      </w:tabs>
    </w:pPr>
  </w:style>
  <w:style w:type="character" w:styleId="a6">
    <w:name w:val="page number"/>
    <w:basedOn w:val="a0"/>
    <w:rsid w:val="00601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2018-07-17T14:53:00Z</cp:lastPrinted>
  <dcterms:created xsi:type="dcterms:W3CDTF">2018-07-19T09:18:00Z</dcterms:created>
  <dcterms:modified xsi:type="dcterms:W3CDTF">2018-07-19T09:18:00Z</dcterms:modified>
</cp:coreProperties>
</file>