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AF4" w:rsidRDefault="009523B0" w:rsidP="005A40A0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CC0822" w:rsidRPr="004F347A" w:rsidRDefault="00CC0822" w:rsidP="00930AF4">
      <w:pPr>
        <w:pStyle w:val="3"/>
        <w:ind w:firstLine="0"/>
        <w:jc w:val="center"/>
        <w:rPr>
          <w:sz w:val="20"/>
          <w:szCs w:val="20"/>
        </w:rPr>
      </w:pPr>
    </w:p>
    <w:p w:rsidR="00930AF4" w:rsidRPr="00D8231A" w:rsidRDefault="00930AF4" w:rsidP="00930AF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CC0822" w:rsidRDefault="00CC0822" w:rsidP="00930AF4"/>
    <w:p w:rsidR="00930AF4" w:rsidRPr="00EF008C" w:rsidRDefault="001B2214" w:rsidP="00930AF4">
      <w:pPr>
        <w:rPr>
          <w:b/>
          <w:szCs w:val="28"/>
        </w:rPr>
      </w:pPr>
      <w:r>
        <w:rPr>
          <w:szCs w:val="28"/>
          <w:u w:val="single"/>
        </w:rPr>
        <w:t>17.07.</w:t>
      </w:r>
      <w:r w:rsidR="00934BBA">
        <w:rPr>
          <w:szCs w:val="28"/>
          <w:u w:val="single"/>
        </w:rPr>
        <w:t>201</w:t>
      </w:r>
      <w:r w:rsidR="00494480">
        <w:rPr>
          <w:szCs w:val="28"/>
          <w:u w:val="single"/>
        </w:rPr>
        <w:t>8</w:t>
      </w:r>
      <w:r w:rsidR="00934BBA">
        <w:rPr>
          <w:szCs w:val="28"/>
        </w:rPr>
        <w:t xml:space="preserve">  № </w:t>
      </w:r>
      <w:r w:rsidR="00782F14">
        <w:rPr>
          <w:szCs w:val="28"/>
          <w:u w:val="single"/>
        </w:rPr>
        <w:t>310-р</w:t>
      </w:r>
      <w:r w:rsidR="00930AF4" w:rsidRPr="00282660">
        <w:rPr>
          <w:i/>
          <w:szCs w:val="28"/>
        </w:rPr>
        <w:t xml:space="preserve">   </w:t>
      </w:r>
      <w:r w:rsidR="00930AF4" w:rsidRPr="00282660">
        <w:rPr>
          <w:szCs w:val="28"/>
        </w:rPr>
        <w:t xml:space="preserve">                     </w:t>
      </w:r>
      <w:r w:rsidR="00807076">
        <w:rPr>
          <w:szCs w:val="28"/>
        </w:rPr>
        <w:t xml:space="preserve">   </w:t>
      </w:r>
      <w:r w:rsidR="00930AF4" w:rsidRPr="00282660">
        <w:rPr>
          <w:szCs w:val="28"/>
        </w:rPr>
        <w:t xml:space="preserve">                        </w:t>
      </w:r>
      <w:r w:rsidR="005928C7">
        <w:rPr>
          <w:szCs w:val="28"/>
        </w:rPr>
        <w:t xml:space="preserve">      </w:t>
      </w:r>
      <w:r w:rsidR="00930AF4" w:rsidRPr="00282660">
        <w:rPr>
          <w:szCs w:val="28"/>
        </w:rPr>
        <w:t xml:space="preserve">                    </w:t>
      </w:r>
      <w:r w:rsidR="00753221">
        <w:rPr>
          <w:szCs w:val="28"/>
        </w:rPr>
        <w:t xml:space="preserve"> </w:t>
      </w:r>
      <w:r w:rsidR="00930AF4" w:rsidRPr="00282660">
        <w:rPr>
          <w:szCs w:val="28"/>
        </w:rPr>
        <w:t xml:space="preserve">  </w:t>
      </w:r>
      <w:r w:rsidR="00F62C41">
        <w:rPr>
          <w:szCs w:val="28"/>
        </w:rPr>
        <w:t xml:space="preserve">    </w:t>
      </w:r>
      <w:r w:rsidR="00930AF4" w:rsidRPr="00EF008C">
        <w:rPr>
          <w:szCs w:val="28"/>
        </w:rPr>
        <w:t>м.</w:t>
      </w:r>
      <w:r w:rsidR="0013757D">
        <w:rPr>
          <w:szCs w:val="28"/>
        </w:rPr>
        <w:t xml:space="preserve"> </w:t>
      </w:r>
      <w:r w:rsidR="00930AF4" w:rsidRPr="00EF008C">
        <w:rPr>
          <w:szCs w:val="28"/>
        </w:rPr>
        <w:t>Чернівці</w:t>
      </w:r>
    </w:p>
    <w:p w:rsidR="00930AF4" w:rsidRDefault="00930AF4" w:rsidP="00930AF4">
      <w:pPr>
        <w:rPr>
          <w:b/>
          <w:i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54288A" w:rsidRPr="005847FF" w:rsidTr="006F7D31">
        <w:tblPrEx>
          <w:tblCellMar>
            <w:top w:w="0" w:type="dxa"/>
            <w:bottom w:w="0" w:type="dxa"/>
          </w:tblCellMar>
        </w:tblPrEx>
        <w:tc>
          <w:tcPr>
            <w:tcW w:w="9851" w:type="dxa"/>
          </w:tcPr>
          <w:p w:rsidR="00753221" w:rsidRDefault="0054288A" w:rsidP="00497728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bookmarkStart w:id="0" w:name="OLE_LINK1"/>
            <w:bookmarkStart w:id="1" w:name="_GoBack"/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 xml:space="preserve">створення </w:t>
            </w:r>
            <w:r w:rsidR="00271C46">
              <w:rPr>
                <w:b/>
                <w:szCs w:val="28"/>
              </w:rPr>
              <w:t>комісії</w:t>
            </w:r>
            <w:r w:rsidR="00753221">
              <w:rPr>
                <w:b/>
                <w:szCs w:val="28"/>
              </w:rPr>
              <w:t xml:space="preserve"> з </w:t>
            </w:r>
            <w:r w:rsidR="00497728">
              <w:rPr>
                <w:b/>
                <w:szCs w:val="28"/>
              </w:rPr>
              <w:t xml:space="preserve">вивчення </w:t>
            </w:r>
            <w:r w:rsidR="00EE3C03">
              <w:rPr>
                <w:b/>
                <w:szCs w:val="28"/>
              </w:rPr>
              <w:t>перспектив розвитку території, на якій здійснює господарську діяльність</w:t>
            </w:r>
            <w:r w:rsidR="00C12F17">
              <w:rPr>
                <w:b/>
                <w:szCs w:val="28"/>
              </w:rPr>
              <w:t xml:space="preserve"> </w:t>
            </w:r>
            <w:r w:rsidR="00EE3C03" w:rsidRPr="00EE3C03">
              <w:rPr>
                <w:b/>
                <w:szCs w:val="28"/>
              </w:rPr>
              <w:t>СП «Ринок Буковинський»</w:t>
            </w:r>
            <w:r w:rsidR="00EE3C03">
              <w:rPr>
                <w:b/>
                <w:szCs w:val="28"/>
              </w:rPr>
              <w:t xml:space="preserve"> </w:t>
            </w:r>
            <w:r w:rsidR="00C12F17">
              <w:rPr>
                <w:b/>
                <w:szCs w:val="28"/>
              </w:rPr>
              <w:t xml:space="preserve">на  </w:t>
            </w:r>
            <w:r w:rsidR="00494480">
              <w:rPr>
                <w:b/>
                <w:szCs w:val="28"/>
              </w:rPr>
              <w:t xml:space="preserve">розі </w:t>
            </w:r>
            <w:r w:rsidR="00C12F17">
              <w:rPr>
                <w:b/>
                <w:szCs w:val="28"/>
              </w:rPr>
              <w:t>вул</w:t>
            </w:r>
            <w:r w:rsidR="00494480">
              <w:rPr>
                <w:b/>
                <w:szCs w:val="28"/>
              </w:rPr>
              <w:t>иць Небесної Сотні та</w:t>
            </w:r>
            <w:r w:rsidR="00C12F17">
              <w:rPr>
                <w:b/>
                <w:szCs w:val="28"/>
              </w:rPr>
              <w:t xml:space="preserve"> Комарова Володимира</w:t>
            </w:r>
            <w:r w:rsidR="003E29F1">
              <w:rPr>
                <w:b/>
                <w:szCs w:val="28"/>
              </w:rPr>
              <w:t xml:space="preserve"> та визняння таким що втратило чинність розпорядження міського голови від 18.06.2018р. №269-р </w:t>
            </w:r>
          </w:p>
          <w:bookmarkEnd w:id="0"/>
          <w:bookmarkEnd w:id="1"/>
          <w:p w:rsidR="00F34ED3" w:rsidRDefault="00F34ED3" w:rsidP="00807076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</w:p>
          <w:p w:rsidR="009B32DC" w:rsidRPr="00602AEC" w:rsidRDefault="009B32DC" w:rsidP="00C12F17">
            <w:pPr>
              <w:tabs>
                <w:tab w:val="left" w:pos="3969"/>
              </w:tabs>
              <w:ind w:right="-70"/>
              <w:rPr>
                <w:b/>
                <w:szCs w:val="28"/>
              </w:rPr>
            </w:pPr>
          </w:p>
        </w:tc>
      </w:tr>
    </w:tbl>
    <w:p w:rsidR="00C92FED" w:rsidRPr="002706C3" w:rsidRDefault="004B5B8C" w:rsidP="00C92FED">
      <w:pPr>
        <w:ind w:firstLine="709"/>
        <w:jc w:val="both"/>
        <w:rPr>
          <w:b/>
        </w:rPr>
      </w:pPr>
      <w:r w:rsidRPr="00174E21">
        <w:rPr>
          <w:szCs w:val="28"/>
        </w:rPr>
        <w:t xml:space="preserve">Відповідно до </w:t>
      </w:r>
      <w:r>
        <w:rPr>
          <w:szCs w:val="28"/>
        </w:rPr>
        <w:t xml:space="preserve">підпункту 20) пункту 4 </w:t>
      </w:r>
      <w:r w:rsidRPr="00174E21">
        <w:rPr>
          <w:szCs w:val="28"/>
        </w:rPr>
        <w:t>статті 42 Закону України «Про місцеве самоврядування в Україні»</w:t>
      </w:r>
      <w:r w:rsidR="00F34ED3">
        <w:rPr>
          <w:szCs w:val="28"/>
        </w:rPr>
        <w:t xml:space="preserve"> </w:t>
      </w:r>
    </w:p>
    <w:p w:rsidR="009B32DC" w:rsidRDefault="009B32DC" w:rsidP="00696BB4">
      <w:pPr>
        <w:ind w:firstLine="708"/>
        <w:jc w:val="both"/>
        <w:rPr>
          <w:sz w:val="20"/>
          <w:szCs w:val="20"/>
        </w:rPr>
      </w:pPr>
    </w:p>
    <w:p w:rsidR="00641EB4" w:rsidRPr="00FB220F" w:rsidRDefault="00641EB4" w:rsidP="00696BB4">
      <w:pPr>
        <w:ind w:firstLine="708"/>
        <w:jc w:val="both"/>
        <w:rPr>
          <w:sz w:val="20"/>
          <w:szCs w:val="20"/>
        </w:rPr>
      </w:pPr>
    </w:p>
    <w:p w:rsidR="008663C2" w:rsidRPr="008663C2" w:rsidRDefault="008663C2" w:rsidP="0096784F">
      <w:pPr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266817" w:rsidRPr="00FB220F" w:rsidRDefault="00266817" w:rsidP="003A200B">
      <w:pPr>
        <w:ind w:firstLine="708"/>
        <w:jc w:val="both"/>
        <w:rPr>
          <w:sz w:val="20"/>
          <w:szCs w:val="20"/>
        </w:rPr>
      </w:pPr>
    </w:p>
    <w:p w:rsidR="002A08D6" w:rsidRPr="00974B91" w:rsidRDefault="00F65BF4" w:rsidP="00753221">
      <w:pPr>
        <w:ind w:right="-70"/>
        <w:jc w:val="both"/>
        <w:rPr>
          <w:szCs w:val="28"/>
        </w:rPr>
      </w:pPr>
      <w:r>
        <w:rPr>
          <w:b/>
          <w:szCs w:val="28"/>
        </w:rPr>
        <w:tab/>
      </w:r>
      <w:r w:rsidR="000529C5" w:rsidRPr="000F23A0">
        <w:rPr>
          <w:b/>
          <w:szCs w:val="28"/>
        </w:rPr>
        <w:t>1</w:t>
      </w:r>
      <w:r w:rsidR="000529C5" w:rsidRPr="00247007">
        <w:rPr>
          <w:b/>
          <w:szCs w:val="28"/>
        </w:rPr>
        <w:t>.</w:t>
      </w:r>
      <w:r w:rsidR="000529C5">
        <w:rPr>
          <w:szCs w:val="28"/>
        </w:rPr>
        <w:t xml:space="preserve"> </w:t>
      </w:r>
      <w:r w:rsidR="00A8039B" w:rsidRPr="00A8039B">
        <w:rPr>
          <w:szCs w:val="28"/>
        </w:rPr>
        <w:t xml:space="preserve">Створити </w:t>
      </w:r>
      <w:r w:rsidR="00271C46">
        <w:rPr>
          <w:szCs w:val="28"/>
        </w:rPr>
        <w:t>комісію</w:t>
      </w:r>
      <w:r w:rsidR="00494480" w:rsidRPr="00494480">
        <w:rPr>
          <w:szCs w:val="28"/>
        </w:rPr>
        <w:t xml:space="preserve"> з вивчення </w:t>
      </w:r>
      <w:r w:rsidR="00EE3C03" w:rsidRPr="00EE3C03">
        <w:rPr>
          <w:szCs w:val="28"/>
        </w:rPr>
        <w:t>перспектив розвитку території, на якій здійснює господарську діяльність СП «Ринок Буковинський» на  розі вулиць Небесної Сотні та Комарова Володимира</w:t>
      </w:r>
      <w:r w:rsidR="000B0BDD" w:rsidRPr="00C92FED">
        <w:rPr>
          <w:szCs w:val="28"/>
        </w:rPr>
        <w:t>,</w:t>
      </w:r>
      <w:r w:rsidR="006F7D31" w:rsidRPr="00C92FED">
        <w:rPr>
          <w:szCs w:val="28"/>
        </w:rPr>
        <w:t xml:space="preserve"> </w:t>
      </w:r>
      <w:r w:rsidR="00A8039B" w:rsidRPr="00A8039B">
        <w:rPr>
          <w:szCs w:val="28"/>
        </w:rPr>
        <w:t>у складі:</w:t>
      </w:r>
    </w:p>
    <w:p w:rsidR="00641EB4" w:rsidRDefault="00641EB4" w:rsidP="00380A3E">
      <w:pPr>
        <w:jc w:val="both"/>
        <w:rPr>
          <w:szCs w:val="28"/>
        </w:rPr>
      </w:pPr>
    </w:p>
    <w:tbl>
      <w:tblPr>
        <w:tblW w:w="10065" w:type="dxa"/>
        <w:tblInd w:w="-34" w:type="dxa"/>
        <w:tblLook w:val="04A0" w:firstRow="1" w:lastRow="0" w:firstColumn="1" w:lastColumn="0" w:noHBand="0" w:noVBand="1"/>
      </w:tblPr>
      <w:tblGrid>
        <w:gridCol w:w="3544"/>
        <w:gridCol w:w="567"/>
        <w:gridCol w:w="5954"/>
      </w:tblGrid>
      <w:tr w:rsidR="00F42A1C" w:rsidRPr="00602D72" w:rsidTr="00502794">
        <w:trPr>
          <w:trHeight w:val="1375"/>
        </w:trPr>
        <w:tc>
          <w:tcPr>
            <w:tcW w:w="3544" w:type="dxa"/>
          </w:tcPr>
          <w:p w:rsidR="00EE1FC3" w:rsidRPr="00EE1FC3" w:rsidRDefault="00A92513" w:rsidP="004A40EE">
            <w:pPr>
              <w:jc w:val="both"/>
              <w:rPr>
                <w:b/>
                <w:szCs w:val="28"/>
                <w:u w:val="single"/>
              </w:rPr>
            </w:pPr>
            <w:r w:rsidRPr="00EE1FC3">
              <w:rPr>
                <w:b/>
                <w:szCs w:val="28"/>
                <w:u w:val="single"/>
              </w:rPr>
              <w:t xml:space="preserve">Голова </w:t>
            </w:r>
            <w:r w:rsidR="00F34ED3">
              <w:rPr>
                <w:b/>
                <w:szCs w:val="28"/>
                <w:u w:val="single"/>
              </w:rPr>
              <w:t>комісії</w:t>
            </w:r>
            <w:r w:rsidR="00EE1FC3" w:rsidRPr="00EE1FC3">
              <w:rPr>
                <w:b/>
                <w:szCs w:val="28"/>
                <w:u w:val="single"/>
              </w:rPr>
              <w:t>:</w:t>
            </w:r>
          </w:p>
          <w:p w:rsidR="00EE1FC3" w:rsidRPr="00EE1FC3" w:rsidRDefault="00EE1FC3" w:rsidP="004A40EE">
            <w:pPr>
              <w:jc w:val="both"/>
              <w:rPr>
                <w:b/>
                <w:sz w:val="10"/>
                <w:szCs w:val="10"/>
              </w:rPr>
            </w:pPr>
          </w:p>
          <w:p w:rsidR="00A84865" w:rsidRPr="00A84865" w:rsidRDefault="00494480" w:rsidP="00494480">
            <w:pPr>
              <w:rPr>
                <w:sz w:val="20"/>
                <w:szCs w:val="20"/>
              </w:rPr>
            </w:pPr>
            <w:r>
              <w:rPr>
                <w:b/>
                <w:szCs w:val="28"/>
              </w:rPr>
              <w:t>Середюк Володимир Богданович</w:t>
            </w:r>
            <w:r w:rsidR="000A4084" w:rsidRPr="00A8486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:rsidR="004B5B8C" w:rsidRDefault="004B5B8C" w:rsidP="004F347A">
            <w:pPr>
              <w:jc w:val="center"/>
              <w:rPr>
                <w:szCs w:val="28"/>
              </w:rPr>
            </w:pPr>
          </w:p>
          <w:p w:rsidR="00F42A1C" w:rsidRPr="00602D72" w:rsidRDefault="00F42A1C" w:rsidP="004F347A">
            <w:pPr>
              <w:jc w:val="center"/>
              <w:rPr>
                <w:szCs w:val="28"/>
              </w:rPr>
            </w:pPr>
            <w:r w:rsidRPr="00602D72"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4B5B8C" w:rsidRDefault="004B5B8C" w:rsidP="00A439ED">
            <w:pPr>
              <w:ind w:right="-66"/>
              <w:jc w:val="both"/>
              <w:rPr>
                <w:szCs w:val="28"/>
              </w:rPr>
            </w:pPr>
          </w:p>
          <w:p w:rsidR="00C92FED" w:rsidRPr="00026A7B" w:rsidRDefault="00E5566E" w:rsidP="00497728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</w:t>
            </w:r>
            <w:r w:rsidR="00494480">
              <w:rPr>
                <w:szCs w:val="28"/>
              </w:rPr>
              <w:t>аступник міського голови з питань діяльності виконавчих органів Чернівецької</w:t>
            </w:r>
            <w:r w:rsidR="00497728">
              <w:rPr>
                <w:szCs w:val="28"/>
              </w:rPr>
              <w:t xml:space="preserve"> міської ради</w:t>
            </w:r>
            <w:r w:rsidR="000A4084">
              <w:rPr>
                <w:szCs w:val="28"/>
              </w:rPr>
              <w:t>;</w:t>
            </w:r>
          </w:p>
        </w:tc>
      </w:tr>
      <w:tr w:rsidR="00494480" w:rsidRPr="00602D72" w:rsidTr="00502794">
        <w:trPr>
          <w:trHeight w:val="1375"/>
        </w:trPr>
        <w:tc>
          <w:tcPr>
            <w:tcW w:w="3544" w:type="dxa"/>
          </w:tcPr>
          <w:p w:rsidR="00494480" w:rsidRPr="00EE1FC3" w:rsidRDefault="00494480" w:rsidP="00494480">
            <w:pPr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Заступник голови</w:t>
            </w:r>
            <w:r w:rsidRPr="00EE1FC3">
              <w:rPr>
                <w:b/>
                <w:szCs w:val="28"/>
                <w:u w:val="single"/>
              </w:rPr>
              <w:t xml:space="preserve"> </w:t>
            </w:r>
            <w:r>
              <w:rPr>
                <w:b/>
                <w:szCs w:val="28"/>
                <w:u w:val="single"/>
              </w:rPr>
              <w:t>комісії</w:t>
            </w:r>
            <w:r w:rsidRPr="00EE1FC3">
              <w:rPr>
                <w:b/>
                <w:szCs w:val="28"/>
                <w:u w:val="single"/>
              </w:rPr>
              <w:t>:</w:t>
            </w:r>
          </w:p>
          <w:p w:rsidR="00494480" w:rsidRPr="00EE1FC3" w:rsidRDefault="00494480" w:rsidP="00494480">
            <w:pPr>
              <w:jc w:val="both"/>
              <w:rPr>
                <w:b/>
                <w:sz w:val="10"/>
                <w:szCs w:val="10"/>
              </w:rPr>
            </w:pPr>
          </w:p>
          <w:p w:rsidR="00494480" w:rsidRDefault="00E5566E" w:rsidP="00494480">
            <w:pPr>
              <w:rPr>
                <w:sz w:val="20"/>
                <w:szCs w:val="20"/>
              </w:rPr>
            </w:pPr>
            <w:r>
              <w:rPr>
                <w:b/>
                <w:szCs w:val="28"/>
              </w:rPr>
              <w:t>Городенський Ярослав Доринович</w:t>
            </w:r>
          </w:p>
          <w:p w:rsidR="00E5566E" w:rsidRPr="00A84865" w:rsidRDefault="00E5566E" w:rsidP="0049448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94480" w:rsidRDefault="00494480" w:rsidP="00494480">
            <w:pPr>
              <w:jc w:val="center"/>
              <w:rPr>
                <w:szCs w:val="28"/>
              </w:rPr>
            </w:pPr>
          </w:p>
          <w:p w:rsidR="00494480" w:rsidRPr="00602D72" w:rsidRDefault="00494480" w:rsidP="00494480">
            <w:pPr>
              <w:jc w:val="center"/>
              <w:rPr>
                <w:szCs w:val="28"/>
              </w:rPr>
            </w:pPr>
            <w:r w:rsidRPr="00602D72"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494480" w:rsidRDefault="00494480" w:rsidP="00494480">
            <w:pPr>
              <w:ind w:right="-66"/>
              <w:jc w:val="both"/>
              <w:rPr>
                <w:szCs w:val="28"/>
              </w:rPr>
            </w:pPr>
          </w:p>
          <w:p w:rsidR="00494480" w:rsidRPr="00026A7B" w:rsidRDefault="00E5566E" w:rsidP="00E5566E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директор департаменту містобудівного комплексу та земельних відносин Чернівецької міської ради</w:t>
            </w:r>
            <w:r w:rsidR="00494480">
              <w:rPr>
                <w:szCs w:val="28"/>
              </w:rPr>
              <w:t>;</w:t>
            </w:r>
          </w:p>
        </w:tc>
      </w:tr>
      <w:tr w:rsidR="00EE1FC3" w:rsidRPr="00602D72" w:rsidTr="00502794">
        <w:trPr>
          <w:trHeight w:val="1543"/>
        </w:trPr>
        <w:tc>
          <w:tcPr>
            <w:tcW w:w="3544" w:type="dxa"/>
          </w:tcPr>
          <w:p w:rsidR="00EE1FC3" w:rsidRDefault="00EE1FC3" w:rsidP="004A40EE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Секретар</w:t>
            </w:r>
            <w:r w:rsidR="003E29F1">
              <w:rPr>
                <w:b/>
                <w:szCs w:val="28"/>
                <w:u w:val="single"/>
              </w:rPr>
              <w:t>і</w:t>
            </w:r>
            <w:r>
              <w:rPr>
                <w:b/>
                <w:szCs w:val="28"/>
                <w:u w:val="single"/>
              </w:rPr>
              <w:t xml:space="preserve"> комісії:</w:t>
            </w:r>
          </w:p>
          <w:p w:rsidR="00EE1FC3" w:rsidRPr="00EE1FC3" w:rsidRDefault="00EE1FC3" w:rsidP="004A40EE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460379" w:rsidRPr="006D2170" w:rsidRDefault="00E5566E" w:rsidP="00E5566E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Білак Юрій Миколайович</w:t>
            </w:r>
          </w:p>
        </w:tc>
        <w:tc>
          <w:tcPr>
            <w:tcW w:w="567" w:type="dxa"/>
          </w:tcPr>
          <w:p w:rsidR="004B5B8C" w:rsidRDefault="004B5B8C" w:rsidP="004F347A">
            <w:pPr>
              <w:jc w:val="center"/>
              <w:rPr>
                <w:szCs w:val="28"/>
              </w:rPr>
            </w:pPr>
          </w:p>
          <w:p w:rsidR="00EE1FC3" w:rsidRPr="00602D72" w:rsidRDefault="00EE1FC3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4B5B8C" w:rsidRDefault="004B5B8C" w:rsidP="00EE1FC3">
            <w:pPr>
              <w:ind w:right="-66"/>
              <w:jc w:val="both"/>
              <w:rPr>
                <w:szCs w:val="28"/>
              </w:rPr>
            </w:pPr>
          </w:p>
          <w:p w:rsidR="00EE1FC3" w:rsidRDefault="00E5566E" w:rsidP="00EE1FC3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управління земельних ресурсів</w:t>
            </w:r>
            <w:r w:rsidR="00EE1FC3">
              <w:rPr>
                <w:szCs w:val="28"/>
              </w:rPr>
              <w:t xml:space="preserve"> департаменту містобудівного комплексу та земельних відносин міської ради</w:t>
            </w:r>
            <w:r w:rsidR="00C91316">
              <w:rPr>
                <w:szCs w:val="28"/>
              </w:rPr>
              <w:t>;</w:t>
            </w:r>
          </w:p>
          <w:p w:rsidR="004F347A" w:rsidRPr="004F347A" w:rsidRDefault="004F347A" w:rsidP="00EE1FC3">
            <w:pPr>
              <w:ind w:right="-66"/>
              <w:jc w:val="both"/>
              <w:rPr>
                <w:sz w:val="10"/>
                <w:szCs w:val="10"/>
              </w:rPr>
            </w:pPr>
          </w:p>
        </w:tc>
      </w:tr>
      <w:tr w:rsidR="0085711D" w:rsidRPr="00DE020D" w:rsidTr="00502794">
        <w:trPr>
          <w:trHeight w:val="1214"/>
        </w:trPr>
        <w:tc>
          <w:tcPr>
            <w:tcW w:w="3544" w:type="dxa"/>
          </w:tcPr>
          <w:p w:rsidR="007B3F45" w:rsidRPr="00DE020D" w:rsidRDefault="007B3F45" w:rsidP="007B3F45">
            <w:pPr>
              <w:spacing w:after="240"/>
              <w:jc w:val="both"/>
              <w:rPr>
                <w:b/>
                <w:szCs w:val="28"/>
                <w:u w:val="single"/>
              </w:rPr>
            </w:pPr>
            <w:r w:rsidRPr="00DE020D">
              <w:rPr>
                <w:b/>
                <w:szCs w:val="28"/>
                <w:u w:val="single"/>
              </w:rPr>
              <w:t>Члени комісії:</w:t>
            </w:r>
          </w:p>
          <w:p w:rsidR="00C12F17" w:rsidRPr="000043A4" w:rsidRDefault="00E5566E" w:rsidP="0085711D">
            <w:pPr>
              <w:rPr>
                <w:b/>
                <w:szCs w:val="28"/>
              </w:rPr>
            </w:pPr>
            <w:r w:rsidRPr="000043A4">
              <w:rPr>
                <w:b/>
                <w:szCs w:val="28"/>
              </w:rPr>
              <w:t>Безбородько Андрій Михайлович</w:t>
            </w:r>
          </w:p>
          <w:p w:rsidR="00502794" w:rsidRDefault="00502794" w:rsidP="0085711D">
            <w:pPr>
              <w:rPr>
                <w:b/>
                <w:szCs w:val="28"/>
              </w:rPr>
            </w:pPr>
          </w:p>
          <w:p w:rsidR="000472C5" w:rsidRDefault="000472C5" w:rsidP="0085711D">
            <w:pPr>
              <w:rPr>
                <w:b/>
                <w:szCs w:val="28"/>
              </w:rPr>
            </w:pPr>
          </w:p>
          <w:p w:rsidR="00502794" w:rsidRDefault="00502794" w:rsidP="0085711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Бешлей Володимир Васильович</w:t>
            </w:r>
          </w:p>
          <w:p w:rsidR="00D76C7E" w:rsidRDefault="00D76C7E" w:rsidP="00C12F17">
            <w:pPr>
              <w:rPr>
                <w:b/>
                <w:szCs w:val="28"/>
              </w:rPr>
            </w:pPr>
          </w:p>
          <w:p w:rsidR="000472C5" w:rsidRDefault="000472C5" w:rsidP="00C12F17">
            <w:pPr>
              <w:rPr>
                <w:b/>
                <w:szCs w:val="28"/>
              </w:rPr>
            </w:pPr>
          </w:p>
          <w:p w:rsidR="0085711D" w:rsidRDefault="00E5566E" w:rsidP="00C12F1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Бордіян Валерій Гаврилович</w:t>
            </w:r>
          </w:p>
          <w:p w:rsidR="00641EB4" w:rsidRDefault="00641EB4" w:rsidP="00C12F17">
            <w:pPr>
              <w:rPr>
                <w:b/>
                <w:szCs w:val="28"/>
              </w:rPr>
            </w:pPr>
          </w:p>
          <w:p w:rsidR="000C34FD" w:rsidRPr="000043A4" w:rsidRDefault="00E5566E" w:rsidP="00C12F17">
            <w:pPr>
              <w:rPr>
                <w:b/>
                <w:szCs w:val="28"/>
              </w:rPr>
            </w:pPr>
            <w:r w:rsidRPr="000043A4">
              <w:rPr>
                <w:b/>
                <w:szCs w:val="28"/>
              </w:rPr>
              <w:t>Бойко Ярослав Олександрович</w:t>
            </w:r>
          </w:p>
          <w:p w:rsidR="000C34FD" w:rsidRPr="003E29F1" w:rsidRDefault="000C34FD" w:rsidP="00C12F17">
            <w:pPr>
              <w:rPr>
                <w:b/>
                <w:color w:val="FF0000"/>
                <w:szCs w:val="28"/>
                <w:u w:val="single"/>
              </w:rPr>
            </w:pPr>
          </w:p>
        </w:tc>
        <w:tc>
          <w:tcPr>
            <w:tcW w:w="567" w:type="dxa"/>
          </w:tcPr>
          <w:p w:rsidR="007B3F45" w:rsidRDefault="007B3F45" w:rsidP="004F347A">
            <w:pPr>
              <w:jc w:val="center"/>
              <w:rPr>
                <w:szCs w:val="28"/>
              </w:rPr>
            </w:pPr>
          </w:p>
          <w:p w:rsidR="00497728" w:rsidRDefault="007B3F45" w:rsidP="007B3F45">
            <w:pPr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</w:p>
          <w:p w:rsidR="000C34FD" w:rsidRDefault="00876F36" w:rsidP="007B3F45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85711D">
              <w:rPr>
                <w:szCs w:val="28"/>
              </w:rPr>
              <w:t>-</w:t>
            </w:r>
            <w:r>
              <w:rPr>
                <w:szCs w:val="28"/>
              </w:rPr>
              <w:t xml:space="preserve"> </w:t>
            </w:r>
          </w:p>
          <w:p w:rsidR="00502794" w:rsidRDefault="00502794" w:rsidP="007B3F45">
            <w:pPr>
              <w:rPr>
                <w:szCs w:val="28"/>
              </w:rPr>
            </w:pPr>
          </w:p>
          <w:p w:rsidR="00502794" w:rsidRDefault="00502794" w:rsidP="007B3F45">
            <w:pPr>
              <w:rPr>
                <w:szCs w:val="28"/>
              </w:rPr>
            </w:pPr>
          </w:p>
          <w:p w:rsidR="00502794" w:rsidRDefault="00502794" w:rsidP="007B3F45">
            <w:pPr>
              <w:rPr>
                <w:szCs w:val="28"/>
              </w:rPr>
            </w:pPr>
          </w:p>
          <w:p w:rsidR="00502794" w:rsidRDefault="00502794" w:rsidP="007B3F45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D76C7E" w:rsidRDefault="00D76C7E" w:rsidP="007B3F45">
            <w:pPr>
              <w:rPr>
                <w:szCs w:val="28"/>
              </w:rPr>
            </w:pPr>
          </w:p>
          <w:p w:rsidR="00D76C7E" w:rsidRDefault="00D76C7E" w:rsidP="007B3F45">
            <w:pPr>
              <w:rPr>
                <w:szCs w:val="28"/>
              </w:rPr>
            </w:pPr>
          </w:p>
          <w:p w:rsidR="000472C5" w:rsidRDefault="000472C5" w:rsidP="007B3F45">
            <w:pPr>
              <w:rPr>
                <w:szCs w:val="28"/>
              </w:rPr>
            </w:pPr>
          </w:p>
          <w:p w:rsidR="000C34FD" w:rsidRDefault="00876F36" w:rsidP="007B3F45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</w:t>
            </w:r>
            <w:r w:rsidR="000C34FD">
              <w:rPr>
                <w:szCs w:val="28"/>
              </w:rPr>
              <w:t>-</w:t>
            </w:r>
          </w:p>
          <w:p w:rsidR="000C34FD" w:rsidRDefault="000C34FD" w:rsidP="007B3F45">
            <w:pPr>
              <w:rPr>
                <w:szCs w:val="28"/>
              </w:rPr>
            </w:pPr>
          </w:p>
          <w:p w:rsidR="000C34FD" w:rsidRDefault="000C34FD" w:rsidP="007B3F45">
            <w:pPr>
              <w:rPr>
                <w:szCs w:val="28"/>
              </w:rPr>
            </w:pPr>
          </w:p>
          <w:p w:rsidR="00641EB4" w:rsidRDefault="00876F36" w:rsidP="007B3F45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641EB4">
              <w:rPr>
                <w:szCs w:val="28"/>
              </w:rPr>
              <w:t>-</w:t>
            </w:r>
          </w:p>
          <w:p w:rsidR="000C34FD" w:rsidRPr="00DE020D" w:rsidRDefault="000C34FD" w:rsidP="007B3F45">
            <w:pPr>
              <w:rPr>
                <w:szCs w:val="28"/>
              </w:rPr>
            </w:pPr>
          </w:p>
        </w:tc>
        <w:tc>
          <w:tcPr>
            <w:tcW w:w="5954" w:type="dxa"/>
          </w:tcPr>
          <w:p w:rsidR="007B3F45" w:rsidRDefault="007B3F45" w:rsidP="0085711D">
            <w:pPr>
              <w:ind w:right="-66"/>
              <w:jc w:val="both"/>
              <w:rPr>
                <w:szCs w:val="28"/>
              </w:rPr>
            </w:pPr>
          </w:p>
          <w:p w:rsidR="00497728" w:rsidRDefault="00497728" w:rsidP="0085711D">
            <w:pPr>
              <w:ind w:right="-66"/>
              <w:jc w:val="both"/>
              <w:rPr>
                <w:szCs w:val="28"/>
              </w:rPr>
            </w:pPr>
          </w:p>
          <w:p w:rsidR="00D76C7E" w:rsidRDefault="00077A0F" w:rsidP="00077A0F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голови Громадської ради при виконавчому комітеті Чернівецької міської ради;</w:t>
            </w:r>
          </w:p>
          <w:p w:rsidR="00D76C7E" w:rsidRDefault="00D76C7E" w:rsidP="00077A0F">
            <w:pPr>
              <w:ind w:right="-66"/>
              <w:jc w:val="both"/>
              <w:rPr>
                <w:szCs w:val="28"/>
              </w:rPr>
            </w:pPr>
          </w:p>
          <w:p w:rsidR="00502794" w:rsidRDefault="00502794" w:rsidP="00077A0F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депутат  Чернівецької міської ради VІІ скликання</w:t>
            </w:r>
            <w:r w:rsidRPr="006B3B95">
              <w:rPr>
                <w:szCs w:val="28"/>
              </w:rPr>
              <w:t xml:space="preserve"> </w:t>
            </w:r>
            <w:r>
              <w:rPr>
                <w:szCs w:val="28"/>
              </w:rPr>
              <w:t>(за згодою);</w:t>
            </w:r>
          </w:p>
          <w:p w:rsidR="00502794" w:rsidRDefault="00502794" w:rsidP="00077A0F">
            <w:pPr>
              <w:ind w:right="-66"/>
              <w:jc w:val="both"/>
              <w:rPr>
                <w:szCs w:val="28"/>
              </w:rPr>
            </w:pPr>
          </w:p>
          <w:p w:rsidR="000472C5" w:rsidRDefault="000472C5" w:rsidP="00077A0F">
            <w:pPr>
              <w:ind w:right="-66"/>
              <w:jc w:val="both"/>
              <w:rPr>
                <w:szCs w:val="28"/>
              </w:rPr>
            </w:pPr>
          </w:p>
          <w:p w:rsidR="00077A0F" w:rsidRDefault="00077A0F" w:rsidP="00077A0F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член Громадської ради при виконавчому комітеті Чернівецької міської ради;</w:t>
            </w:r>
          </w:p>
          <w:p w:rsidR="00641EB4" w:rsidRDefault="00641EB4" w:rsidP="000C34FD">
            <w:pPr>
              <w:ind w:right="-66"/>
              <w:jc w:val="both"/>
              <w:rPr>
                <w:szCs w:val="28"/>
              </w:rPr>
            </w:pPr>
          </w:p>
          <w:p w:rsidR="0085711D" w:rsidRPr="00DE020D" w:rsidRDefault="00077A0F" w:rsidP="003E29F1">
            <w:pPr>
              <w:ind w:right="-66"/>
              <w:jc w:val="both"/>
              <w:rPr>
                <w:szCs w:val="28"/>
              </w:rPr>
            </w:pPr>
            <w:r w:rsidRPr="00077A0F">
              <w:rPr>
                <w:szCs w:val="28"/>
              </w:rPr>
              <w:t>голова місцевої організації Національної спілки архітекторів України в Чернівецькій області;</w:t>
            </w:r>
          </w:p>
        </w:tc>
      </w:tr>
      <w:tr w:rsidR="00502794" w:rsidRPr="00DE020D" w:rsidTr="00EE3C03">
        <w:trPr>
          <w:trHeight w:val="1011"/>
        </w:trPr>
        <w:tc>
          <w:tcPr>
            <w:tcW w:w="3544" w:type="dxa"/>
          </w:tcPr>
          <w:p w:rsidR="00502794" w:rsidRDefault="00502794" w:rsidP="00E5566E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Гончарюк Іван Дмитрович</w:t>
            </w:r>
          </w:p>
        </w:tc>
        <w:tc>
          <w:tcPr>
            <w:tcW w:w="567" w:type="dxa"/>
          </w:tcPr>
          <w:p w:rsidR="00502794" w:rsidRDefault="00502794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502794" w:rsidRDefault="00502794" w:rsidP="00E5566E">
            <w:pPr>
              <w:ind w:right="-66"/>
              <w:jc w:val="both"/>
              <w:rPr>
                <w:szCs w:val="28"/>
              </w:rPr>
            </w:pPr>
            <w:r w:rsidRPr="00502794">
              <w:rPr>
                <w:szCs w:val="28"/>
              </w:rPr>
              <w:t>депутат  Чернівецької міської ради VІІ скликання (за згодою);</w:t>
            </w:r>
          </w:p>
        </w:tc>
      </w:tr>
      <w:tr w:rsidR="00EE3C03" w:rsidRPr="00DE020D" w:rsidTr="00502794">
        <w:trPr>
          <w:trHeight w:val="1214"/>
        </w:trPr>
        <w:tc>
          <w:tcPr>
            <w:tcW w:w="3544" w:type="dxa"/>
          </w:tcPr>
          <w:p w:rsidR="00EE3C03" w:rsidRPr="003E29F1" w:rsidRDefault="00EE3C03" w:rsidP="00EE3C03">
            <w:pPr>
              <w:jc w:val="both"/>
              <w:rPr>
                <w:b/>
                <w:szCs w:val="28"/>
              </w:rPr>
            </w:pPr>
            <w:r w:rsidRPr="003E29F1">
              <w:rPr>
                <w:b/>
                <w:szCs w:val="28"/>
              </w:rPr>
              <w:t xml:space="preserve">Гордій Валентина </w:t>
            </w:r>
          </w:p>
          <w:p w:rsidR="00EE3C03" w:rsidRDefault="00EE3C03" w:rsidP="00EE3C03">
            <w:pPr>
              <w:jc w:val="both"/>
              <w:rPr>
                <w:b/>
                <w:szCs w:val="28"/>
                <w:u w:val="single"/>
              </w:rPr>
            </w:pPr>
            <w:r w:rsidRPr="003E29F1">
              <w:rPr>
                <w:b/>
                <w:szCs w:val="28"/>
              </w:rPr>
              <w:t>Бориславівна</w:t>
            </w:r>
          </w:p>
        </w:tc>
        <w:tc>
          <w:tcPr>
            <w:tcW w:w="567" w:type="dxa"/>
          </w:tcPr>
          <w:p w:rsidR="00EE3C03" w:rsidRDefault="00EE3C03" w:rsidP="00EE3C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EE3C03" w:rsidRDefault="00EE3C03" w:rsidP="00EE3C03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головний спеціаліст відділу ринків та </w:t>
            </w:r>
            <w:r w:rsidRPr="003E29F1">
              <w:rPr>
                <w:szCs w:val="28"/>
              </w:rPr>
              <w:t>відділ</w:t>
            </w:r>
            <w:r>
              <w:rPr>
                <w:szCs w:val="28"/>
              </w:rPr>
              <w:t>у</w:t>
            </w:r>
            <w:r w:rsidRPr="003E29F1">
              <w:rPr>
                <w:szCs w:val="28"/>
              </w:rPr>
              <w:t xml:space="preserve"> торгівлі та захисту прав споживачів</w:t>
            </w:r>
            <w:r>
              <w:rPr>
                <w:szCs w:val="28"/>
              </w:rPr>
              <w:t xml:space="preserve"> управління розвитку споживчого ринку департаменту економіки Чернівецької міської ради;</w:t>
            </w:r>
          </w:p>
          <w:p w:rsidR="00EE3C03" w:rsidRDefault="00EE3C03" w:rsidP="00EE3C03">
            <w:pPr>
              <w:ind w:right="-66"/>
              <w:jc w:val="both"/>
              <w:rPr>
                <w:szCs w:val="28"/>
              </w:rPr>
            </w:pPr>
          </w:p>
        </w:tc>
      </w:tr>
      <w:tr w:rsidR="00502794" w:rsidRPr="00DE020D" w:rsidTr="00502794">
        <w:trPr>
          <w:trHeight w:val="1214"/>
        </w:trPr>
        <w:tc>
          <w:tcPr>
            <w:tcW w:w="3544" w:type="dxa"/>
          </w:tcPr>
          <w:p w:rsidR="00502794" w:rsidRDefault="00502794" w:rsidP="00E5566E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Здоровецький Роман Феліксович</w:t>
            </w:r>
          </w:p>
        </w:tc>
        <w:tc>
          <w:tcPr>
            <w:tcW w:w="567" w:type="dxa"/>
          </w:tcPr>
          <w:p w:rsidR="00502794" w:rsidRDefault="00502794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502794" w:rsidRDefault="00502794" w:rsidP="00E5566E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заступник директора </w:t>
            </w:r>
            <w:r w:rsidRPr="00502794">
              <w:rPr>
                <w:szCs w:val="28"/>
              </w:rPr>
              <w:t>СП «Ринок «Буковинський»</w:t>
            </w:r>
            <w:r>
              <w:rPr>
                <w:szCs w:val="28"/>
              </w:rPr>
              <w:t>;</w:t>
            </w:r>
          </w:p>
        </w:tc>
      </w:tr>
      <w:tr w:rsidR="00E5566E" w:rsidRPr="00DE020D" w:rsidTr="00502794">
        <w:trPr>
          <w:trHeight w:val="1214"/>
        </w:trPr>
        <w:tc>
          <w:tcPr>
            <w:tcW w:w="3544" w:type="dxa"/>
          </w:tcPr>
          <w:p w:rsidR="00E5566E" w:rsidRPr="000043A4" w:rsidRDefault="00E5566E" w:rsidP="00E5566E">
            <w:pPr>
              <w:rPr>
                <w:b/>
                <w:szCs w:val="28"/>
              </w:rPr>
            </w:pPr>
            <w:r w:rsidRPr="000043A4">
              <w:rPr>
                <w:b/>
                <w:szCs w:val="28"/>
              </w:rPr>
              <w:t>Іванческул Віталій Миколайович</w:t>
            </w:r>
          </w:p>
          <w:p w:rsidR="00E5566E" w:rsidRPr="00DE020D" w:rsidRDefault="00E5566E" w:rsidP="007B3F45">
            <w:pPr>
              <w:spacing w:after="240"/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567" w:type="dxa"/>
          </w:tcPr>
          <w:p w:rsidR="00E5566E" w:rsidRDefault="00876F36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E5566E" w:rsidRDefault="00E5566E" w:rsidP="00E5566E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заступник начальника  управління земельних ресурсів, начальник відділу землеустрою  управління земельних ресурсів департаменту містобудівного комплексу та земельних відносин </w:t>
            </w:r>
            <w:r w:rsidR="00876F36">
              <w:rPr>
                <w:szCs w:val="28"/>
              </w:rPr>
              <w:t xml:space="preserve">Чернівецької </w:t>
            </w:r>
            <w:r>
              <w:rPr>
                <w:szCs w:val="28"/>
              </w:rPr>
              <w:t>міської ради;</w:t>
            </w:r>
          </w:p>
          <w:p w:rsidR="00E5566E" w:rsidRDefault="00E5566E" w:rsidP="0085711D">
            <w:pPr>
              <w:ind w:right="-66"/>
              <w:jc w:val="both"/>
              <w:rPr>
                <w:szCs w:val="28"/>
              </w:rPr>
            </w:pPr>
          </w:p>
        </w:tc>
      </w:tr>
      <w:tr w:rsidR="00502794" w:rsidRPr="00DE020D" w:rsidTr="000472C5">
        <w:trPr>
          <w:trHeight w:val="817"/>
        </w:trPr>
        <w:tc>
          <w:tcPr>
            <w:tcW w:w="3544" w:type="dxa"/>
          </w:tcPr>
          <w:p w:rsidR="00502794" w:rsidRDefault="00502794" w:rsidP="0050279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Іл’їн Андрій Іванович</w:t>
            </w:r>
          </w:p>
        </w:tc>
        <w:tc>
          <w:tcPr>
            <w:tcW w:w="567" w:type="dxa"/>
          </w:tcPr>
          <w:p w:rsidR="00502794" w:rsidRDefault="00502794" w:rsidP="0050279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502794" w:rsidRDefault="00502794" w:rsidP="0050279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приватний підприємець (за згодою);</w:t>
            </w:r>
          </w:p>
        </w:tc>
      </w:tr>
      <w:tr w:rsidR="00EA33DF" w:rsidRPr="00DE020D" w:rsidTr="000472C5">
        <w:trPr>
          <w:trHeight w:val="817"/>
        </w:trPr>
        <w:tc>
          <w:tcPr>
            <w:tcW w:w="3544" w:type="dxa"/>
          </w:tcPr>
          <w:p w:rsidR="00EA33DF" w:rsidRDefault="00EA33DF" w:rsidP="0050279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Маслянчук Ігор Володимирович</w:t>
            </w:r>
          </w:p>
        </w:tc>
        <w:tc>
          <w:tcPr>
            <w:tcW w:w="567" w:type="dxa"/>
          </w:tcPr>
          <w:p w:rsidR="00EA33DF" w:rsidRDefault="00EA33DF" w:rsidP="00502794">
            <w:pPr>
              <w:jc w:val="center"/>
              <w:rPr>
                <w:szCs w:val="28"/>
              </w:rPr>
            </w:pPr>
          </w:p>
        </w:tc>
        <w:tc>
          <w:tcPr>
            <w:tcW w:w="5954" w:type="dxa"/>
          </w:tcPr>
          <w:p w:rsidR="00EA33DF" w:rsidRDefault="00EA33DF" w:rsidP="00EA33DF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в.о. г</w:t>
            </w:r>
            <w:r w:rsidRPr="00EA33DF">
              <w:rPr>
                <w:szCs w:val="28"/>
              </w:rPr>
              <w:t>енеральн</w:t>
            </w:r>
            <w:r>
              <w:rPr>
                <w:szCs w:val="28"/>
              </w:rPr>
              <w:t>ого</w:t>
            </w:r>
            <w:r w:rsidRPr="00EA33DF">
              <w:rPr>
                <w:szCs w:val="28"/>
              </w:rPr>
              <w:t xml:space="preserve"> директор</w:t>
            </w:r>
            <w:r>
              <w:rPr>
                <w:szCs w:val="28"/>
              </w:rPr>
              <w:t>а</w:t>
            </w:r>
            <w:r w:rsidRPr="00EA33DF">
              <w:rPr>
                <w:szCs w:val="28"/>
              </w:rPr>
              <w:t xml:space="preserve"> комунального підприємства «Міський торговельний комплекс «Калинівський ринок»</w:t>
            </w:r>
            <w:r>
              <w:rPr>
                <w:szCs w:val="28"/>
              </w:rPr>
              <w:t>;</w:t>
            </w:r>
          </w:p>
          <w:p w:rsidR="00EA33DF" w:rsidRDefault="00EA33DF" w:rsidP="00EA33DF">
            <w:pPr>
              <w:ind w:right="-66"/>
              <w:jc w:val="both"/>
              <w:rPr>
                <w:szCs w:val="28"/>
              </w:rPr>
            </w:pPr>
          </w:p>
        </w:tc>
      </w:tr>
      <w:tr w:rsidR="00502794" w:rsidRPr="00DE020D" w:rsidTr="00502794">
        <w:trPr>
          <w:trHeight w:val="1214"/>
        </w:trPr>
        <w:tc>
          <w:tcPr>
            <w:tcW w:w="3544" w:type="dxa"/>
          </w:tcPr>
          <w:p w:rsidR="00502794" w:rsidRDefault="00502794" w:rsidP="0050279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Остафійчук Ян Вячеславович</w:t>
            </w:r>
          </w:p>
        </w:tc>
        <w:tc>
          <w:tcPr>
            <w:tcW w:w="567" w:type="dxa"/>
          </w:tcPr>
          <w:p w:rsidR="00502794" w:rsidRDefault="00502794" w:rsidP="0050279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502794" w:rsidRDefault="00502794" w:rsidP="0050279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юридичного управління Чернівецької міської ради;</w:t>
            </w:r>
          </w:p>
        </w:tc>
      </w:tr>
      <w:tr w:rsidR="00502794" w:rsidRPr="00DE020D" w:rsidTr="00502794">
        <w:trPr>
          <w:trHeight w:val="1214"/>
        </w:trPr>
        <w:tc>
          <w:tcPr>
            <w:tcW w:w="3544" w:type="dxa"/>
          </w:tcPr>
          <w:p w:rsidR="00502794" w:rsidRPr="000043A4" w:rsidRDefault="00502794" w:rsidP="00502794">
            <w:pPr>
              <w:rPr>
                <w:b/>
                <w:szCs w:val="28"/>
              </w:rPr>
            </w:pPr>
            <w:r w:rsidRPr="000043A4">
              <w:rPr>
                <w:b/>
                <w:szCs w:val="28"/>
              </w:rPr>
              <w:t>Пулинець Володимир Олександрович</w:t>
            </w:r>
          </w:p>
        </w:tc>
        <w:tc>
          <w:tcPr>
            <w:tcW w:w="567" w:type="dxa"/>
          </w:tcPr>
          <w:p w:rsidR="00502794" w:rsidRDefault="00502794" w:rsidP="0050279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502794" w:rsidRDefault="00502794" w:rsidP="0050279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начальник патронатного відділу </w:t>
            </w:r>
            <w:r w:rsidRPr="00876F36">
              <w:rPr>
                <w:szCs w:val="28"/>
              </w:rPr>
              <w:t>Чернівецької міської ради;</w:t>
            </w:r>
          </w:p>
          <w:p w:rsidR="00502794" w:rsidRDefault="00502794" w:rsidP="00502794">
            <w:pPr>
              <w:ind w:right="-66"/>
              <w:jc w:val="both"/>
              <w:rPr>
                <w:szCs w:val="28"/>
              </w:rPr>
            </w:pPr>
          </w:p>
        </w:tc>
      </w:tr>
      <w:tr w:rsidR="00502794" w:rsidRPr="00DE020D" w:rsidTr="00502794">
        <w:trPr>
          <w:trHeight w:val="1214"/>
        </w:trPr>
        <w:tc>
          <w:tcPr>
            <w:tcW w:w="3544" w:type="dxa"/>
          </w:tcPr>
          <w:p w:rsidR="00502794" w:rsidRDefault="00502794" w:rsidP="0050279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Романчишин Андрій Анатолійович</w:t>
            </w:r>
          </w:p>
        </w:tc>
        <w:tc>
          <w:tcPr>
            <w:tcW w:w="567" w:type="dxa"/>
          </w:tcPr>
          <w:p w:rsidR="00502794" w:rsidRDefault="00502794" w:rsidP="0050279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502794" w:rsidRDefault="00502794" w:rsidP="0050279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депутат  Чернівецької міської ради VІІ скликання</w:t>
            </w:r>
            <w:r w:rsidRPr="006B3B95">
              <w:rPr>
                <w:szCs w:val="28"/>
              </w:rPr>
              <w:t xml:space="preserve"> </w:t>
            </w:r>
            <w:r>
              <w:rPr>
                <w:szCs w:val="28"/>
              </w:rPr>
              <w:t>(за згодою);</w:t>
            </w:r>
          </w:p>
          <w:p w:rsidR="00502794" w:rsidRDefault="00502794" w:rsidP="00502794">
            <w:pPr>
              <w:ind w:right="-66"/>
              <w:jc w:val="both"/>
              <w:rPr>
                <w:szCs w:val="28"/>
              </w:rPr>
            </w:pPr>
          </w:p>
        </w:tc>
      </w:tr>
      <w:tr w:rsidR="00502794" w:rsidRPr="00DE020D" w:rsidTr="00502794">
        <w:trPr>
          <w:trHeight w:val="1214"/>
        </w:trPr>
        <w:tc>
          <w:tcPr>
            <w:tcW w:w="3544" w:type="dxa"/>
          </w:tcPr>
          <w:p w:rsidR="00502794" w:rsidRDefault="00502794" w:rsidP="0050279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Рябой Віктор Філімонович</w:t>
            </w:r>
          </w:p>
        </w:tc>
        <w:tc>
          <w:tcPr>
            <w:tcW w:w="567" w:type="dxa"/>
          </w:tcPr>
          <w:p w:rsidR="00502794" w:rsidRDefault="00502794" w:rsidP="0050279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502794" w:rsidRDefault="00502794" w:rsidP="0050279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приватний підприємець (за згодою);</w:t>
            </w:r>
          </w:p>
        </w:tc>
      </w:tr>
      <w:tr w:rsidR="00502794" w:rsidRPr="00DE020D" w:rsidTr="00502794">
        <w:trPr>
          <w:trHeight w:val="932"/>
        </w:trPr>
        <w:tc>
          <w:tcPr>
            <w:tcW w:w="3544" w:type="dxa"/>
          </w:tcPr>
          <w:p w:rsidR="00502794" w:rsidRDefault="00502794" w:rsidP="0050279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Семенко Валерій Васильович</w:t>
            </w:r>
          </w:p>
        </w:tc>
        <w:tc>
          <w:tcPr>
            <w:tcW w:w="567" w:type="dxa"/>
          </w:tcPr>
          <w:p w:rsidR="00502794" w:rsidRDefault="00502794" w:rsidP="0050279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502794" w:rsidRDefault="00502794" w:rsidP="0050279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приватний підприємець (за згодою);</w:t>
            </w:r>
          </w:p>
        </w:tc>
      </w:tr>
      <w:tr w:rsidR="00502794" w:rsidRPr="00DE020D" w:rsidTr="00502794">
        <w:trPr>
          <w:trHeight w:val="932"/>
        </w:trPr>
        <w:tc>
          <w:tcPr>
            <w:tcW w:w="3544" w:type="dxa"/>
          </w:tcPr>
          <w:p w:rsidR="00502794" w:rsidRDefault="00502794" w:rsidP="0050279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Сідляр Руслана Василівна </w:t>
            </w:r>
          </w:p>
        </w:tc>
        <w:tc>
          <w:tcPr>
            <w:tcW w:w="567" w:type="dxa"/>
          </w:tcPr>
          <w:p w:rsidR="00502794" w:rsidRDefault="00502794" w:rsidP="0050279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502794" w:rsidRDefault="00502794" w:rsidP="00502794">
            <w:pPr>
              <w:ind w:right="-66"/>
              <w:jc w:val="both"/>
              <w:rPr>
                <w:szCs w:val="28"/>
              </w:rPr>
            </w:pPr>
            <w:r w:rsidRPr="004C76A6">
              <w:rPr>
                <w:szCs w:val="28"/>
              </w:rPr>
              <w:t>заступник директора, начальник управління розвитку споживчого ринку департаменту економіки Чернівецької міської ради</w:t>
            </w:r>
            <w:r>
              <w:rPr>
                <w:szCs w:val="28"/>
              </w:rPr>
              <w:t>;</w:t>
            </w:r>
          </w:p>
        </w:tc>
      </w:tr>
      <w:tr w:rsidR="00502794" w:rsidRPr="00DE020D" w:rsidTr="00502794">
        <w:trPr>
          <w:trHeight w:val="932"/>
        </w:trPr>
        <w:tc>
          <w:tcPr>
            <w:tcW w:w="3544" w:type="dxa"/>
          </w:tcPr>
          <w:p w:rsidR="00502794" w:rsidRDefault="00502794" w:rsidP="0050279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Ставчанський Олександр Володимирович</w:t>
            </w:r>
          </w:p>
        </w:tc>
        <w:tc>
          <w:tcPr>
            <w:tcW w:w="567" w:type="dxa"/>
          </w:tcPr>
          <w:p w:rsidR="00502794" w:rsidRDefault="00502794" w:rsidP="0050279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502794" w:rsidRDefault="00502794" w:rsidP="0050279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депутат  Чернівецької міської ради VІІ скликання</w:t>
            </w:r>
            <w:r w:rsidRPr="006B3B95">
              <w:rPr>
                <w:szCs w:val="28"/>
              </w:rPr>
              <w:t xml:space="preserve"> </w:t>
            </w:r>
            <w:r>
              <w:rPr>
                <w:szCs w:val="28"/>
              </w:rPr>
              <w:t>(за згодою);</w:t>
            </w:r>
          </w:p>
          <w:p w:rsidR="00502794" w:rsidRDefault="00502794" w:rsidP="00502794">
            <w:pPr>
              <w:ind w:right="-66"/>
              <w:jc w:val="both"/>
              <w:rPr>
                <w:szCs w:val="28"/>
              </w:rPr>
            </w:pPr>
          </w:p>
          <w:p w:rsidR="00502794" w:rsidRPr="004C76A6" w:rsidRDefault="00502794" w:rsidP="00502794">
            <w:pPr>
              <w:ind w:right="-66"/>
              <w:jc w:val="both"/>
              <w:rPr>
                <w:szCs w:val="28"/>
              </w:rPr>
            </w:pPr>
          </w:p>
        </w:tc>
      </w:tr>
      <w:tr w:rsidR="00502794" w:rsidRPr="00DE020D" w:rsidTr="00502794">
        <w:trPr>
          <w:trHeight w:val="1214"/>
        </w:trPr>
        <w:tc>
          <w:tcPr>
            <w:tcW w:w="3544" w:type="dxa"/>
          </w:tcPr>
          <w:p w:rsidR="00502794" w:rsidRDefault="00502794" w:rsidP="0050279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Хілько Наталія Олексіївна</w:t>
            </w:r>
          </w:p>
          <w:p w:rsidR="00502794" w:rsidRDefault="00502794" w:rsidP="00502794">
            <w:pPr>
              <w:rPr>
                <w:b/>
                <w:szCs w:val="28"/>
              </w:rPr>
            </w:pPr>
          </w:p>
        </w:tc>
        <w:tc>
          <w:tcPr>
            <w:tcW w:w="567" w:type="dxa"/>
          </w:tcPr>
          <w:p w:rsidR="00502794" w:rsidRDefault="00502794" w:rsidP="0050279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502794" w:rsidRDefault="00502794" w:rsidP="0050279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міста;</w:t>
            </w:r>
          </w:p>
          <w:p w:rsidR="00502794" w:rsidRDefault="00502794" w:rsidP="00502794">
            <w:pPr>
              <w:ind w:right="-66"/>
              <w:jc w:val="both"/>
              <w:rPr>
                <w:szCs w:val="28"/>
              </w:rPr>
            </w:pPr>
          </w:p>
        </w:tc>
      </w:tr>
      <w:tr w:rsidR="00502794" w:rsidRPr="00DE020D" w:rsidTr="00502794">
        <w:trPr>
          <w:trHeight w:val="1163"/>
        </w:trPr>
        <w:tc>
          <w:tcPr>
            <w:tcW w:w="3544" w:type="dxa"/>
          </w:tcPr>
          <w:p w:rsidR="00502794" w:rsidRPr="000043A4" w:rsidRDefault="00502794" w:rsidP="00502794">
            <w:pPr>
              <w:rPr>
                <w:b/>
                <w:szCs w:val="28"/>
              </w:rPr>
            </w:pPr>
            <w:r w:rsidRPr="000043A4">
              <w:rPr>
                <w:b/>
                <w:szCs w:val="28"/>
              </w:rPr>
              <w:t xml:space="preserve">Хочь Ілля Хаїмович </w:t>
            </w:r>
          </w:p>
        </w:tc>
        <w:tc>
          <w:tcPr>
            <w:tcW w:w="567" w:type="dxa"/>
          </w:tcPr>
          <w:p w:rsidR="00502794" w:rsidRDefault="00502794" w:rsidP="0050279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502794" w:rsidRDefault="00502794" w:rsidP="0050279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член архітектурно-містобудівної ради при департаменті містобудівного комплексу та земельних відносин Чернівецької міської ради;</w:t>
            </w:r>
          </w:p>
        </w:tc>
      </w:tr>
      <w:tr w:rsidR="00502794" w:rsidRPr="00DE020D" w:rsidTr="00502794">
        <w:trPr>
          <w:trHeight w:val="1855"/>
        </w:trPr>
        <w:tc>
          <w:tcPr>
            <w:tcW w:w="3544" w:type="dxa"/>
          </w:tcPr>
          <w:p w:rsidR="00502794" w:rsidRPr="000043A4" w:rsidRDefault="00502794" w:rsidP="00502794">
            <w:pPr>
              <w:rPr>
                <w:b/>
                <w:szCs w:val="28"/>
              </w:rPr>
            </w:pPr>
            <w:r w:rsidRPr="000043A4">
              <w:rPr>
                <w:b/>
                <w:szCs w:val="28"/>
              </w:rPr>
              <w:t>Шведик Олександр Іванович</w:t>
            </w:r>
          </w:p>
        </w:tc>
        <w:tc>
          <w:tcPr>
            <w:tcW w:w="567" w:type="dxa"/>
          </w:tcPr>
          <w:p w:rsidR="00502794" w:rsidRDefault="00502794" w:rsidP="0050279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502794" w:rsidRDefault="00502794" w:rsidP="0050279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D76C7E">
              <w:rPr>
                <w:szCs w:val="28"/>
              </w:rPr>
              <w:t>аступник начальника управління, начальник архітектурно-планувального відділу управління містобудування</w:t>
            </w:r>
            <w:r>
              <w:rPr>
                <w:szCs w:val="28"/>
              </w:rPr>
              <w:t xml:space="preserve"> </w:t>
            </w:r>
            <w:r w:rsidRPr="00D76C7E">
              <w:rPr>
                <w:szCs w:val="28"/>
              </w:rPr>
              <w:t xml:space="preserve">та архітектури департаменту  </w:t>
            </w:r>
            <w:r>
              <w:rPr>
                <w:szCs w:val="28"/>
              </w:rPr>
              <w:t>містобудівного комплексу та земельних відносин Чернівецької міської ради;</w:t>
            </w:r>
            <w:r w:rsidRPr="00D76C7E">
              <w:rPr>
                <w:szCs w:val="28"/>
              </w:rPr>
              <w:t xml:space="preserve">                                                            </w:t>
            </w:r>
          </w:p>
        </w:tc>
      </w:tr>
      <w:tr w:rsidR="00502794" w:rsidRPr="00DE020D" w:rsidTr="000043A4">
        <w:trPr>
          <w:trHeight w:val="1150"/>
        </w:trPr>
        <w:tc>
          <w:tcPr>
            <w:tcW w:w="3544" w:type="dxa"/>
          </w:tcPr>
          <w:p w:rsidR="00502794" w:rsidRDefault="00502794" w:rsidP="0050279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Шевченко Микола Миколайович</w:t>
            </w:r>
          </w:p>
        </w:tc>
        <w:tc>
          <w:tcPr>
            <w:tcW w:w="567" w:type="dxa"/>
          </w:tcPr>
          <w:p w:rsidR="00502794" w:rsidRDefault="00502794" w:rsidP="0050279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502794" w:rsidRDefault="00502794" w:rsidP="0050279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юрист (за згодою).</w:t>
            </w:r>
          </w:p>
        </w:tc>
      </w:tr>
    </w:tbl>
    <w:p w:rsidR="000043A4" w:rsidRDefault="007A2D34" w:rsidP="000043A4">
      <w:pPr>
        <w:ind w:firstLine="708"/>
        <w:jc w:val="both"/>
        <w:rPr>
          <w:szCs w:val="28"/>
        </w:rPr>
      </w:pPr>
      <w:r w:rsidRPr="00DE020D">
        <w:rPr>
          <w:b/>
          <w:szCs w:val="28"/>
        </w:rPr>
        <w:t>2.</w:t>
      </w:r>
      <w:r w:rsidRPr="00DE020D">
        <w:rPr>
          <w:szCs w:val="28"/>
        </w:rPr>
        <w:t xml:space="preserve"> </w:t>
      </w:r>
      <w:r w:rsidR="000043A4">
        <w:rPr>
          <w:szCs w:val="28"/>
        </w:rPr>
        <w:t xml:space="preserve">Визнати таким, що втратило чинність </w:t>
      </w:r>
      <w:r w:rsidR="000043A4" w:rsidRPr="000043A4">
        <w:rPr>
          <w:szCs w:val="28"/>
        </w:rPr>
        <w:t xml:space="preserve">розпорядження </w:t>
      </w:r>
      <w:r w:rsidR="000043A4">
        <w:rPr>
          <w:szCs w:val="28"/>
        </w:rPr>
        <w:t xml:space="preserve">Чернівецького </w:t>
      </w:r>
      <w:r w:rsidR="000043A4" w:rsidRPr="000043A4">
        <w:rPr>
          <w:szCs w:val="28"/>
        </w:rPr>
        <w:t>міського голови від 18.06.2018р. №269-р</w:t>
      </w:r>
      <w:r w:rsidR="000043A4">
        <w:rPr>
          <w:szCs w:val="28"/>
        </w:rPr>
        <w:t xml:space="preserve"> «</w:t>
      </w:r>
      <w:r w:rsidR="000043A4" w:rsidRPr="000043A4">
        <w:rPr>
          <w:szCs w:val="28"/>
        </w:rPr>
        <w:t>Про створення комісії з вивчення діяльності  ринку «Буковинський» на  розі вулиць Небесної Сотні та Комарова Володимира</w:t>
      </w:r>
      <w:r w:rsidR="000043A4">
        <w:rPr>
          <w:szCs w:val="28"/>
        </w:rPr>
        <w:t>».</w:t>
      </w:r>
    </w:p>
    <w:p w:rsidR="000043A4" w:rsidRDefault="000043A4" w:rsidP="00BA2974">
      <w:pPr>
        <w:ind w:firstLine="708"/>
        <w:jc w:val="both"/>
        <w:rPr>
          <w:szCs w:val="28"/>
        </w:rPr>
      </w:pPr>
    </w:p>
    <w:p w:rsidR="00B2278D" w:rsidRDefault="000043A4" w:rsidP="00BA2974">
      <w:pPr>
        <w:ind w:firstLine="708"/>
        <w:jc w:val="both"/>
        <w:rPr>
          <w:szCs w:val="28"/>
        </w:rPr>
      </w:pPr>
      <w:r w:rsidRPr="000043A4">
        <w:rPr>
          <w:b/>
          <w:szCs w:val="28"/>
        </w:rPr>
        <w:t>3.</w:t>
      </w:r>
      <w:r>
        <w:rPr>
          <w:szCs w:val="28"/>
        </w:rPr>
        <w:t xml:space="preserve"> </w:t>
      </w:r>
      <w:r w:rsidR="007A2D34" w:rsidRPr="00DE020D">
        <w:rPr>
          <w:szCs w:val="28"/>
        </w:rPr>
        <w:t>Комісі</w:t>
      </w:r>
      <w:r w:rsidR="00B7361D" w:rsidRPr="00DE020D">
        <w:rPr>
          <w:szCs w:val="28"/>
        </w:rPr>
        <w:t>ю</w:t>
      </w:r>
      <w:r w:rsidR="007A2D34" w:rsidRPr="00DE020D">
        <w:rPr>
          <w:szCs w:val="28"/>
        </w:rPr>
        <w:t xml:space="preserve"> </w:t>
      </w:r>
      <w:r w:rsidR="00094DBE">
        <w:rPr>
          <w:szCs w:val="28"/>
        </w:rPr>
        <w:t>в місячний термін</w:t>
      </w:r>
      <w:r w:rsidR="007A2D34" w:rsidRPr="00DE020D">
        <w:rPr>
          <w:szCs w:val="28"/>
        </w:rPr>
        <w:t xml:space="preserve"> </w:t>
      </w:r>
      <w:r w:rsidR="00463085">
        <w:rPr>
          <w:szCs w:val="28"/>
        </w:rPr>
        <w:t xml:space="preserve">надати пропозиції </w:t>
      </w:r>
      <w:r w:rsidR="000472C5">
        <w:rPr>
          <w:szCs w:val="28"/>
        </w:rPr>
        <w:t>щодо</w:t>
      </w:r>
      <w:r w:rsidR="00AF5A7E" w:rsidRPr="00AF5A7E">
        <w:rPr>
          <w:szCs w:val="28"/>
        </w:rPr>
        <w:t xml:space="preserve"> </w:t>
      </w:r>
      <w:r w:rsidR="000472C5" w:rsidRPr="000472C5">
        <w:rPr>
          <w:szCs w:val="28"/>
        </w:rPr>
        <w:t>перспектив розвитку території, на якій здійснює господарську діяльність СП «Ринок Буковинський» на  розі вулиць Небесної Сотні та Комарова Володимира</w:t>
      </w:r>
      <w:r w:rsidR="00D76C7E">
        <w:rPr>
          <w:szCs w:val="28"/>
        </w:rPr>
        <w:t>.</w:t>
      </w:r>
    </w:p>
    <w:p w:rsidR="00EB2F99" w:rsidRPr="00BC7605" w:rsidRDefault="00EB2F99" w:rsidP="00EB2F99">
      <w:pPr>
        <w:ind w:firstLine="708"/>
        <w:jc w:val="both"/>
        <w:rPr>
          <w:b/>
          <w:szCs w:val="28"/>
        </w:rPr>
      </w:pPr>
    </w:p>
    <w:p w:rsidR="00EB2F99" w:rsidRDefault="000043A4" w:rsidP="00EB2F99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EB2F99" w:rsidRPr="00DE020D">
        <w:rPr>
          <w:b/>
          <w:szCs w:val="28"/>
        </w:rPr>
        <w:t>.</w:t>
      </w:r>
      <w:r w:rsidR="00EB2F99" w:rsidRPr="00DE020D">
        <w:rPr>
          <w:szCs w:val="28"/>
        </w:rPr>
        <w:t xml:space="preserve"> </w:t>
      </w:r>
      <w:r w:rsidR="00EB2F99">
        <w:rPr>
          <w:szCs w:val="28"/>
        </w:rPr>
        <w:t>Розпорядження підлягає оприлюдненню на офіційному веб-порталі Чернівецької міської ради.</w:t>
      </w:r>
    </w:p>
    <w:p w:rsidR="00B2278D" w:rsidRPr="00BC7605" w:rsidRDefault="00B2278D" w:rsidP="00BA2974">
      <w:pPr>
        <w:ind w:firstLine="708"/>
        <w:jc w:val="both"/>
        <w:rPr>
          <w:szCs w:val="28"/>
        </w:rPr>
      </w:pPr>
    </w:p>
    <w:p w:rsidR="00463085" w:rsidRPr="0013757D" w:rsidRDefault="000043A4" w:rsidP="00463085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5</w:t>
      </w:r>
      <w:r w:rsidR="00463085" w:rsidRPr="009D6C3D">
        <w:rPr>
          <w:b/>
          <w:szCs w:val="28"/>
        </w:rPr>
        <w:t>.</w:t>
      </w:r>
      <w:r w:rsidR="00463085" w:rsidRPr="00D1221B">
        <w:rPr>
          <w:szCs w:val="28"/>
        </w:rPr>
        <w:t xml:space="preserve"> </w:t>
      </w:r>
      <w:r w:rsidR="00EB2F99">
        <w:rPr>
          <w:szCs w:val="28"/>
        </w:rPr>
        <w:t>Заступника міського голови з питань діяльності виконавчих органів міської ради Середюка В.Б.</w:t>
      </w:r>
      <w:r w:rsidR="00A23C1F">
        <w:rPr>
          <w:szCs w:val="28"/>
        </w:rPr>
        <w:t xml:space="preserve"> </w:t>
      </w:r>
      <w:r w:rsidR="00463085">
        <w:rPr>
          <w:szCs w:val="28"/>
        </w:rPr>
        <w:t>здійснювати контроль за виконанням цього розпорядження.</w:t>
      </w:r>
    </w:p>
    <w:p w:rsidR="00C927D5" w:rsidRDefault="00C927D5" w:rsidP="00463085">
      <w:pPr>
        <w:rPr>
          <w:b/>
          <w:sz w:val="20"/>
          <w:szCs w:val="20"/>
        </w:rPr>
      </w:pPr>
    </w:p>
    <w:p w:rsidR="000043A4" w:rsidRDefault="000043A4" w:rsidP="00463085">
      <w:pPr>
        <w:rPr>
          <w:b/>
          <w:sz w:val="20"/>
          <w:szCs w:val="20"/>
        </w:rPr>
      </w:pPr>
    </w:p>
    <w:p w:rsidR="002A1BEE" w:rsidRDefault="00C927D5" w:rsidP="00930AF4">
      <w:r>
        <w:rPr>
          <w:b/>
          <w:szCs w:val="28"/>
        </w:rPr>
        <w:t>Чернівецький міський голова                                                                О.Каспрук</w:t>
      </w:r>
    </w:p>
    <w:sectPr w:rsidR="002A1BEE" w:rsidSect="00D76C7E">
      <w:headerReference w:type="even" r:id="rId8"/>
      <w:headerReference w:type="default" r:id="rId9"/>
      <w:pgSz w:w="11906" w:h="16838" w:code="9"/>
      <w:pgMar w:top="709" w:right="849" w:bottom="0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435" w:rsidRDefault="005E7435">
      <w:r>
        <w:separator/>
      </w:r>
    </w:p>
  </w:endnote>
  <w:endnote w:type="continuationSeparator" w:id="0">
    <w:p w:rsidR="005E7435" w:rsidRDefault="005E7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435" w:rsidRDefault="005E7435">
      <w:r>
        <w:separator/>
      </w:r>
    </w:p>
  </w:footnote>
  <w:footnote w:type="continuationSeparator" w:id="0">
    <w:p w:rsidR="005E7435" w:rsidRDefault="005E74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Default="00830CBC" w:rsidP="007360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0CBC" w:rsidRDefault="00830CB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Pr="006D4822" w:rsidRDefault="00830CBC" w:rsidP="00736073">
    <w:pPr>
      <w:pStyle w:val="a6"/>
      <w:framePr w:wrap="around" w:vAnchor="text" w:hAnchor="margin" w:xAlign="center" w:y="1"/>
      <w:rPr>
        <w:rStyle w:val="a7"/>
        <w:sz w:val="20"/>
        <w:szCs w:val="20"/>
      </w:rPr>
    </w:pPr>
    <w:r w:rsidRPr="006D4822">
      <w:rPr>
        <w:rStyle w:val="a7"/>
        <w:sz w:val="20"/>
        <w:szCs w:val="20"/>
      </w:rPr>
      <w:fldChar w:fldCharType="begin"/>
    </w:r>
    <w:r w:rsidRPr="006D4822">
      <w:rPr>
        <w:rStyle w:val="a7"/>
        <w:sz w:val="20"/>
        <w:szCs w:val="20"/>
      </w:rPr>
      <w:instrText xml:space="preserve">PAGE  </w:instrText>
    </w:r>
    <w:r w:rsidRPr="006D4822">
      <w:rPr>
        <w:rStyle w:val="a7"/>
        <w:sz w:val="20"/>
        <w:szCs w:val="20"/>
      </w:rPr>
      <w:fldChar w:fldCharType="separate"/>
    </w:r>
    <w:r w:rsidR="009523B0">
      <w:rPr>
        <w:rStyle w:val="a7"/>
        <w:noProof/>
        <w:sz w:val="20"/>
        <w:szCs w:val="20"/>
      </w:rPr>
      <w:t>2</w:t>
    </w:r>
    <w:r w:rsidRPr="006D4822">
      <w:rPr>
        <w:rStyle w:val="a7"/>
        <w:sz w:val="20"/>
        <w:szCs w:val="20"/>
      </w:rPr>
      <w:fldChar w:fldCharType="end"/>
    </w:r>
  </w:p>
  <w:p w:rsidR="00830CBC" w:rsidRDefault="00830CBC">
    <w:pPr>
      <w:pStyle w:val="a6"/>
    </w:pPr>
  </w:p>
  <w:p w:rsidR="006D4822" w:rsidRPr="006D4822" w:rsidRDefault="006D4822">
    <w:pPr>
      <w:pStyle w:val="a6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EA2"/>
    <w:multiLevelType w:val="hybridMultilevel"/>
    <w:tmpl w:val="E55A43EA"/>
    <w:lvl w:ilvl="0" w:tplc="317021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24377"/>
    <w:multiLevelType w:val="hybridMultilevel"/>
    <w:tmpl w:val="EF1E151A"/>
    <w:lvl w:ilvl="0" w:tplc="1098E0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C961B6"/>
    <w:multiLevelType w:val="hybridMultilevel"/>
    <w:tmpl w:val="8B804F52"/>
    <w:lvl w:ilvl="0" w:tplc="1D6E8CD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BB4553"/>
    <w:multiLevelType w:val="hybridMultilevel"/>
    <w:tmpl w:val="E788CE74"/>
    <w:lvl w:ilvl="0" w:tplc="D6FE4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2F01"/>
    <w:rsid w:val="000043A4"/>
    <w:rsid w:val="000206D5"/>
    <w:rsid w:val="000268D1"/>
    <w:rsid w:val="00026A7B"/>
    <w:rsid w:val="00043B30"/>
    <w:rsid w:val="000472C5"/>
    <w:rsid w:val="000524B5"/>
    <w:rsid w:val="000529C5"/>
    <w:rsid w:val="0005776F"/>
    <w:rsid w:val="00067BCA"/>
    <w:rsid w:val="00067F8E"/>
    <w:rsid w:val="00077A0F"/>
    <w:rsid w:val="00087C5B"/>
    <w:rsid w:val="00094DBE"/>
    <w:rsid w:val="000A042C"/>
    <w:rsid w:val="000A4084"/>
    <w:rsid w:val="000A59A8"/>
    <w:rsid w:val="000B0BDD"/>
    <w:rsid w:val="000C34FD"/>
    <w:rsid w:val="000D0952"/>
    <w:rsid w:val="000D246A"/>
    <w:rsid w:val="000E1ACE"/>
    <w:rsid w:val="000F217D"/>
    <w:rsid w:val="000F23A0"/>
    <w:rsid w:val="000F27C9"/>
    <w:rsid w:val="000F2F72"/>
    <w:rsid w:val="001171D4"/>
    <w:rsid w:val="00121750"/>
    <w:rsid w:val="00132BD5"/>
    <w:rsid w:val="0013757D"/>
    <w:rsid w:val="001400ED"/>
    <w:rsid w:val="00156B5F"/>
    <w:rsid w:val="0016361A"/>
    <w:rsid w:val="0017191F"/>
    <w:rsid w:val="00177B3C"/>
    <w:rsid w:val="00186A77"/>
    <w:rsid w:val="001A231E"/>
    <w:rsid w:val="001A4C53"/>
    <w:rsid w:val="001A6C0A"/>
    <w:rsid w:val="001B1261"/>
    <w:rsid w:val="001B2214"/>
    <w:rsid w:val="001B2FAD"/>
    <w:rsid w:val="001C0628"/>
    <w:rsid w:val="001D7C28"/>
    <w:rsid w:val="0020112E"/>
    <w:rsid w:val="00203735"/>
    <w:rsid w:val="00206A7E"/>
    <w:rsid w:val="00217D45"/>
    <w:rsid w:val="00230911"/>
    <w:rsid w:val="00230BAA"/>
    <w:rsid w:val="00241B57"/>
    <w:rsid w:val="00244BF3"/>
    <w:rsid w:val="00247007"/>
    <w:rsid w:val="00261A89"/>
    <w:rsid w:val="00266817"/>
    <w:rsid w:val="002706C3"/>
    <w:rsid w:val="00271C46"/>
    <w:rsid w:val="002756A7"/>
    <w:rsid w:val="00286104"/>
    <w:rsid w:val="00291AEC"/>
    <w:rsid w:val="00297333"/>
    <w:rsid w:val="002A08D6"/>
    <w:rsid w:val="002A10AC"/>
    <w:rsid w:val="002A1BEE"/>
    <w:rsid w:val="002A55A9"/>
    <w:rsid w:val="002C28DC"/>
    <w:rsid w:val="002C3354"/>
    <w:rsid w:val="002D3DEB"/>
    <w:rsid w:val="002D52B6"/>
    <w:rsid w:val="002E34A9"/>
    <w:rsid w:val="002F70C2"/>
    <w:rsid w:val="00311D87"/>
    <w:rsid w:val="00311FA2"/>
    <w:rsid w:val="00313F7F"/>
    <w:rsid w:val="00316291"/>
    <w:rsid w:val="00317303"/>
    <w:rsid w:val="0032442E"/>
    <w:rsid w:val="00342D98"/>
    <w:rsid w:val="00344F8E"/>
    <w:rsid w:val="00345A9A"/>
    <w:rsid w:val="00351407"/>
    <w:rsid w:val="00355AC6"/>
    <w:rsid w:val="00357F2E"/>
    <w:rsid w:val="003645F3"/>
    <w:rsid w:val="00365A4D"/>
    <w:rsid w:val="0037034A"/>
    <w:rsid w:val="00371C28"/>
    <w:rsid w:val="00372717"/>
    <w:rsid w:val="00376379"/>
    <w:rsid w:val="00377CF2"/>
    <w:rsid w:val="00380A3E"/>
    <w:rsid w:val="00384C7F"/>
    <w:rsid w:val="00385192"/>
    <w:rsid w:val="003856BD"/>
    <w:rsid w:val="003A200B"/>
    <w:rsid w:val="003A4FE0"/>
    <w:rsid w:val="003A5CC9"/>
    <w:rsid w:val="003A7468"/>
    <w:rsid w:val="003B1FCC"/>
    <w:rsid w:val="003B5260"/>
    <w:rsid w:val="003B64AF"/>
    <w:rsid w:val="003C08ED"/>
    <w:rsid w:val="003C4E7A"/>
    <w:rsid w:val="003D0C59"/>
    <w:rsid w:val="003E29F1"/>
    <w:rsid w:val="003F0702"/>
    <w:rsid w:val="003F0E76"/>
    <w:rsid w:val="00406929"/>
    <w:rsid w:val="0041090A"/>
    <w:rsid w:val="00414ECD"/>
    <w:rsid w:val="0041515B"/>
    <w:rsid w:val="004152FE"/>
    <w:rsid w:val="00417535"/>
    <w:rsid w:val="0044057D"/>
    <w:rsid w:val="00446345"/>
    <w:rsid w:val="00460379"/>
    <w:rsid w:val="0046286D"/>
    <w:rsid w:val="00463085"/>
    <w:rsid w:val="00463421"/>
    <w:rsid w:val="00463C21"/>
    <w:rsid w:val="00475986"/>
    <w:rsid w:val="00476D70"/>
    <w:rsid w:val="004774B2"/>
    <w:rsid w:val="0048333C"/>
    <w:rsid w:val="00484D16"/>
    <w:rsid w:val="004904CB"/>
    <w:rsid w:val="00494480"/>
    <w:rsid w:val="00495120"/>
    <w:rsid w:val="00495368"/>
    <w:rsid w:val="00497728"/>
    <w:rsid w:val="004A40EE"/>
    <w:rsid w:val="004B3467"/>
    <w:rsid w:val="004B5B8C"/>
    <w:rsid w:val="004C36D6"/>
    <w:rsid w:val="004C76A6"/>
    <w:rsid w:val="004C77AB"/>
    <w:rsid w:val="004D0E7C"/>
    <w:rsid w:val="004E256E"/>
    <w:rsid w:val="004E4F37"/>
    <w:rsid w:val="004F040E"/>
    <w:rsid w:val="004F347A"/>
    <w:rsid w:val="004F4E48"/>
    <w:rsid w:val="004F789D"/>
    <w:rsid w:val="00500B67"/>
    <w:rsid w:val="00501950"/>
    <w:rsid w:val="00502794"/>
    <w:rsid w:val="00517FCE"/>
    <w:rsid w:val="00536C66"/>
    <w:rsid w:val="00540713"/>
    <w:rsid w:val="0054288A"/>
    <w:rsid w:val="0055175B"/>
    <w:rsid w:val="00551E41"/>
    <w:rsid w:val="00565ED4"/>
    <w:rsid w:val="00574BB2"/>
    <w:rsid w:val="00580243"/>
    <w:rsid w:val="005820E9"/>
    <w:rsid w:val="005847FF"/>
    <w:rsid w:val="0058581B"/>
    <w:rsid w:val="005928C7"/>
    <w:rsid w:val="0059525E"/>
    <w:rsid w:val="005A2263"/>
    <w:rsid w:val="005A40A0"/>
    <w:rsid w:val="005C0480"/>
    <w:rsid w:val="005C21B5"/>
    <w:rsid w:val="005D091B"/>
    <w:rsid w:val="005D1DA5"/>
    <w:rsid w:val="005D3934"/>
    <w:rsid w:val="005D53FA"/>
    <w:rsid w:val="005E09C5"/>
    <w:rsid w:val="005E4438"/>
    <w:rsid w:val="005E4FCC"/>
    <w:rsid w:val="005E7435"/>
    <w:rsid w:val="005F0685"/>
    <w:rsid w:val="00602AEC"/>
    <w:rsid w:val="00620B85"/>
    <w:rsid w:val="00625C9B"/>
    <w:rsid w:val="00627379"/>
    <w:rsid w:val="00631BFD"/>
    <w:rsid w:val="00632307"/>
    <w:rsid w:val="00635EF9"/>
    <w:rsid w:val="00641EB4"/>
    <w:rsid w:val="00644EE3"/>
    <w:rsid w:val="0065343A"/>
    <w:rsid w:val="00656A52"/>
    <w:rsid w:val="00657148"/>
    <w:rsid w:val="006652F4"/>
    <w:rsid w:val="0069433F"/>
    <w:rsid w:val="0069542B"/>
    <w:rsid w:val="00696BB4"/>
    <w:rsid w:val="0069736E"/>
    <w:rsid w:val="006B40FA"/>
    <w:rsid w:val="006B7112"/>
    <w:rsid w:val="006C09E9"/>
    <w:rsid w:val="006C3671"/>
    <w:rsid w:val="006D2170"/>
    <w:rsid w:val="006D4822"/>
    <w:rsid w:val="006E2DD8"/>
    <w:rsid w:val="006E7423"/>
    <w:rsid w:val="006F0741"/>
    <w:rsid w:val="006F7D31"/>
    <w:rsid w:val="007029A9"/>
    <w:rsid w:val="007168E7"/>
    <w:rsid w:val="00724F02"/>
    <w:rsid w:val="00734F0C"/>
    <w:rsid w:val="00736073"/>
    <w:rsid w:val="00744C3D"/>
    <w:rsid w:val="00747C5F"/>
    <w:rsid w:val="007525E1"/>
    <w:rsid w:val="00753221"/>
    <w:rsid w:val="00754864"/>
    <w:rsid w:val="007575E3"/>
    <w:rsid w:val="0077174F"/>
    <w:rsid w:val="00771980"/>
    <w:rsid w:val="00782F14"/>
    <w:rsid w:val="00794A89"/>
    <w:rsid w:val="007A2D34"/>
    <w:rsid w:val="007A3364"/>
    <w:rsid w:val="007A7415"/>
    <w:rsid w:val="007B3F45"/>
    <w:rsid w:val="007B472D"/>
    <w:rsid w:val="007C00E2"/>
    <w:rsid w:val="007C0617"/>
    <w:rsid w:val="007C2603"/>
    <w:rsid w:val="007C5B18"/>
    <w:rsid w:val="007D12A5"/>
    <w:rsid w:val="007D299B"/>
    <w:rsid w:val="007D41D6"/>
    <w:rsid w:val="007D7541"/>
    <w:rsid w:val="007F5831"/>
    <w:rsid w:val="00801C6D"/>
    <w:rsid w:val="00806932"/>
    <w:rsid w:val="00807076"/>
    <w:rsid w:val="00812432"/>
    <w:rsid w:val="00816B61"/>
    <w:rsid w:val="0081767C"/>
    <w:rsid w:val="008239E7"/>
    <w:rsid w:val="00830CBC"/>
    <w:rsid w:val="0085711D"/>
    <w:rsid w:val="00863885"/>
    <w:rsid w:val="00863E92"/>
    <w:rsid w:val="008663C2"/>
    <w:rsid w:val="00876DB5"/>
    <w:rsid w:val="00876F36"/>
    <w:rsid w:val="00877D56"/>
    <w:rsid w:val="0088436C"/>
    <w:rsid w:val="0088588C"/>
    <w:rsid w:val="008865D4"/>
    <w:rsid w:val="00890DD8"/>
    <w:rsid w:val="00897D83"/>
    <w:rsid w:val="008A0905"/>
    <w:rsid w:val="008A2457"/>
    <w:rsid w:val="008C567D"/>
    <w:rsid w:val="008C682D"/>
    <w:rsid w:val="008D0768"/>
    <w:rsid w:val="008D20B4"/>
    <w:rsid w:val="008D3D6C"/>
    <w:rsid w:val="008D6C81"/>
    <w:rsid w:val="008D77F4"/>
    <w:rsid w:val="008E3652"/>
    <w:rsid w:val="008E7A8F"/>
    <w:rsid w:val="008F36D6"/>
    <w:rsid w:val="008F47EC"/>
    <w:rsid w:val="00910837"/>
    <w:rsid w:val="00920848"/>
    <w:rsid w:val="00923004"/>
    <w:rsid w:val="00930AF4"/>
    <w:rsid w:val="009328EE"/>
    <w:rsid w:val="00932EE2"/>
    <w:rsid w:val="00934BBA"/>
    <w:rsid w:val="00934C8B"/>
    <w:rsid w:val="009350B1"/>
    <w:rsid w:val="009523B0"/>
    <w:rsid w:val="009569CC"/>
    <w:rsid w:val="0096784F"/>
    <w:rsid w:val="00974B91"/>
    <w:rsid w:val="00981A7D"/>
    <w:rsid w:val="00985A85"/>
    <w:rsid w:val="009911E4"/>
    <w:rsid w:val="00993263"/>
    <w:rsid w:val="00993D75"/>
    <w:rsid w:val="009948D3"/>
    <w:rsid w:val="009B0E86"/>
    <w:rsid w:val="009B32DC"/>
    <w:rsid w:val="009B3DD5"/>
    <w:rsid w:val="009D1FD6"/>
    <w:rsid w:val="009D6C3D"/>
    <w:rsid w:val="009E2F64"/>
    <w:rsid w:val="009F2F79"/>
    <w:rsid w:val="00A02E90"/>
    <w:rsid w:val="00A06597"/>
    <w:rsid w:val="00A07363"/>
    <w:rsid w:val="00A13DA4"/>
    <w:rsid w:val="00A14665"/>
    <w:rsid w:val="00A231E7"/>
    <w:rsid w:val="00A23C1F"/>
    <w:rsid w:val="00A26E72"/>
    <w:rsid w:val="00A279FC"/>
    <w:rsid w:val="00A439ED"/>
    <w:rsid w:val="00A45464"/>
    <w:rsid w:val="00A45B89"/>
    <w:rsid w:val="00A50353"/>
    <w:rsid w:val="00A52C2F"/>
    <w:rsid w:val="00A557C0"/>
    <w:rsid w:val="00A663AE"/>
    <w:rsid w:val="00A710C5"/>
    <w:rsid w:val="00A751B0"/>
    <w:rsid w:val="00A8039B"/>
    <w:rsid w:val="00A84865"/>
    <w:rsid w:val="00A90925"/>
    <w:rsid w:val="00A90E5E"/>
    <w:rsid w:val="00A92513"/>
    <w:rsid w:val="00A974F6"/>
    <w:rsid w:val="00AA6408"/>
    <w:rsid w:val="00AC7F47"/>
    <w:rsid w:val="00AD1805"/>
    <w:rsid w:val="00AD1E7B"/>
    <w:rsid w:val="00AD26AA"/>
    <w:rsid w:val="00AD45B7"/>
    <w:rsid w:val="00AD7E64"/>
    <w:rsid w:val="00AF5A7E"/>
    <w:rsid w:val="00B0579A"/>
    <w:rsid w:val="00B05C31"/>
    <w:rsid w:val="00B11B6C"/>
    <w:rsid w:val="00B121C6"/>
    <w:rsid w:val="00B2278D"/>
    <w:rsid w:val="00B23478"/>
    <w:rsid w:val="00B24AF3"/>
    <w:rsid w:val="00B24CB9"/>
    <w:rsid w:val="00B2662E"/>
    <w:rsid w:val="00B30D67"/>
    <w:rsid w:val="00B36EFB"/>
    <w:rsid w:val="00B40C7A"/>
    <w:rsid w:val="00B630A8"/>
    <w:rsid w:val="00B7361D"/>
    <w:rsid w:val="00B8751B"/>
    <w:rsid w:val="00B91DB5"/>
    <w:rsid w:val="00B93FE9"/>
    <w:rsid w:val="00BA2637"/>
    <w:rsid w:val="00BA2974"/>
    <w:rsid w:val="00BA4916"/>
    <w:rsid w:val="00BB19C1"/>
    <w:rsid w:val="00BB5532"/>
    <w:rsid w:val="00BB5FE1"/>
    <w:rsid w:val="00BC2214"/>
    <w:rsid w:val="00BC2579"/>
    <w:rsid w:val="00BC6645"/>
    <w:rsid w:val="00BC7605"/>
    <w:rsid w:val="00BD471D"/>
    <w:rsid w:val="00BD58D4"/>
    <w:rsid w:val="00BE7B40"/>
    <w:rsid w:val="00BF0DA4"/>
    <w:rsid w:val="00BF64E6"/>
    <w:rsid w:val="00C12F17"/>
    <w:rsid w:val="00C42B36"/>
    <w:rsid w:val="00C445FD"/>
    <w:rsid w:val="00C51596"/>
    <w:rsid w:val="00C550A1"/>
    <w:rsid w:val="00C6483B"/>
    <w:rsid w:val="00C7382A"/>
    <w:rsid w:val="00C747FC"/>
    <w:rsid w:val="00C8578E"/>
    <w:rsid w:val="00C87A5C"/>
    <w:rsid w:val="00C91316"/>
    <w:rsid w:val="00C91934"/>
    <w:rsid w:val="00C927D5"/>
    <w:rsid w:val="00C92FED"/>
    <w:rsid w:val="00C93A73"/>
    <w:rsid w:val="00C96E45"/>
    <w:rsid w:val="00CA353E"/>
    <w:rsid w:val="00CA4AA4"/>
    <w:rsid w:val="00CA76C5"/>
    <w:rsid w:val="00CB53E2"/>
    <w:rsid w:val="00CC0723"/>
    <w:rsid w:val="00CC0822"/>
    <w:rsid w:val="00CD011F"/>
    <w:rsid w:val="00CD378A"/>
    <w:rsid w:val="00CE0896"/>
    <w:rsid w:val="00CE1B08"/>
    <w:rsid w:val="00CF4EDA"/>
    <w:rsid w:val="00D1221B"/>
    <w:rsid w:val="00D17B65"/>
    <w:rsid w:val="00D17D8A"/>
    <w:rsid w:val="00D50322"/>
    <w:rsid w:val="00D50C45"/>
    <w:rsid w:val="00D623EC"/>
    <w:rsid w:val="00D6269D"/>
    <w:rsid w:val="00D7120A"/>
    <w:rsid w:val="00D72745"/>
    <w:rsid w:val="00D76C7E"/>
    <w:rsid w:val="00D84E56"/>
    <w:rsid w:val="00D8665C"/>
    <w:rsid w:val="00D95613"/>
    <w:rsid w:val="00DA1CFC"/>
    <w:rsid w:val="00DA24B1"/>
    <w:rsid w:val="00DB624B"/>
    <w:rsid w:val="00DB7C1E"/>
    <w:rsid w:val="00DD14B6"/>
    <w:rsid w:val="00DD6880"/>
    <w:rsid w:val="00DE020D"/>
    <w:rsid w:val="00DE294F"/>
    <w:rsid w:val="00DF70BE"/>
    <w:rsid w:val="00E04F28"/>
    <w:rsid w:val="00E113AB"/>
    <w:rsid w:val="00E11490"/>
    <w:rsid w:val="00E22AB6"/>
    <w:rsid w:val="00E3050A"/>
    <w:rsid w:val="00E5566E"/>
    <w:rsid w:val="00E6036A"/>
    <w:rsid w:val="00E71A65"/>
    <w:rsid w:val="00E7356E"/>
    <w:rsid w:val="00E73803"/>
    <w:rsid w:val="00E74433"/>
    <w:rsid w:val="00E843AF"/>
    <w:rsid w:val="00E97C40"/>
    <w:rsid w:val="00E97E68"/>
    <w:rsid w:val="00EA068C"/>
    <w:rsid w:val="00EA33DF"/>
    <w:rsid w:val="00EB1B83"/>
    <w:rsid w:val="00EB2F99"/>
    <w:rsid w:val="00EB3D62"/>
    <w:rsid w:val="00EB7822"/>
    <w:rsid w:val="00ED6252"/>
    <w:rsid w:val="00EE1FC3"/>
    <w:rsid w:val="00EE3C03"/>
    <w:rsid w:val="00EF6933"/>
    <w:rsid w:val="00F0529E"/>
    <w:rsid w:val="00F05981"/>
    <w:rsid w:val="00F07038"/>
    <w:rsid w:val="00F17AE0"/>
    <w:rsid w:val="00F20832"/>
    <w:rsid w:val="00F30FAD"/>
    <w:rsid w:val="00F34B9B"/>
    <w:rsid w:val="00F34ED3"/>
    <w:rsid w:val="00F42A1C"/>
    <w:rsid w:val="00F57F38"/>
    <w:rsid w:val="00F60E83"/>
    <w:rsid w:val="00F62C41"/>
    <w:rsid w:val="00F65BF4"/>
    <w:rsid w:val="00F8211F"/>
    <w:rsid w:val="00F85127"/>
    <w:rsid w:val="00FA722B"/>
    <w:rsid w:val="00FA7882"/>
    <w:rsid w:val="00FB1035"/>
    <w:rsid w:val="00FB1554"/>
    <w:rsid w:val="00FB220F"/>
    <w:rsid w:val="00FB258B"/>
    <w:rsid w:val="00FB268A"/>
    <w:rsid w:val="00FB49FA"/>
    <w:rsid w:val="00FB6150"/>
    <w:rsid w:val="00FB67DE"/>
    <w:rsid w:val="00FC52E4"/>
    <w:rsid w:val="00FF10AA"/>
    <w:rsid w:val="00FF471A"/>
    <w:rsid w:val="00FF4C30"/>
    <w:rsid w:val="00FF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8459EF-DE8B-418D-928C-DCEF94F4B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794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0577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5776F"/>
  </w:style>
  <w:style w:type="paragraph" w:customStyle="1" w:styleId="a8">
    <w:name w:val=" 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6C36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6C3671"/>
    <w:rPr>
      <w:sz w:val="28"/>
      <w:szCs w:val="24"/>
      <w:lang w:val="uk-UA"/>
    </w:rPr>
  </w:style>
  <w:style w:type="paragraph" w:styleId="ac">
    <w:name w:val="Balloon Text"/>
    <w:basedOn w:val="a"/>
    <w:link w:val="ad"/>
    <w:rsid w:val="005E09C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rsid w:val="005E09C5"/>
    <w:rPr>
      <w:rFonts w:ascii="Segoe UI" w:hAnsi="Segoe UI" w:cs="Segoe UI"/>
      <w:sz w:val="18"/>
      <w:szCs w:val="18"/>
      <w:lang w:eastAsia="ru-RU"/>
    </w:rPr>
  </w:style>
  <w:style w:type="character" w:styleId="ae">
    <w:name w:val="annotation reference"/>
    <w:rsid w:val="00E5566E"/>
    <w:rPr>
      <w:sz w:val="16"/>
      <w:szCs w:val="16"/>
    </w:rPr>
  </w:style>
  <w:style w:type="paragraph" w:styleId="af">
    <w:name w:val="annotation text"/>
    <w:basedOn w:val="a"/>
    <w:link w:val="af0"/>
    <w:rsid w:val="00E5566E"/>
    <w:rPr>
      <w:sz w:val="20"/>
      <w:szCs w:val="20"/>
    </w:rPr>
  </w:style>
  <w:style w:type="character" w:customStyle="1" w:styleId="af0">
    <w:name w:val="Текст примечания Знак"/>
    <w:link w:val="af"/>
    <w:rsid w:val="00E5566E"/>
    <w:rPr>
      <w:lang w:eastAsia="ru-RU"/>
    </w:rPr>
  </w:style>
  <w:style w:type="paragraph" w:styleId="af1">
    <w:name w:val="annotation subject"/>
    <w:basedOn w:val="af"/>
    <w:next w:val="af"/>
    <w:link w:val="af2"/>
    <w:rsid w:val="00E5566E"/>
    <w:rPr>
      <w:b/>
      <w:bCs/>
    </w:rPr>
  </w:style>
  <w:style w:type="character" w:customStyle="1" w:styleId="af2">
    <w:name w:val="Тема примечания Знак"/>
    <w:link w:val="af1"/>
    <w:rsid w:val="00E5566E"/>
    <w:rPr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9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8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3</cp:revision>
  <cp:lastPrinted>2018-07-17T11:42:00Z</cp:lastPrinted>
  <dcterms:created xsi:type="dcterms:W3CDTF">2018-07-30T15:33:00Z</dcterms:created>
  <dcterms:modified xsi:type="dcterms:W3CDTF">2018-07-30T15:33:00Z</dcterms:modified>
</cp:coreProperties>
</file>