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3C" w:rsidRDefault="00FD249E" w:rsidP="003675A8">
      <w:pPr>
        <w:jc w:val="center"/>
        <w:rPr>
          <w:lang w:val="uk-UA"/>
        </w:rPr>
      </w:pPr>
      <w:r w:rsidRPr="009B0F1C"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83C" w:rsidRDefault="002F383C" w:rsidP="003675A8">
      <w:pPr>
        <w:pStyle w:val="a3"/>
      </w:pPr>
      <w:r>
        <w:t>У К Р А Ї Н А</w:t>
      </w:r>
    </w:p>
    <w:p w:rsidR="002F383C" w:rsidRDefault="002F383C" w:rsidP="003675A8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2F383C" w:rsidRDefault="002F383C" w:rsidP="003675A8">
      <w:pPr>
        <w:pStyle w:val="1"/>
        <w:rPr>
          <w:sz w:val="28"/>
        </w:rPr>
      </w:pPr>
      <w:r>
        <w:t>Р О З П О Р Я Д Ж Е Н Н Я</w:t>
      </w:r>
    </w:p>
    <w:p w:rsidR="002F383C" w:rsidRPr="00C12042" w:rsidRDefault="002F383C" w:rsidP="003675A8">
      <w:pPr>
        <w:rPr>
          <w:b/>
          <w:bCs/>
          <w:sz w:val="20"/>
          <w:szCs w:val="20"/>
          <w:lang w:val="uk-UA"/>
        </w:rPr>
      </w:pPr>
    </w:p>
    <w:p w:rsidR="002F383C" w:rsidRDefault="00D45F12" w:rsidP="003725E7">
      <w:pPr>
        <w:tabs>
          <w:tab w:val="left" w:pos="7938"/>
        </w:tabs>
        <w:jc w:val="both"/>
        <w:rPr>
          <w:sz w:val="28"/>
          <w:lang w:val="uk-UA"/>
        </w:rPr>
      </w:pPr>
      <w:r>
        <w:rPr>
          <w:sz w:val="28"/>
          <w:lang w:val="en-US"/>
        </w:rPr>
        <w:t>01.03.</w:t>
      </w:r>
      <w:r w:rsidR="002F383C">
        <w:rPr>
          <w:sz w:val="28"/>
          <w:lang w:val="uk-UA"/>
        </w:rPr>
        <w:t>201</w:t>
      </w:r>
      <w:r w:rsidR="003725E7">
        <w:rPr>
          <w:sz w:val="28"/>
          <w:lang w:val="uk-UA"/>
        </w:rPr>
        <w:t>7</w:t>
      </w:r>
      <w:r w:rsidR="002F383C">
        <w:rPr>
          <w:sz w:val="28"/>
          <w:lang w:val="uk-UA"/>
        </w:rPr>
        <w:t xml:space="preserve"> № </w:t>
      </w:r>
      <w:r>
        <w:rPr>
          <w:sz w:val="28"/>
          <w:lang w:val="en-US"/>
        </w:rPr>
        <w:t>97-P</w:t>
      </w:r>
      <w:r w:rsidR="003725E7">
        <w:rPr>
          <w:sz w:val="28"/>
          <w:lang w:val="uk-UA"/>
        </w:rPr>
        <w:tab/>
        <w:t>м. Чернівці</w:t>
      </w:r>
    </w:p>
    <w:p w:rsidR="002F383C" w:rsidRPr="00C12042" w:rsidRDefault="002F383C" w:rsidP="003675A8">
      <w:pPr>
        <w:jc w:val="both"/>
        <w:rPr>
          <w:sz w:val="20"/>
          <w:szCs w:val="20"/>
          <w:lang w:val="uk-UA"/>
        </w:rPr>
      </w:pPr>
    </w:p>
    <w:p w:rsidR="002F383C" w:rsidRDefault="002F383C" w:rsidP="00CE660B">
      <w:pPr>
        <w:rPr>
          <w:b/>
          <w:bCs/>
          <w:sz w:val="28"/>
          <w:lang w:val="uk-UA"/>
        </w:rPr>
      </w:pPr>
      <w:bookmarkStart w:id="0" w:name="_GoBack"/>
      <w:r>
        <w:rPr>
          <w:b/>
          <w:bCs/>
          <w:sz w:val="28"/>
        </w:rPr>
        <w:t>Про</w:t>
      </w:r>
      <w:r>
        <w:rPr>
          <w:b/>
          <w:bCs/>
          <w:sz w:val="28"/>
          <w:lang w:val="uk-UA"/>
        </w:rPr>
        <w:t xml:space="preserve"> </w:t>
      </w:r>
      <w:r w:rsidR="00C04FC6">
        <w:rPr>
          <w:b/>
          <w:bCs/>
          <w:sz w:val="28"/>
          <w:lang w:val="uk-UA"/>
        </w:rPr>
        <w:t xml:space="preserve">затвердження складу офіційної </w:t>
      </w:r>
      <w:r>
        <w:rPr>
          <w:b/>
          <w:bCs/>
          <w:sz w:val="28"/>
          <w:lang w:val="uk-UA"/>
        </w:rPr>
        <w:t xml:space="preserve">делегації </w:t>
      </w:r>
    </w:p>
    <w:p w:rsidR="002F383C" w:rsidRPr="00A605FD" w:rsidRDefault="002F383C" w:rsidP="003675A8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міста Чернівців</w:t>
      </w:r>
      <w:r>
        <w:rPr>
          <w:b/>
          <w:sz w:val="28"/>
          <w:lang w:val="uk-UA"/>
        </w:rPr>
        <w:t xml:space="preserve"> </w:t>
      </w:r>
      <w:r w:rsidRPr="00C04FC6">
        <w:rPr>
          <w:b/>
          <w:bCs/>
          <w:sz w:val="28"/>
          <w:lang w:val="uk-UA"/>
        </w:rPr>
        <w:t>у</w:t>
      </w:r>
      <w:r>
        <w:rPr>
          <w:b/>
          <w:bCs/>
          <w:sz w:val="28"/>
          <w:lang w:val="uk-UA"/>
        </w:rPr>
        <w:t xml:space="preserve"> м. </w:t>
      </w:r>
      <w:r w:rsidR="004D747B">
        <w:rPr>
          <w:b/>
          <w:bCs/>
          <w:sz w:val="28"/>
          <w:lang w:val="uk-UA"/>
        </w:rPr>
        <w:t xml:space="preserve">Клуж Напока </w:t>
      </w:r>
      <w:r>
        <w:rPr>
          <w:b/>
          <w:bCs/>
          <w:sz w:val="28"/>
          <w:lang w:val="uk-UA"/>
        </w:rPr>
        <w:t>(</w:t>
      </w:r>
      <w:r w:rsidR="004D747B">
        <w:rPr>
          <w:b/>
          <w:bCs/>
          <w:sz w:val="28"/>
          <w:lang w:val="uk-UA"/>
        </w:rPr>
        <w:t>Румунія</w:t>
      </w:r>
      <w:r>
        <w:rPr>
          <w:b/>
          <w:bCs/>
          <w:sz w:val="28"/>
          <w:lang w:val="uk-UA"/>
        </w:rPr>
        <w:t>)</w:t>
      </w:r>
    </w:p>
    <w:bookmarkEnd w:id="0"/>
    <w:p w:rsidR="002F383C" w:rsidRPr="00C12042" w:rsidRDefault="002F383C" w:rsidP="003675A8">
      <w:pPr>
        <w:pStyle w:val="a4"/>
        <w:rPr>
          <w:sz w:val="20"/>
          <w:szCs w:val="20"/>
        </w:rPr>
      </w:pPr>
    </w:p>
    <w:p w:rsidR="002F383C" w:rsidRPr="00C21A28" w:rsidRDefault="002F383C" w:rsidP="003675A8">
      <w:pPr>
        <w:pStyle w:val="a4"/>
        <w:ind w:firstLine="720"/>
        <w:rPr>
          <w:b/>
          <w:bCs/>
          <w:szCs w:val="28"/>
        </w:rPr>
      </w:pPr>
      <w:r w:rsidRPr="00C21A28">
        <w:rPr>
          <w:szCs w:val="28"/>
        </w:rPr>
        <w:t>Відповідно до статті 42 Закону України «Про місцеве самоврядування в Україні», -</w:t>
      </w:r>
    </w:p>
    <w:p w:rsidR="002F383C" w:rsidRPr="00C12042" w:rsidRDefault="002F383C" w:rsidP="003675A8">
      <w:pPr>
        <w:ind w:firstLine="708"/>
        <w:jc w:val="both"/>
        <w:rPr>
          <w:sz w:val="20"/>
          <w:szCs w:val="20"/>
          <w:lang w:val="uk-UA"/>
        </w:rPr>
      </w:pPr>
    </w:p>
    <w:p w:rsidR="00C04FC6" w:rsidRDefault="00C04FC6" w:rsidP="00C04FC6">
      <w:pPr>
        <w:numPr>
          <w:ilvl w:val="0"/>
          <w:numId w:val="1"/>
        </w:numPr>
        <w:tabs>
          <w:tab w:val="clear" w:pos="1758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C04FC6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офіційної делегації міста Чернівців </w:t>
      </w:r>
      <w:r w:rsidR="00780AD7">
        <w:rPr>
          <w:sz w:val="28"/>
          <w:szCs w:val="28"/>
          <w:lang w:val="uk-UA"/>
        </w:rPr>
        <w:t xml:space="preserve">у м. Клуж Напока (Румунія) </w:t>
      </w:r>
      <w:r w:rsidR="00C12042">
        <w:rPr>
          <w:sz w:val="28"/>
          <w:szCs w:val="28"/>
          <w:lang w:val="uk-UA"/>
        </w:rPr>
        <w:t xml:space="preserve">для участі у </w:t>
      </w:r>
      <w:r w:rsidR="00FE1DBC">
        <w:rPr>
          <w:sz w:val="28"/>
          <w:szCs w:val="28"/>
          <w:lang w:val="uk-UA"/>
        </w:rPr>
        <w:t>семінарі «Придатність до майбутнього через діалог між університетом та промисловістю. Які компетенції випускників необхідні для промисловості?»</w:t>
      </w:r>
      <w:r w:rsidR="00C12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наступному складі:</w:t>
      </w:r>
    </w:p>
    <w:p w:rsidR="00C04FC6" w:rsidRDefault="00C04FC6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 w:rsidRPr="00C21A28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r w:rsidRPr="00C21A28">
        <w:rPr>
          <w:b/>
          <w:sz w:val="28"/>
          <w:szCs w:val="28"/>
          <w:lang w:val="uk-UA"/>
        </w:rPr>
        <w:t xml:space="preserve"> Олексій Павлович </w:t>
      </w:r>
      <w:r w:rsidRPr="00C21A28">
        <w:rPr>
          <w:sz w:val="28"/>
          <w:szCs w:val="28"/>
          <w:lang w:val="uk-UA"/>
        </w:rPr>
        <w:t>– Чернівецький міський голова</w:t>
      </w:r>
      <w:r>
        <w:rPr>
          <w:sz w:val="28"/>
          <w:szCs w:val="28"/>
          <w:lang w:val="uk-UA"/>
        </w:rPr>
        <w:t>;</w:t>
      </w:r>
    </w:p>
    <w:p w:rsidR="004D747B" w:rsidRPr="004D747B" w:rsidRDefault="004D747B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Порчук Марія Дмитрівна </w:t>
      </w:r>
      <w:r w:rsidRPr="00C21A28">
        <w:rPr>
          <w:sz w:val="28"/>
          <w:szCs w:val="28"/>
          <w:lang w:val="uk-UA"/>
        </w:rPr>
        <w:t xml:space="preserve">– </w:t>
      </w:r>
      <w:r w:rsidR="00DB1247" w:rsidRPr="0041664B">
        <w:rPr>
          <w:sz w:val="28"/>
          <w:szCs w:val="28"/>
          <w:lang w:val="uk-UA"/>
        </w:rPr>
        <w:t>радник Чернівецького міського голови (на громадських засадах, поза штатом)</w:t>
      </w:r>
      <w:r>
        <w:rPr>
          <w:sz w:val="28"/>
          <w:szCs w:val="28"/>
          <w:lang w:val="uk-UA"/>
        </w:rPr>
        <w:t>;</w:t>
      </w:r>
    </w:p>
    <w:p w:rsidR="00C04FC6" w:rsidRDefault="002F383C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 w:rsidRPr="00C21A28">
        <w:rPr>
          <w:b/>
          <w:sz w:val="28"/>
          <w:szCs w:val="28"/>
          <w:lang w:val="uk-UA"/>
        </w:rPr>
        <w:t>Р</w:t>
      </w:r>
      <w:r w:rsidR="00C04FC6">
        <w:rPr>
          <w:b/>
          <w:sz w:val="28"/>
          <w:szCs w:val="28"/>
          <w:lang w:val="uk-UA"/>
        </w:rPr>
        <w:t xml:space="preserve">уденко </w:t>
      </w:r>
      <w:r w:rsidRPr="00C21A28">
        <w:rPr>
          <w:b/>
          <w:sz w:val="28"/>
          <w:szCs w:val="28"/>
          <w:lang w:val="uk-UA"/>
        </w:rPr>
        <w:t>Степан Валерійович</w:t>
      </w:r>
      <w:r w:rsidR="00C04FC6">
        <w:rPr>
          <w:b/>
          <w:sz w:val="28"/>
          <w:szCs w:val="28"/>
          <w:lang w:val="uk-UA"/>
        </w:rPr>
        <w:t xml:space="preserve"> </w:t>
      </w:r>
      <w:r w:rsidRPr="00C21A28">
        <w:rPr>
          <w:sz w:val="28"/>
          <w:szCs w:val="28"/>
          <w:lang w:val="uk-UA"/>
        </w:rPr>
        <w:t>– радник Чернівецького міського голови</w:t>
      </w:r>
      <w:r w:rsidR="00C04FC6">
        <w:rPr>
          <w:sz w:val="28"/>
          <w:szCs w:val="28"/>
          <w:lang w:val="uk-UA"/>
        </w:rPr>
        <w:t>;</w:t>
      </w:r>
    </w:p>
    <w:p w:rsidR="00DB1247" w:rsidRPr="00DB1247" w:rsidRDefault="00DB1247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Граф</w:t>
      </w:r>
      <w:r w:rsidRPr="0041664B">
        <w:rPr>
          <w:b/>
          <w:color w:val="000000"/>
          <w:sz w:val="28"/>
          <w:szCs w:val="28"/>
          <w:lang w:val="uk-UA"/>
        </w:rPr>
        <w:t xml:space="preserve"> Рудольф </w:t>
      </w:r>
      <w:r w:rsidRPr="0041664B">
        <w:rPr>
          <w:color w:val="000000"/>
          <w:sz w:val="28"/>
          <w:szCs w:val="28"/>
          <w:lang w:val="uk-UA"/>
        </w:rPr>
        <w:t xml:space="preserve">– </w:t>
      </w:r>
      <w:r w:rsidRPr="0041664B">
        <w:rPr>
          <w:sz w:val="28"/>
          <w:szCs w:val="28"/>
          <w:lang w:val="uk-UA"/>
        </w:rPr>
        <w:t>провідн</w:t>
      </w:r>
      <w:r>
        <w:rPr>
          <w:sz w:val="28"/>
          <w:szCs w:val="28"/>
          <w:lang w:val="uk-UA"/>
        </w:rPr>
        <w:t>ий</w:t>
      </w:r>
      <w:r w:rsidRPr="0041664B">
        <w:rPr>
          <w:sz w:val="28"/>
          <w:szCs w:val="28"/>
          <w:lang w:val="uk-UA"/>
        </w:rPr>
        <w:t xml:space="preserve"> фахів</w:t>
      </w:r>
      <w:r>
        <w:rPr>
          <w:sz w:val="28"/>
          <w:szCs w:val="28"/>
          <w:lang w:val="uk-UA"/>
        </w:rPr>
        <w:t>е</w:t>
      </w:r>
      <w:r w:rsidRPr="0041664B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41664B">
        <w:rPr>
          <w:sz w:val="28"/>
          <w:szCs w:val="28"/>
          <w:lang w:val="uk-UA"/>
        </w:rPr>
        <w:t xml:space="preserve"> </w:t>
      </w:r>
      <w:r w:rsidRPr="0041664B">
        <w:rPr>
          <w:color w:val="000000"/>
          <w:sz w:val="28"/>
          <w:szCs w:val="28"/>
          <w:lang w:val="uk-UA"/>
        </w:rPr>
        <w:t>з інтегрованого урбаністичного розвитку міста Чернівців при виконавчому комітеті Чернівецької міської ради</w:t>
      </w:r>
      <w:r>
        <w:rPr>
          <w:color w:val="000000"/>
          <w:sz w:val="28"/>
          <w:szCs w:val="28"/>
          <w:lang w:val="uk-UA"/>
        </w:rPr>
        <w:t>;</w:t>
      </w:r>
    </w:p>
    <w:p w:rsidR="00DB1247" w:rsidRPr="00DB1247" w:rsidRDefault="00DB1247" w:rsidP="00DB1247">
      <w:pPr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lang w:val="uk-UA"/>
        </w:rPr>
      </w:pPr>
      <w:r w:rsidRPr="00DB1247">
        <w:rPr>
          <w:b/>
          <w:sz w:val="28"/>
          <w:szCs w:val="28"/>
          <w:lang w:val="uk-UA"/>
        </w:rPr>
        <w:t>Звірід Георгій Олександрович</w:t>
      </w:r>
      <w:r>
        <w:rPr>
          <w:b/>
          <w:sz w:val="28"/>
          <w:szCs w:val="28"/>
          <w:lang w:val="uk-UA"/>
        </w:rPr>
        <w:t xml:space="preserve"> </w:t>
      </w:r>
      <w:r w:rsidRPr="00DB1247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 w:rsidRPr="00DB1247">
        <w:rPr>
          <w:sz w:val="28"/>
          <w:szCs w:val="28"/>
          <w:lang w:val="uk-UA"/>
        </w:rPr>
        <w:t>представник</w:t>
      </w:r>
      <w:r>
        <w:rPr>
          <w:b/>
          <w:sz w:val="28"/>
          <w:szCs w:val="28"/>
          <w:lang w:val="uk-UA"/>
        </w:rPr>
        <w:t xml:space="preserve"> </w:t>
      </w:r>
      <w:r w:rsidRPr="00DB1247">
        <w:rPr>
          <w:color w:val="1D2129"/>
          <w:sz w:val="28"/>
          <w:szCs w:val="21"/>
          <w:shd w:val="clear" w:color="auto" w:fill="FFFFFF"/>
          <w:lang w:val="uk-UA"/>
        </w:rPr>
        <w:t>асоціаці</w:t>
      </w:r>
      <w:r>
        <w:rPr>
          <w:color w:val="1D2129"/>
          <w:sz w:val="28"/>
          <w:szCs w:val="21"/>
          <w:shd w:val="clear" w:color="auto" w:fill="FFFFFF"/>
          <w:lang w:val="uk-UA"/>
        </w:rPr>
        <w:t>ї</w:t>
      </w:r>
      <w:r w:rsidRPr="00DB1247">
        <w:rPr>
          <w:color w:val="1D2129"/>
          <w:sz w:val="28"/>
          <w:szCs w:val="21"/>
          <w:shd w:val="clear" w:color="auto" w:fill="FFFFFF"/>
          <w:lang w:val="uk-UA"/>
        </w:rPr>
        <w:t xml:space="preserve"> «Кластер Буковинських інноваційних технологій імені Йозефа Шумпетера»</w:t>
      </w:r>
      <w:r>
        <w:rPr>
          <w:color w:val="1D2129"/>
          <w:sz w:val="28"/>
          <w:szCs w:val="21"/>
          <w:shd w:val="clear" w:color="auto" w:fill="FFFFFF"/>
          <w:lang w:val="uk-UA"/>
        </w:rPr>
        <w:t>;</w:t>
      </w:r>
    </w:p>
    <w:p w:rsidR="00DB1247" w:rsidRPr="00DB1247" w:rsidRDefault="00DB1247" w:rsidP="00DB1247">
      <w:pPr>
        <w:numPr>
          <w:ilvl w:val="0"/>
          <w:numId w:val="3"/>
        </w:numPr>
        <w:ind w:left="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Мельничук Степан Васильович </w:t>
      </w:r>
      <w:r>
        <w:rPr>
          <w:sz w:val="28"/>
          <w:szCs w:val="28"/>
          <w:lang w:val="uk-UA"/>
        </w:rPr>
        <w:t>– ректор Чернівецького національного університету імені Ю.Федьковича;</w:t>
      </w:r>
    </w:p>
    <w:p w:rsidR="00DB1247" w:rsidRPr="00DB1247" w:rsidRDefault="00DB1247" w:rsidP="00DB1247">
      <w:pPr>
        <w:numPr>
          <w:ilvl w:val="0"/>
          <w:numId w:val="3"/>
        </w:numPr>
        <w:ind w:left="0" w:firstLine="708"/>
        <w:jc w:val="both"/>
        <w:textAlignment w:val="baseline"/>
        <w:rPr>
          <w:sz w:val="28"/>
          <w:szCs w:val="28"/>
          <w:lang w:val="uk-UA"/>
        </w:rPr>
      </w:pPr>
      <w:r w:rsidRPr="00DB1247">
        <w:rPr>
          <w:rStyle w:val="a8"/>
          <w:color w:val="000000"/>
          <w:sz w:val="28"/>
          <w:szCs w:val="27"/>
          <w:shd w:val="clear" w:color="auto" w:fill="FFFFFF"/>
          <w:lang w:val="uk-UA"/>
        </w:rPr>
        <w:t xml:space="preserve">Марут Сільвія Георгіївна </w:t>
      </w:r>
      <w:r>
        <w:rPr>
          <w:rStyle w:val="a8"/>
          <w:color w:val="000000"/>
          <w:sz w:val="28"/>
          <w:szCs w:val="27"/>
          <w:shd w:val="clear" w:color="auto" w:fill="FFFFFF"/>
          <w:lang w:val="uk-UA"/>
        </w:rPr>
        <w:t>–</w:t>
      </w:r>
      <w:r w:rsidRPr="00DB1247">
        <w:rPr>
          <w:rStyle w:val="a8"/>
          <w:color w:val="000000"/>
          <w:sz w:val="28"/>
          <w:szCs w:val="27"/>
          <w:shd w:val="clear" w:color="auto" w:fill="FFFFFF"/>
          <w:lang w:val="uk-UA"/>
        </w:rPr>
        <w:t xml:space="preserve"> </w:t>
      </w:r>
      <w:r w:rsidRPr="00DB1247">
        <w:rPr>
          <w:color w:val="000000"/>
          <w:sz w:val="28"/>
          <w:szCs w:val="28"/>
          <w:shd w:val="clear" w:color="auto" w:fill="FFFFFF"/>
          <w:lang w:val="uk-UA"/>
        </w:rPr>
        <w:t xml:space="preserve">проректор з економічних питань - головний бухгалтер, Чернівецького національного університету </w:t>
      </w:r>
      <w:r w:rsidRPr="00DB1247">
        <w:rPr>
          <w:sz w:val="28"/>
          <w:szCs w:val="28"/>
          <w:lang w:val="uk-UA"/>
        </w:rPr>
        <w:t xml:space="preserve">імені Ю.Федьковича; </w:t>
      </w:r>
    </w:p>
    <w:p w:rsidR="00DB1247" w:rsidRPr="00DB1247" w:rsidRDefault="00DB1247" w:rsidP="00DB1247">
      <w:pPr>
        <w:numPr>
          <w:ilvl w:val="0"/>
          <w:numId w:val="3"/>
        </w:numPr>
        <w:ind w:left="0" w:firstLine="708"/>
        <w:jc w:val="both"/>
        <w:textAlignment w:val="baseline"/>
        <w:rPr>
          <w:b/>
          <w:sz w:val="28"/>
          <w:szCs w:val="28"/>
        </w:rPr>
      </w:pPr>
      <w:r w:rsidRPr="00DB1247">
        <w:rPr>
          <w:b/>
          <w:sz w:val="28"/>
          <w:szCs w:val="28"/>
        </w:rPr>
        <w:t>Нежурбіда Сергій Ігорович</w:t>
      </w:r>
      <w:r>
        <w:rPr>
          <w:b/>
          <w:sz w:val="28"/>
          <w:szCs w:val="28"/>
          <w:lang w:val="uk-UA"/>
        </w:rPr>
        <w:t xml:space="preserve"> – </w:t>
      </w:r>
      <w:r w:rsidRPr="00DB124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рофесор кафедри кримінального права і криміналістики юридичного факультету, помічник ректора Чернівецького національного університету імені Ю.Федьковича;</w:t>
      </w:r>
    </w:p>
    <w:p w:rsidR="00DB1247" w:rsidRPr="00263D4F" w:rsidRDefault="00263D4F" w:rsidP="00DB1247">
      <w:pPr>
        <w:numPr>
          <w:ilvl w:val="0"/>
          <w:numId w:val="3"/>
        </w:numPr>
        <w:ind w:left="0" w:firstLine="708"/>
        <w:jc w:val="both"/>
        <w:textAlignment w:val="baseline"/>
        <w:rPr>
          <w:b/>
          <w:sz w:val="28"/>
          <w:szCs w:val="28"/>
          <w:lang w:val="uk-UA"/>
        </w:rPr>
      </w:pPr>
      <w:r w:rsidRPr="00263D4F">
        <w:rPr>
          <w:rStyle w:val="a8"/>
          <w:sz w:val="28"/>
          <w:szCs w:val="28"/>
          <w:shd w:val="clear" w:color="auto" w:fill="FFFFFF"/>
          <w:lang w:val="uk-UA"/>
        </w:rPr>
        <w:t>Гакман</w:t>
      </w:r>
      <w:r w:rsidRPr="00263D4F">
        <w:rPr>
          <w:rStyle w:val="a8"/>
          <w:sz w:val="28"/>
          <w:szCs w:val="28"/>
          <w:shd w:val="clear" w:color="auto" w:fill="FFFFFF"/>
        </w:rPr>
        <w:t xml:space="preserve"> Сергій Михайлович</w:t>
      </w:r>
      <w:r w:rsidRPr="00263D4F">
        <w:rPr>
          <w:rStyle w:val="apple-converted-space"/>
          <w:sz w:val="28"/>
          <w:szCs w:val="28"/>
          <w:shd w:val="clear" w:color="auto" w:fill="FFFFFF"/>
        </w:rPr>
        <w:t> </w:t>
      </w:r>
      <w:r w:rsidRPr="00263D4F">
        <w:rPr>
          <w:sz w:val="28"/>
          <w:szCs w:val="28"/>
          <w:shd w:val="clear" w:color="auto" w:fill="FFFFFF"/>
        </w:rPr>
        <w:t>– заступник директора – начальник науково-дослідного відділу</w:t>
      </w:r>
      <w:r w:rsidR="00DB1247" w:rsidRPr="00263D4F">
        <w:rPr>
          <w:sz w:val="28"/>
          <w:szCs w:val="28"/>
          <w:lang w:val="uk-UA"/>
        </w:rPr>
        <w:t xml:space="preserve"> </w:t>
      </w:r>
      <w:r w:rsidRPr="00263D4F">
        <w:rPr>
          <w:rStyle w:val="a8"/>
          <w:b w:val="0"/>
          <w:sz w:val="28"/>
          <w:szCs w:val="28"/>
          <w:shd w:val="clear" w:color="auto" w:fill="FFFFFF"/>
        </w:rPr>
        <w:t>Чернівецьк</w:t>
      </w:r>
      <w:r w:rsidRPr="00263D4F">
        <w:rPr>
          <w:rStyle w:val="a8"/>
          <w:b w:val="0"/>
          <w:sz w:val="28"/>
          <w:szCs w:val="28"/>
          <w:shd w:val="clear" w:color="auto" w:fill="FFFFFF"/>
          <w:lang w:val="uk-UA"/>
        </w:rPr>
        <w:t>ого</w:t>
      </w:r>
      <w:r w:rsidRPr="00263D4F">
        <w:rPr>
          <w:rStyle w:val="a8"/>
          <w:b w:val="0"/>
          <w:sz w:val="28"/>
          <w:szCs w:val="28"/>
          <w:shd w:val="clear" w:color="auto" w:fill="FFFFFF"/>
        </w:rPr>
        <w:t xml:space="preserve"> регіональн</w:t>
      </w:r>
      <w:r w:rsidRPr="00263D4F">
        <w:rPr>
          <w:rStyle w:val="a8"/>
          <w:b w:val="0"/>
          <w:sz w:val="28"/>
          <w:szCs w:val="28"/>
          <w:shd w:val="clear" w:color="auto" w:fill="FFFFFF"/>
          <w:lang w:val="uk-UA"/>
        </w:rPr>
        <w:t>ого</w:t>
      </w:r>
      <w:r w:rsidRPr="00263D4F">
        <w:rPr>
          <w:rStyle w:val="a8"/>
          <w:b w:val="0"/>
          <w:sz w:val="28"/>
          <w:szCs w:val="28"/>
          <w:shd w:val="clear" w:color="auto" w:fill="FFFFFF"/>
        </w:rPr>
        <w:t xml:space="preserve"> Центр</w:t>
      </w:r>
      <w:r w:rsidRPr="00263D4F">
        <w:rPr>
          <w:rStyle w:val="a8"/>
          <w:b w:val="0"/>
          <w:sz w:val="28"/>
          <w:szCs w:val="28"/>
          <w:shd w:val="clear" w:color="auto" w:fill="FFFFFF"/>
          <w:lang w:val="uk-UA"/>
        </w:rPr>
        <w:t>у</w:t>
      </w:r>
      <w:r w:rsidRPr="00263D4F">
        <w:rPr>
          <w:rStyle w:val="a8"/>
          <w:b w:val="0"/>
          <w:sz w:val="28"/>
          <w:szCs w:val="28"/>
          <w:shd w:val="clear" w:color="auto" w:fill="FFFFFF"/>
        </w:rPr>
        <w:t xml:space="preserve">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</w:t>
      </w:r>
      <w:r w:rsidRPr="00263D4F">
        <w:rPr>
          <w:rStyle w:val="a8"/>
          <w:b w:val="0"/>
          <w:sz w:val="28"/>
          <w:szCs w:val="28"/>
          <w:shd w:val="clear" w:color="auto" w:fill="FFFFFF"/>
          <w:lang w:val="uk-UA"/>
        </w:rPr>
        <w:t>, перекладач</w:t>
      </w:r>
      <w:r>
        <w:rPr>
          <w:rStyle w:val="a8"/>
          <w:b w:val="0"/>
          <w:sz w:val="28"/>
          <w:szCs w:val="28"/>
          <w:shd w:val="clear" w:color="auto" w:fill="FFFFFF"/>
          <w:lang w:val="uk-UA"/>
        </w:rPr>
        <w:t>.</w:t>
      </w:r>
    </w:p>
    <w:p w:rsidR="00C04FC6" w:rsidRPr="00C12042" w:rsidRDefault="00C04FC6" w:rsidP="00CE660B">
      <w:pPr>
        <w:ind w:firstLine="709"/>
        <w:jc w:val="both"/>
        <w:rPr>
          <w:sz w:val="20"/>
          <w:szCs w:val="20"/>
          <w:lang w:val="uk-UA"/>
        </w:rPr>
      </w:pPr>
    </w:p>
    <w:p w:rsidR="00C21A28" w:rsidRDefault="00C12042" w:rsidP="00C12042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3B3135">
        <w:rPr>
          <w:lang w:val="uk-UA"/>
        </w:rPr>
        <w:t xml:space="preserve">Підстава: </w:t>
      </w:r>
      <w:r>
        <w:rPr>
          <w:lang w:val="uk-UA"/>
        </w:rPr>
        <w:t xml:space="preserve">лист </w:t>
      </w:r>
      <w:r w:rsidRPr="005C40AB">
        <w:rPr>
          <w:lang w:val="uk-UA"/>
        </w:rPr>
        <w:t xml:space="preserve">ректора </w:t>
      </w:r>
      <w:r w:rsidRPr="005C40AB">
        <w:rPr>
          <w:color w:val="000000"/>
          <w:lang w:val="uk-UA"/>
        </w:rPr>
        <w:t>Кл</w:t>
      </w:r>
      <w:r>
        <w:rPr>
          <w:color w:val="000000"/>
          <w:lang w:val="uk-UA"/>
        </w:rPr>
        <w:t>у</w:t>
      </w:r>
      <w:r w:rsidRPr="005C40AB">
        <w:rPr>
          <w:color w:val="000000"/>
          <w:lang w:val="uk-UA"/>
        </w:rPr>
        <w:t>зьк</w:t>
      </w:r>
      <w:r>
        <w:rPr>
          <w:color w:val="000000"/>
          <w:lang w:val="uk-UA"/>
        </w:rPr>
        <w:t>ого</w:t>
      </w:r>
      <w:r w:rsidRPr="005C40AB">
        <w:rPr>
          <w:color w:val="000000"/>
          <w:lang w:val="uk-UA"/>
        </w:rPr>
        <w:t xml:space="preserve"> університ</w:t>
      </w:r>
      <w:r>
        <w:rPr>
          <w:color w:val="000000"/>
          <w:lang w:val="uk-UA"/>
        </w:rPr>
        <w:t>е</w:t>
      </w:r>
      <w:r w:rsidRPr="005C40AB">
        <w:rPr>
          <w:color w:val="000000"/>
          <w:lang w:val="uk-UA"/>
        </w:rPr>
        <w:t>т</w:t>
      </w:r>
      <w:r>
        <w:rPr>
          <w:color w:val="000000"/>
          <w:lang w:val="uk-UA"/>
        </w:rPr>
        <w:t>у</w:t>
      </w:r>
      <w:r w:rsidRPr="005C40AB">
        <w:rPr>
          <w:color w:val="000000"/>
          <w:lang w:val="uk-UA"/>
        </w:rPr>
        <w:t xml:space="preserve"> імені Б</w:t>
      </w:r>
      <w:r>
        <w:rPr>
          <w:color w:val="000000"/>
          <w:lang w:val="uk-UA"/>
        </w:rPr>
        <w:t>а</w:t>
      </w:r>
      <w:r w:rsidRPr="005C40AB">
        <w:rPr>
          <w:color w:val="000000"/>
          <w:lang w:val="uk-UA"/>
        </w:rPr>
        <w:t>беша-Б</w:t>
      </w:r>
      <w:r>
        <w:rPr>
          <w:color w:val="000000"/>
          <w:lang w:val="uk-UA"/>
        </w:rPr>
        <w:t>о</w:t>
      </w:r>
      <w:r w:rsidRPr="005C40AB">
        <w:rPr>
          <w:color w:val="000000"/>
          <w:lang w:val="uk-UA"/>
        </w:rPr>
        <w:t>йяї</w:t>
      </w:r>
      <w:r>
        <w:rPr>
          <w:color w:val="000000"/>
          <w:lang w:val="uk-UA"/>
        </w:rPr>
        <w:t xml:space="preserve"> акад. проф. Іоана-Аурела Попа </w:t>
      </w:r>
      <w:r w:rsidRPr="003B3135">
        <w:rPr>
          <w:lang w:val="uk-UA"/>
        </w:rPr>
        <w:t>від 0</w:t>
      </w:r>
      <w:r>
        <w:rPr>
          <w:lang w:val="uk-UA"/>
        </w:rPr>
        <w:t>1</w:t>
      </w:r>
      <w:r w:rsidRPr="003B3135">
        <w:rPr>
          <w:lang w:val="uk-UA"/>
        </w:rPr>
        <w:t>.03.201</w:t>
      </w:r>
      <w:r>
        <w:rPr>
          <w:lang w:val="uk-UA"/>
        </w:rPr>
        <w:t>7</w:t>
      </w:r>
      <w:r w:rsidRPr="003B3135">
        <w:rPr>
          <w:lang w:val="uk-UA"/>
        </w:rPr>
        <w:t xml:space="preserve"> року.</w:t>
      </w:r>
    </w:p>
    <w:p w:rsidR="00C12042" w:rsidRDefault="00C12042" w:rsidP="00675A2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</w:p>
    <w:p w:rsidR="00C21A28" w:rsidRDefault="002F383C" w:rsidP="00655B8E">
      <w:pPr>
        <w:tabs>
          <w:tab w:val="left" w:pos="7920"/>
        </w:tabs>
        <w:jc w:val="both"/>
        <w:rPr>
          <w:lang w:val="uk-UA"/>
        </w:rPr>
      </w:pPr>
      <w:r w:rsidRPr="00A059DF">
        <w:rPr>
          <w:b/>
          <w:sz w:val="28"/>
          <w:szCs w:val="28"/>
          <w:lang w:val="uk-UA"/>
        </w:rPr>
        <w:t>Чернівецький міський голова</w:t>
      </w:r>
      <w:r w:rsidRPr="00A605FD">
        <w:rPr>
          <w:b/>
          <w:sz w:val="28"/>
          <w:szCs w:val="28"/>
        </w:rPr>
        <w:tab/>
      </w:r>
      <w:r w:rsidRPr="00A059DF">
        <w:rPr>
          <w:b/>
          <w:sz w:val="28"/>
          <w:szCs w:val="28"/>
          <w:lang w:val="uk-UA"/>
        </w:rPr>
        <w:t>О.Каспрук</w:t>
      </w:r>
    </w:p>
    <w:sectPr w:rsidR="00C21A28" w:rsidSect="00FE1DBC"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57559"/>
    <w:multiLevelType w:val="hybridMultilevel"/>
    <w:tmpl w:val="81147C22"/>
    <w:lvl w:ilvl="0" w:tplc="C786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D6285B"/>
    <w:multiLevelType w:val="hybridMultilevel"/>
    <w:tmpl w:val="22A811C4"/>
    <w:lvl w:ilvl="0" w:tplc="0A92D83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5A041822"/>
    <w:multiLevelType w:val="hybridMultilevel"/>
    <w:tmpl w:val="998297A6"/>
    <w:lvl w:ilvl="0" w:tplc="904E64F6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A8"/>
    <w:rsid w:val="00077E0A"/>
    <w:rsid w:val="002337D2"/>
    <w:rsid w:val="002431AA"/>
    <w:rsid w:val="00263D4F"/>
    <w:rsid w:val="002C3344"/>
    <w:rsid w:val="002F383C"/>
    <w:rsid w:val="00343B30"/>
    <w:rsid w:val="003675A8"/>
    <w:rsid w:val="003725E7"/>
    <w:rsid w:val="00472A2E"/>
    <w:rsid w:val="004D747B"/>
    <w:rsid w:val="00655B8E"/>
    <w:rsid w:val="00675A28"/>
    <w:rsid w:val="007115F5"/>
    <w:rsid w:val="00780AD7"/>
    <w:rsid w:val="007D601D"/>
    <w:rsid w:val="00995766"/>
    <w:rsid w:val="009B0F1C"/>
    <w:rsid w:val="00A059DF"/>
    <w:rsid w:val="00A246C3"/>
    <w:rsid w:val="00A25A56"/>
    <w:rsid w:val="00A605FD"/>
    <w:rsid w:val="00AC7BBB"/>
    <w:rsid w:val="00C04FC6"/>
    <w:rsid w:val="00C12042"/>
    <w:rsid w:val="00C21A28"/>
    <w:rsid w:val="00CC0BCE"/>
    <w:rsid w:val="00CD35C6"/>
    <w:rsid w:val="00CE660B"/>
    <w:rsid w:val="00D45F12"/>
    <w:rsid w:val="00DA5C57"/>
    <w:rsid w:val="00DB1247"/>
    <w:rsid w:val="00F3777D"/>
    <w:rsid w:val="00FD249E"/>
    <w:rsid w:val="00FE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86808-405C-49FC-A78A-2833E602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5A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675A8"/>
    <w:pPr>
      <w:keepNext/>
      <w:jc w:val="center"/>
      <w:outlineLvl w:val="0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B124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675A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3675A8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3675A8"/>
    <w:pPr>
      <w:ind w:firstLine="708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link w:val="a4"/>
    <w:locked/>
    <w:rsid w:val="003675A8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semiHidden/>
    <w:rsid w:val="003675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675A8"/>
    <w:rPr>
      <w:rFonts w:ascii="Tahoma" w:hAnsi="Tahoma" w:cs="Tahoma"/>
      <w:sz w:val="16"/>
      <w:szCs w:val="16"/>
      <w:lang w:val="ru-RU" w:eastAsia="ru-RU"/>
    </w:rPr>
  </w:style>
  <w:style w:type="paragraph" w:customStyle="1" w:styleId="ListParagraph">
    <w:name w:val="List Paragraph"/>
    <w:basedOn w:val="a"/>
    <w:rsid w:val="00077E0A"/>
    <w:pPr>
      <w:ind w:left="720"/>
      <w:contextualSpacing/>
    </w:pPr>
  </w:style>
  <w:style w:type="character" w:styleId="a8">
    <w:name w:val="Strong"/>
    <w:uiPriority w:val="22"/>
    <w:qFormat/>
    <w:locked/>
    <w:rsid w:val="00DB1247"/>
    <w:rPr>
      <w:b/>
      <w:bCs/>
    </w:rPr>
  </w:style>
  <w:style w:type="character" w:customStyle="1" w:styleId="30">
    <w:name w:val="Заголовок 3 Знак"/>
    <w:link w:val="3"/>
    <w:semiHidden/>
    <w:rsid w:val="00DB124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apple-converted-space">
    <w:name w:val="apple-converted-space"/>
    <w:rsid w:val="0026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2017-03-02T10:37:00Z</cp:lastPrinted>
  <dcterms:created xsi:type="dcterms:W3CDTF">2017-03-27T14:44:00Z</dcterms:created>
  <dcterms:modified xsi:type="dcterms:W3CDTF">2017-03-27T14:44:00Z</dcterms:modified>
</cp:coreProperties>
</file>