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204" w:rsidRPr="00321FEC" w:rsidRDefault="00D06204" w:rsidP="00D06204">
      <w:pPr>
        <w:pStyle w:val="a3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p w:rsidR="002255C8" w:rsidRPr="00321FEC" w:rsidRDefault="002255C8" w:rsidP="002255C8">
      <w:pPr>
        <w:ind w:left="4248" w:firstLine="708"/>
        <w:jc w:val="center"/>
        <w:rPr>
          <w:b/>
          <w:sz w:val="27"/>
          <w:szCs w:val="27"/>
        </w:rPr>
      </w:pPr>
      <w:r w:rsidRPr="00321FEC">
        <w:rPr>
          <w:b/>
          <w:sz w:val="27"/>
          <w:szCs w:val="27"/>
        </w:rPr>
        <w:t xml:space="preserve">                                                                          Додаток 2</w:t>
      </w:r>
    </w:p>
    <w:p w:rsidR="002255C8" w:rsidRPr="004C27EC" w:rsidRDefault="002255C8" w:rsidP="002255C8">
      <w:pPr>
        <w:jc w:val="right"/>
        <w:rPr>
          <w:b/>
          <w:sz w:val="27"/>
          <w:szCs w:val="27"/>
        </w:rPr>
      </w:pPr>
      <w:r w:rsidRPr="00321FEC">
        <w:rPr>
          <w:sz w:val="27"/>
          <w:szCs w:val="27"/>
        </w:rPr>
        <w:t xml:space="preserve">                                                                            </w:t>
      </w:r>
      <w:r w:rsidRPr="004C27EC">
        <w:rPr>
          <w:b/>
          <w:sz w:val="27"/>
          <w:szCs w:val="27"/>
        </w:rPr>
        <w:t>до розпорядження Чернівецьк</w:t>
      </w:r>
      <w:r w:rsidRPr="004C27EC">
        <w:rPr>
          <w:b/>
          <w:sz w:val="27"/>
          <w:szCs w:val="27"/>
        </w:rPr>
        <w:t>о</w:t>
      </w:r>
      <w:r w:rsidRPr="004C27EC">
        <w:rPr>
          <w:b/>
          <w:sz w:val="27"/>
          <w:szCs w:val="27"/>
        </w:rPr>
        <w:t>го</w:t>
      </w:r>
    </w:p>
    <w:p w:rsidR="002255C8" w:rsidRPr="004C27EC" w:rsidRDefault="002255C8" w:rsidP="002255C8">
      <w:pPr>
        <w:ind w:left="4248" w:firstLine="708"/>
        <w:jc w:val="center"/>
        <w:rPr>
          <w:b/>
          <w:sz w:val="27"/>
          <w:szCs w:val="27"/>
        </w:rPr>
      </w:pPr>
      <w:r w:rsidRPr="004C27EC">
        <w:rPr>
          <w:b/>
          <w:sz w:val="27"/>
          <w:szCs w:val="27"/>
        </w:rPr>
        <w:t xml:space="preserve">                  </w:t>
      </w:r>
      <w:r w:rsidR="004C27EC">
        <w:rPr>
          <w:b/>
          <w:sz w:val="27"/>
          <w:szCs w:val="27"/>
        </w:rPr>
        <w:t xml:space="preserve">                           </w:t>
      </w:r>
      <w:r w:rsidR="004C27EC">
        <w:rPr>
          <w:b/>
          <w:sz w:val="27"/>
          <w:szCs w:val="27"/>
          <w:lang w:val="en-US"/>
        </w:rPr>
        <w:t xml:space="preserve">    </w:t>
      </w:r>
      <w:r w:rsidRPr="004C27EC">
        <w:rPr>
          <w:b/>
          <w:sz w:val="27"/>
          <w:szCs w:val="27"/>
        </w:rPr>
        <w:t>міського голови</w:t>
      </w:r>
    </w:p>
    <w:p w:rsidR="002255C8" w:rsidRPr="00321FEC" w:rsidRDefault="002255C8" w:rsidP="002255C8">
      <w:pPr>
        <w:rPr>
          <w:sz w:val="27"/>
          <w:szCs w:val="27"/>
        </w:rPr>
      </w:pPr>
      <w:r w:rsidRPr="00321FEC">
        <w:rPr>
          <w:sz w:val="27"/>
          <w:szCs w:val="27"/>
        </w:rPr>
        <w:t xml:space="preserve">                                                                                                                                          </w:t>
      </w:r>
      <w:r w:rsidR="004C27EC">
        <w:rPr>
          <w:sz w:val="27"/>
          <w:szCs w:val="27"/>
        </w:rPr>
        <w:t xml:space="preserve">                 </w:t>
      </w:r>
      <w:r w:rsidR="00247E75">
        <w:rPr>
          <w:sz w:val="27"/>
          <w:szCs w:val="27"/>
        </w:rPr>
        <w:t>______________</w:t>
      </w:r>
      <w:r w:rsidR="004C27EC">
        <w:rPr>
          <w:sz w:val="27"/>
          <w:szCs w:val="27"/>
          <w:lang w:val="en-US"/>
        </w:rPr>
        <w:t>__</w:t>
      </w:r>
      <w:r w:rsidR="00247E75">
        <w:rPr>
          <w:sz w:val="27"/>
          <w:szCs w:val="27"/>
        </w:rPr>
        <w:t>2017</w:t>
      </w:r>
      <w:r w:rsidRPr="00321FEC">
        <w:rPr>
          <w:sz w:val="27"/>
          <w:szCs w:val="27"/>
        </w:rPr>
        <w:t xml:space="preserve"> №______</w:t>
      </w:r>
    </w:p>
    <w:p w:rsidR="00321FEC" w:rsidRPr="00321FEC" w:rsidRDefault="00321FEC" w:rsidP="00D06204">
      <w:pPr>
        <w:pStyle w:val="a3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</w:p>
    <w:p w:rsidR="00D06204" w:rsidRPr="00321FEC" w:rsidRDefault="00D06204" w:rsidP="00D06204">
      <w:pPr>
        <w:pStyle w:val="a3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  <w:r w:rsidRPr="00321FEC">
        <w:rPr>
          <w:rFonts w:ascii="Times New Roman" w:hAnsi="Times New Roman"/>
          <w:b/>
          <w:bCs/>
          <w:sz w:val="27"/>
          <w:szCs w:val="27"/>
          <w:lang w:val="uk-UA"/>
        </w:rPr>
        <w:t>ПЛАН-ГРАФІК</w:t>
      </w:r>
    </w:p>
    <w:p w:rsidR="00D06204" w:rsidRPr="00321FEC" w:rsidRDefault="00D06204" w:rsidP="00D06204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321FEC">
        <w:rPr>
          <w:rFonts w:ascii="Times New Roman" w:hAnsi="Times New Roman"/>
          <w:b/>
          <w:sz w:val="27"/>
          <w:szCs w:val="27"/>
          <w:lang w:val="uk-UA"/>
        </w:rPr>
        <w:t xml:space="preserve">проведення на підприємствах, </w:t>
      </w:r>
      <w:r w:rsidRPr="00321FEC">
        <w:rPr>
          <w:rFonts w:ascii="Times New Roman" w:hAnsi="Times New Roman"/>
          <w:b/>
          <w:sz w:val="27"/>
          <w:szCs w:val="27"/>
          <w:lang w:val="uk-UA" w:eastAsia="x-none"/>
        </w:rPr>
        <w:t xml:space="preserve"> в </w:t>
      </w:r>
      <w:r w:rsidRPr="00321FEC">
        <w:rPr>
          <w:rFonts w:ascii="Times New Roman" w:hAnsi="Times New Roman"/>
          <w:b/>
          <w:sz w:val="27"/>
          <w:szCs w:val="27"/>
          <w:lang w:val="uk-UA"/>
        </w:rPr>
        <w:t>установах, організа</w:t>
      </w:r>
      <w:r w:rsidRPr="00321FEC">
        <w:rPr>
          <w:rFonts w:ascii="Times New Roman" w:hAnsi="Times New Roman"/>
          <w:b/>
          <w:sz w:val="27"/>
          <w:szCs w:val="27"/>
          <w:lang w:val="uk-UA" w:eastAsia="x-none"/>
        </w:rPr>
        <w:t xml:space="preserve">ціях </w:t>
      </w:r>
      <w:r w:rsidRPr="00321FEC">
        <w:rPr>
          <w:rFonts w:ascii="Times New Roman" w:hAnsi="Times New Roman"/>
          <w:b/>
          <w:sz w:val="27"/>
          <w:szCs w:val="27"/>
          <w:lang w:val="uk-UA"/>
        </w:rPr>
        <w:t>міста Чернівців спеціальних об’єктових навчань</w:t>
      </w:r>
    </w:p>
    <w:p w:rsidR="00D06204" w:rsidRPr="00321FEC" w:rsidRDefault="00D06204" w:rsidP="00D06204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321FEC">
        <w:rPr>
          <w:rFonts w:ascii="Times New Roman" w:hAnsi="Times New Roman"/>
          <w:b/>
          <w:sz w:val="27"/>
          <w:szCs w:val="27"/>
          <w:lang w:val="uk-UA"/>
        </w:rPr>
        <w:t xml:space="preserve"> і тренувань з </w:t>
      </w:r>
      <w:r w:rsidR="00247E75">
        <w:rPr>
          <w:rFonts w:ascii="Times New Roman" w:hAnsi="Times New Roman"/>
          <w:b/>
          <w:sz w:val="27"/>
          <w:szCs w:val="27"/>
          <w:lang w:val="uk-UA"/>
        </w:rPr>
        <w:t>питань цивільного захисту у 2018</w:t>
      </w:r>
      <w:r w:rsidRPr="00321FEC">
        <w:rPr>
          <w:rFonts w:ascii="Times New Roman" w:hAnsi="Times New Roman"/>
          <w:b/>
          <w:sz w:val="27"/>
          <w:szCs w:val="27"/>
          <w:lang w:val="uk-UA"/>
        </w:rPr>
        <w:t xml:space="preserve"> році </w:t>
      </w:r>
    </w:p>
    <w:p w:rsidR="00D06204" w:rsidRDefault="00D06204" w:rsidP="00D06204">
      <w:pPr>
        <w:pStyle w:val="a3"/>
        <w:rPr>
          <w:rFonts w:ascii="Times New Roman" w:hAnsi="Times New Roman"/>
          <w:b/>
          <w:sz w:val="27"/>
          <w:szCs w:val="27"/>
          <w:lang w:val="uk-UA"/>
        </w:rPr>
      </w:pPr>
    </w:p>
    <w:tbl>
      <w:tblPr>
        <w:tblW w:w="15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7845"/>
        <w:gridCol w:w="2358"/>
        <w:gridCol w:w="1980"/>
        <w:gridCol w:w="1758"/>
        <w:gridCol w:w="7"/>
      </w:tblGrid>
      <w:tr w:rsidR="00247E75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7D4A4D" w:rsidRDefault="00247E75" w:rsidP="008411B1">
            <w:pPr>
              <w:jc w:val="center"/>
              <w:rPr>
                <w:b/>
                <w:bCs/>
                <w:sz w:val="24"/>
              </w:rPr>
            </w:pPr>
            <w:r w:rsidRPr="007D4A4D">
              <w:rPr>
                <w:b/>
                <w:bCs/>
                <w:sz w:val="24"/>
              </w:rPr>
              <w:t>№</w:t>
            </w:r>
          </w:p>
          <w:p w:rsidR="00247E75" w:rsidRPr="007D4A4D" w:rsidRDefault="00247E75" w:rsidP="008411B1">
            <w:pPr>
              <w:jc w:val="center"/>
              <w:rPr>
                <w:b/>
                <w:bCs/>
                <w:sz w:val="24"/>
              </w:rPr>
            </w:pPr>
            <w:r w:rsidRPr="007D4A4D">
              <w:rPr>
                <w:b/>
                <w:bCs/>
                <w:sz w:val="24"/>
              </w:rPr>
              <w:t>з/п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7D4A4D" w:rsidRDefault="00247E75" w:rsidP="008411B1">
            <w:pPr>
              <w:jc w:val="center"/>
              <w:rPr>
                <w:b/>
                <w:bCs/>
                <w:sz w:val="24"/>
              </w:rPr>
            </w:pPr>
            <w:r w:rsidRPr="007D4A4D">
              <w:rPr>
                <w:b/>
                <w:bCs/>
                <w:sz w:val="24"/>
              </w:rPr>
              <w:t xml:space="preserve">Найменування суб’єкта господарювання, </w:t>
            </w:r>
          </w:p>
          <w:p w:rsidR="00247E75" w:rsidRPr="007D4A4D" w:rsidRDefault="00247E75" w:rsidP="008411B1">
            <w:pPr>
              <w:jc w:val="center"/>
              <w:rPr>
                <w:b/>
                <w:bCs/>
                <w:sz w:val="24"/>
              </w:rPr>
            </w:pPr>
            <w:r w:rsidRPr="007D4A4D">
              <w:rPr>
                <w:b/>
                <w:bCs/>
                <w:sz w:val="24"/>
              </w:rPr>
              <w:t>навчального закладу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7D4A4D" w:rsidRDefault="00247E75" w:rsidP="008411B1">
            <w:pPr>
              <w:jc w:val="center"/>
              <w:rPr>
                <w:b/>
                <w:bCs/>
                <w:sz w:val="24"/>
              </w:rPr>
            </w:pPr>
            <w:r w:rsidRPr="007D4A4D">
              <w:rPr>
                <w:b/>
                <w:bCs/>
                <w:sz w:val="24"/>
              </w:rPr>
              <w:t xml:space="preserve">Дата </w:t>
            </w:r>
          </w:p>
          <w:p w:rsidR="00247E75" w:rsidRPr="007D4A4D" w:rsidRDefault="00247E75" w:rsidP="008411B1">
            <w:pPr>
              <w:jc w:val="center"/>
              <w:rPr>
                <w:b/>
                <w:bCs/>
                <w:sz w:val="24"/>
              </w:rPr>
            </w:pPr>
            <w:r w:rsidRPr="007D4A4D">
              <w:rPr>
                <w:b/>
                <w:bCs/>
                <w:sz w:val="24"/>
              </w:rPr>
              <w:t xml:space="preserve">проведення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7D4A4D" w:rsidRDefault="00247E75" w:rsidP="008411B1">
            <w:pPr>
              <w:jc w:val="center"/>
              <w:rPr>
                <w:b/>
                <w:bCs/>
                <w:sz w:val="24"/>
              </w:rPr>
            </w:pPr>
            <w:r w:rsidRPr="007D4A4D">
              <w:rPr>
                <w:b/>
                <w:bCs/>
                <w:sz w:val="24"/>
              </w:rPr>
              <w:t xml:space="preserve">Кількість осіб, </w:t>
            </w:r>
          </w:p>
          <w:p w:rsidR="00247E75" w:rsidRPr="007D4A4D" w:rsidRDefault="00247E75" w:rsidP="008411B1">
            <w:pPr>
              <w:jc w:val="center"/>
              <w:rPr>
                <w:b/>
                <w:bCs/>
                <w:sz w:val="24"/>
              </w:rPr>
            </w:pPr>
            <w:r w:rsidRPr="007D4A4D">
              <w:rPr>
                <w:b/>
                <w:bCs/>
                <w:sz w:val="24"/>
              </w:rPr>
              <w:t xml:space="preserve">що залучається 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7D4A4D" w:rsidRDefault="00247E75" w:rsidP="008411B1">
            <w:pPr>
              <w:jc w:val="center"/>
              <w:rPr>
                <w:b/>
                <w:bCs/>
                <w:sz w:val="24"/>
              </w:rPr>
            </w:pPr>
            <w:r w:rsidRPr="007D4A4D">
              <w:rPr>
                <w:b/>
                <w:bCs/>
                <w:sz w:val="24"/>
              </w:rPr>
              <w:t xml:space="preserve">Примітка </w:t>
            </w:r>
          </w:p>
        </w:tc>
      </w:tr>
      <w:tr w:rsidR="00247E75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7D4A4D" w:rsidRDefault="00247E75" w:rsidP="008411B1">
            <w:pPr>
              <w:jc w:val="center"/>
              <w:rPr>
                <w:b/>
                <w:sz w:val="24"/>
              </w:rPr>
            </w:pPr>
            <w:r w:rsidRPr="007D4A4D">
              <w:rPr>
                <w:b/>
                <w:sz w:val="24"/>
              </w:rPr>
              <w:t>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7D4A4D" w:rsidRDefault="00247E75" w:rsidP="008411B1">
            <w:pPr>
              <w:jc w:val="center"/>
              <w:rPr>
                <w:b/>
                <w:sz w:val="24"/>
              </w:rPr>
            </w:pPr>
            <w:r w:rsidRPr="007D4A4D">
              <w:rPr>
                <w:b/>
                <w:sz w:val="24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7D4A4D" w:rsidRDefault="00247E75" w:rsidP="008411B1">
            <w:pPr>
              <w:jc w:val="center"/>
              <w:rPr>
                <w:b/>
                <w:sz w:val="24"/>
              </w:rPr>
            </w:pPr>
            <w:r w:rsidRPr="007D4A4D">
              <w:rPr>
                <w:b/>
                <w:sz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7D4A4D" w:rsidRDefault="00247E75" w:rsidP="008411B1">
            <w:pPr>
              <w:jc w:val="center"/>
              <w:rPr>
                <w:b/>
                <w:sz w:val="24"/>
              </w:rPr>
            </w:pPr>
            <w:r w:rsidRPr="007D4A4D">
              <w:rPr>
                <w:b/>
                <w:sz w:val="24"/>
              </w:rPr>
              <w:t>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7D4A4D" w:rsidRDefault="00247E75" w:rsidP="008411B1">
            <w:pPr>
              <w:jc w:val="center"/>
              <w:rPr>
                <w:b/>
                <w:sz w:val="24"/>
              </w:rPr>
            </w:pPr>
            <w:r w:rsidRPr="007D4A4D">
              <w:rPr>
                <w:b/>
                <w:sz w:val="24"/>
              </w:rPr>
              <w:t>5</w:t>
            </w:r>
          </w:p>
        </w:tc>
      </w:tr>
      <w:tr w:rsidR="00247E75" w:rsidRPr="007D4A4D" w:rsidTr="008411B1">
        <w:trPr>
          <w:gridAfter w:val="1"/>
          <w:wAfter w:w="7" w:type="dxa"/>
        </w:trPr>
        <w:tc>
          <w:tcPr>
            <w:tcW w:w="15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E05A96" w:rsidRDefault="00247E75" w:rsidP="008411B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м. Чернівці</w:t>
            </w:r>
          </w:p>
        </w:tc>
      </w:tr>
      <w:tr w:rsidR="00247E75" w:rsidRPr="00F14D0C" w:rsidTr="008411B1">
        <w:trPr>
          <w:gridAfter w:val="1"/>
          <w:wAfter w:w="7" w:type="dxa"/>
          <w:trHeight w:val="562"/>
        </w:trPr>
        <w:tc>
          <w:tcPr>
            <w:tcW w:w="150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E75" w:rsidRPr="0048258E" w:rsidRDefault="00247E75" w:rsidP="008411B1">
            <w:pPr>
              <w:jc w:val="center"/>
              <w:rPr>
                <w:b/>
                <w:bCs/>
                <w:szCs w:val="28"/>
              </w:rPr>
            </w:pPr>
          </w:p>
          <w:p w:rsidR="00247E75" w:rsidRPr="0048258E" w:rsidRDefault="00247E75" w:rsidP="008411B1">
            <w:pPr>
              <w:jc w:val="center"/>
              <w:rPr>
                <w:b/>
                <w:bCs/>
                <w:szCs w:val="28"/>
              </w:rPr>
            </w:pPr>
            <w:r w:rsidRPr="0048258E">
              <w:rPr>
                <w:b/>
                <w:bCs/>
                <w:szCs w:val="28"/>
              </w:rPr>
              <w:t>І. Спеціальні об’єктові навчання</w:t>
            </w:r>
          </w:p>
          <w:p w:rsidR="00247E75" w:rsidRPr="0048258E" w:rsidRDefault="00247E75" w:rsidP="008411B1">
            <w:pPr>
              <w:jc w:val="center"/>
              <w:rPr>
                <w:rStyle w:val="2"/>
                <w:color w:val="auto"/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(Проводяться один раз на три роки підприємствами, установами та організаціями з чисельністю працюючих 50 осіб і більше.)</w:t>
            </w:r>
          </w:p>
          <w:p w:rsidR="00247E75" w:rsidRPr="0048258E" w:rsidRDefault="00247E75" w:rsidP="008411B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247E75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4A09CE" w:rsidRDefault="00247E75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48258E" w:rsidRDefault="00247E75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КМУ «Міська лікарня №4»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48258E" w:rsidRDefault="0048258E" w:rsidP="0048258E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05-06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48258E" w:rsidRDefault="00247E75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68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F14D0C" w:rsidRDefault="00247E75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247E75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4A09CE" w:rsidRDefault="00247E75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48258E" w:rsidRDefault="00247E75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ТзОВ «Боянівка»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48258E" w:rsidRDefault="0048258E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12-13.02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48258E" w:rsidRDefault="00247E75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112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75" w:rsidRPr="00F14D0C" w:rsidRDefault="00247E75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A09CE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ТзОВ «Пакко - Холдінг»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22F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06-07.03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75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ТОВ «Галс 2000»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22F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13-14.03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70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ОКМУ «Обласний дитячий протитуберкульозний санаторій «Садг</w:t>
            </w:r>
            <w:r w:rsidRPr="0048258E">
              <w:rPr>
                <w:sz w:val="24"/>
              </w:rPr>
              <w:t>о</w:t>
            </w:r>
            <w:r w:rsidRPr="0048258E">
              <w:rPr>
                <w:sz w:val="24"/>
              </w:rPr>
              <w:t>ра»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03-04.04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78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ТДВ «Чернівецький хімічний завод»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10-11.04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76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A09CE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ВАТ «Чернівецький цегельний завод №3»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14-15.05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85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A09CE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DA14DD" w:rsidP="008411B1">
            <w:pPr>
              <w:spacing w:line="200" w:lineRule="exact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КП «Між</w:t>
            </w:r>
            <w:r w:rsidR="0048258E" w:rsidRPr="0048258E">
              <w:rPr>
                <w:rStyle w:val="2"/>
                <w:color w:val="auto"/>
                <w:sz w:val="24"/>
              </w:rPr>
              <w:t>народний аеропорт «Чернівці»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22-23.05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58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A09CE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  <w:lang w:val="ru-RU" w:bidi="ru-RU"/>
              </w:rPr>
              <w:t xml:space="preserve">ГУ </w:t>
            </w:r>
            <w:r w:rsidRPr="0048258E">
              <w:rPr>
                <w:rStyle w:val="2"/>
                <w:color w:val="auto"/>
                <w:sz w:val="24"/>
              </w:rPr>
              <w:t>«Управління статистики у Чернівецькій області»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13-14.06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53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A09CE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Чернівецька обласна митниця - ДФС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20-21.06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54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A09CE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Чернівецький національний університет ім. Ю.Федьковича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04-05.09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18038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A09CE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Приватний вищий навчальний заклад «Буковинський університет»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11-12.09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1083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A09CE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Буковинський державний медичний університет (БДМУ)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10-11.10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5851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A09CE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2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Чернівецький торговельно - економічний інститут київського національного торговельно - економічного університету (КНТЕУ)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17-18.10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1604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F14D0C" w:rsidTr="008411B1">
        <w:trPr>
          <w:gridAfter w:val="1"/>
          <w:wAfter w:w="7" w:type="dxa"/>
          <w:trHeight w:val="782"/>
        </w:trPr>
        <w:tc>
          <w:tcPr>
            <w:tcW w:w="150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b/>
                <w:bCs/>
                <w:szCs w:val="28"/>
              </w:rPr>
            </w:pPr>
          </w:p>
          <w:p w:rsidR="0048258E" w:rsidRPr="0048258E" w:rsidRDefault="0048258E" w:rsidP="008411B1">
            <w:pPr>
              <w:jc w:val="center"/>
              <w:rPr>
                <w:b/>
                <w:bCs/>
                <w:szCs w:val="28"/>
              </w:rPr>
            </w:pPr>
            <w:r w:rsidRPr="0048258E">
              <w:rPr>
                <w:b/>
                <w:bCs/>
                <w:szCs w:val="28"/>
              </w:rPr>
              <w:t>ІІ. Спеціальні об’єктові тренування</w:t>
            </w:r>
          </w:p>
          <w:p w:rsidR="0048258E" w:rsidRPr="0048258E" w:rsidRDefault="0048258E" w:rsidP="008411B1">
            <w:pPr>
              <w:widowControl w:val="0"/>
              <w:spacing w:line="220" w:lineRule="exact"/>
              <w:jc w:val="center"/>
              <w:rPr>
                <w:sz w:val="24"/>
                <w:lang w:eastAsia="uk-UA" w:bidi="uk-UA"/>
              </w:rPr>
            </w:pPr>
            <w:r w:rsidRPr="0048258E">
              <w:rPr>
                <w:sz w:val="24"/>
                <w:lang w:eastAsia="uk-UA" w:bidi="uk-UA"/>
              </w:rPr>
              <w:t>(Проводиться щороку на підприємствах, в установах, організаціях з чисельністю працюючих менше 50 осіб та вищих</w:t>
            </w:r>
          </w:p>
          <w:p w:rsidR="0048258E" w:rsidRPr="0048258E" w:rsidRDefault="0048258E" w:rsidP="008411B1">
            <w:pPr>
              <w:jc w:val="center"/>
              <w:rPr>
                <w:rFonts w:eastAsia="Arial Unicode MS"/>
                <w:sz w:val="24"/>
                <w:lang w:eastAsia="uk-UA" w:bidi="uk-UA"/>
              </w:rPr>
            </w:pPr>
            <w:r w:rsidRPr="0048258E">
              <w:rPr>
                <w:rFonts w:eastAsia="Arial Unicode MS"/>
                <w:sz w:val="24"/>
                <w:lang w:eastAsia="uk-UA" w:bidi="uk-UA"/>
              </w:rPr>
              <w:t>навчальних закладах.)</w:t>
            </w:r>
          </w:p>
          <w:p w:rsidR="0048258E" w:rsidRPr="0048258E" w:rsidRDefault="0048258E" w:rsidP="008411B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lastRenderedPageBreak/>
              <w:t>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DA14DD" w:rsidP="008411B1">
            <w:pPr>
              <w:spacing w:line="200" w:lineRule="exact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ПАТ «</w:t>
            </w:r>
            <w:r w:rsidR="0048258E" w:rsidRPr="0048258E">
              <w:rPr>
                <w:rStyle w:val="2"/>
                <w:color w:val="auto"/>
                <w:sz w:val="24"/>
              </w:rPr>
              <w:t>Чернівецький олійно-жировий комбінат</w:t>
            </w:r>
            <w:r>
              <w:rPr>
                <w:rStyle w:val="2"/>
                <w:color w:val="auto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07.02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420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ВАТ «Чернівецький завод медичних виробів»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B04302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179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DA14DD" w:rsidP="00DA14DD">
            <w:pPr>
              <w:spacing w:line="200" w:lineRule="exact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ТзОВ «Адвентіс»- (Караван</w:t>
            </w:r>
            <w:r w:rsidR="0048258E" w:rsidRPr="0048258E">
              <w:rPr>
                <w:rStyle w:val="2"/>
                <w:color w:val="auto"/>
                <w:sz w:val="24"/>
              </w:rPr>
              <w:t>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B04302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184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ТзОВ «Рома»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B04302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134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ТОВ «Епіцентр і К»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B04302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112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ТзОВ «Боянівка-Імпекс ЛТД»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B04302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85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ТзОВ «Інвест Альянс»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B04302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34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ВАТ «Денисівка»</w:t>
            </w:r>
            <w:r w:rsidRPr="0048258E">
              <w:rPr>
                <w:sz w:val="24"/>
              </w:rPr>
              <w:tab/>
              <w:t xml:space="preserve">                                        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B04302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29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Чернівецьке УВП УТОГ</w:t>
            </w:r>
            <w:r w:rsidRPr="0048258E">
              <w:rPr>
                <w:sz w:val="24"/>
              </w:rPr>
              <w:tab/>
            </w:r>
            <w:r w:rsidRPr="0048258E">
              <w:rPr>
                <w:sz w:val="24"/>
              </w:rPr>
              <w:tab/>
              <w:t xml:space="preserve">                             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B04302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42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ТзОВ  «Меблі - токабо»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B04302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22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ВАТ «Чернівецький завод медичних виробів»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B04302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36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ВАТ «Чернівецький емаль завод «Карпати»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B04302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44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«Чернівецький Геріатричний пансіонат»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B04302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46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7D4A4D" w:rsidRDefault="0048258E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2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Буковинська державна сільськогосподарська дослідна станція інституту сільського господарства карпатського регіону національної академії аграрних наук України.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B04302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37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КУ «Чернівецька обласна консультаційна стоматологічна поліклініка»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B04302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98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ВАТ «Трикотажна Фірма «Арніка»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b/>
                <w:sz w:val="24"/>
              </w:rPr>
            </w:pPr>
            <w:r w:rsidRPr="0048258E">
              <w:rPr>
                <w:rStyle w:val="20"/>
                <w:b w:val="0"/>
                <w:color w:val="auto"/>
                <w:sz w:val="24"/>
              </w:rPr>
              <w:t>45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ВАТ «Чернівецький цегельний завод №3»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ВАТ «Шляхобудівельне управління -60»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ТзОВ завод «Будівельних конструкцій»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Чернівецький обласний центр служби крові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35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48258E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Чернівецька обласна митниця  ДФС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58E" w:rsidRPr="0048258E" w:rsidRDefault="0048258E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8E" w:rsidRPr="00F14D0C" w:rsidRDefault="0048258E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ТДВ «ПМК-76»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83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ПАТ ЕК «Чернівціобленерго»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28.05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48258E">
              <w:rPr>
                <w:sz w:val="24"/>
              </w:rPr>
              <w:t>1300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jc w:val="both"/>
              <w:rPr>
                <w:sz w:val="24"/>
              </w:rPr>
            </w:pPr>
            <w:r w:rsidRPr="0048258E">
              <w:rPr>
                <w:sz w:val="24"/>
              </w:rPr>
              <w:t>ПАТ Чернівецький завод «Індустрія»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31.05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105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ТОВ «Чернівецький Машзавод»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01.06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1800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DA14DD" w:rsidP="008411B1">
            <w:pPr>
              <w:spacing w:line="200" w:lineRule="exact"/>
              <w:jc w:val="both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ЗС ст.</w:t>
            </w:r>
            <w:r w:rsidR="00815B39" w:rsidRPr="0048258E">
              <w:rPr>
                <w:rStyle w:val="2"/>
                <w:color w:val="auto"/>
                <w:sz w:val="24"/>
              </w:rPr>
              <w:t xml:space="preserve"> Чернівці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05.06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250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ПАТ «Чернівецький хлібокомбінат»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360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ПАТ «Чернівцігаз»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280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ОКУ «Лікарня швидкої медичної допомоги</w:t>
            </w:r>
            <w:r w:rsidRPr="0048258E">
              <w:rPr>
                <w:rStyle w:val="27pt"/>
                <w:color w:val="auto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850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ОКУ «Чернівецька обласна клінічна лікарня»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1300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КП «Чернівціводоканал»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760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2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Філія Національної телерадіокомпанії України «Чернівецька регіональна дирекція»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19.06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192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ТОВ «Розма»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207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Чернівецький обласний медичний діагностичний центр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490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35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КУ «Чернівецький обласний клінічний онкологічний диспансер»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26.06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112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«Чернівецький обласний клінічний кардіологічний диспансер»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03.09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314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 xml:space="preserve">Сектор медичного забезпечення ГУ НП України в Чернівецькій області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04.09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278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2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«Чернівецький обласний наркологічний диспансер»»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06.09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260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Обласна комунальна установа «Чернівецький обласний ендокринологічний центр»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164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2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Державна комунальна медична установа «Міський проти - туберкульозний диспансер»»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1743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«Чернівецька обласна психіатрична лікарня»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1369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«Міська клінічна лікарня № 3»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490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«Міська клінічна лікарня № 2»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400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 xml:space="preserve"> Комунальна медична установа «Міська лікарня №1»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400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«Міська дитяча поліклініка»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129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обласний клінічний протитуберкульозний диспансер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114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«Міська поліклініка Ж2»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243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«Міська поліклініка № 5»»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02.10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138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ЧД УДППЗ «Укрпошта»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04.10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420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«Обласний спеціалізований будинок дитини»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08.10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158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7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Буковинський міжрегіональний центр професійної реабілітації інвалідів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90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«Міська стоматологічна поліклініка»»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150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медична установа « Міська поліклініка №3»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178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2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Обласна комунальна установа «Обласний центр медико-соціальної реабілітації дітей з органічними ураженнями нервової системи»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166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tabs>
                <w:tab w:val="left" w:leader="underscore" w:pos="4334"/>
                <w:tab w:val="left" w:leader="underscore" w:pos="4442"/>
              </w:tabs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Обласна комунальна установа «Чернівецький обласний центр екстреної медичної допомоги та</w:t>
            </w:r>
            <w:r w:rsidRPr="0048258E">
              <w:rPr>
                <w:sz w:val="24"/>
              </w:rPr>
              <w:t xml:space="preserve"> </w:t>
            </w:r>
            <w:r w:rsidRPr="0048258E">
              <w:rPr>
                <w:rStyle w:val="2"/>
                <w:color w:val="auto"/>
                <w:sz w:val="24"/>
              </w:rPr>
              <w:t>медицини катастроф»</w:t>
            </w:r>
            <w:r w:rsidRPr="0048258E">
              <w:rPr>
                <w:rStyle w:val="2"/>
                <w:color w:val="auto"/>
                <w:sz w:val="24"/>
              </w:rPr>
              <w:tab/>
            </w:r>
            <w:r w:rsidRPr="0048258E">
              <w:rPr>
                <w:rStyle w:val="2"/>
                <w:color w:val="auto"/>
                <w:sz w:val="24"/>
              </w:rPr>
              <w:tab/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452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5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Чернівецький комунальний територіальний центр соціального обслуговування «Турбота»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100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2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Чернівецький слідчий ізолятор ВДПтСУ в Чернівецької області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361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Комунальне підприємство «Центральний парк культури і відпочинку імені Т.Г. Шевченка»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29.10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105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Чернівецький обласний центр зайнятості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31.10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120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2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КП «Чернівецьке міське комунальне підрядне шляхово- експлуатаційне підприємство»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01.11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145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Комунальний заклад Чернівецький обласний центр естетичного виховання «Юність Буковини»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06.11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156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Чернівецька дирекція ПАТ «Укртелеком»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08.11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360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sz w:val="22"/>
                <w:szCs w:val="22"/>
              </w:rPr>
              <w:t>МКМУ</w:t>
            </w:r>
            <w:r w:rsidRPr="0048258E">
              <w:rPr>
                <w:rStyle w:val="2"/>
                <w:color w:val="auto"/>
                <w:sz w:val="24"/>
              </w:rPr>
              <w:t xml:space="preserve"> «Міський клінічний пологовий будинок № 2»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417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64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Центр телекомунікаційних послуг ВАТ «Укртелеком»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200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Чернівецький академічний обласний музичний драматичний театр їм. О.Кобилянської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149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Чернівецька обласна державна філармонія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180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sz w:val="24"/>
              </w:rPr>
              <w:t xml:space="preserve">Інститут термоелектрики НАН України  та міністерства освіти і науки України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160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2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Філія ЧОУ ВАТ «Державний Ощадний банк України»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26.11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289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Філія комерційного банку «Приватбанк»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380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3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Державна податкова інспекція у м. Чернівцях Чернівецької області Державної податкової служби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257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Державна податкова служба у Чернівецької області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03.12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226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Чернівецький міський центр зайнятості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04.12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88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Головне управління пенсійного фонду України в Чернівецької області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193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22FC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Комунальний заклад «Інститут післядипломної педагогічної освіти Чернівецької області»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06.12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119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16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Державна фінансова інспекція в Чернівецької області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10.12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112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Державне підприємство «Чернівецький регіональний науково-виробничий центр стандартизації, метрології та сертифікації»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62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Головне Управління державної казначейської служби у Чернівецькій області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108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0" w:lineRule="exact"/>
              <w:rPr>
                <w:rStyle w:val="2"/>
                <w:color w:val="auto"/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Комунальна установа «Обласний лікарсько - фізкультурний диспансер»</w:t>
            </w:r>
            <w:r w:rsidRPr="0048258E">
              <w:rPr>
                <w:rStyle w:val="2"/>
                <w:color w:val="auto"/>
                <w:sz w:val="24"/>
              </w:rPr>
              <w:tab/>
            </w:r>
            <w:r w:rsidRPr="0048258E">
              <w:rPr>
                <w:rStyle w:val="2"/>
                <w:color w:val="auto"/>
                <w:sz w:val="24"/>
              </w:rPr>
              <w:tab/>
            </w:r>
            <w:r w:rsidRPr="0048258E">
              <w:rPr>
                <w:rStyle w:val="2"/>
                <w:color w:val="auto"/>
                <w:sz w:val="24"/>
              </w:rPr>
              <w:tab/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22FCD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rStyle w:val="2"/>
                <w:color w:val="auto"/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38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F14D0C" w:rsidTr="008411B1">
        <w:trPr>
          <w:gridAfter w:val="1"/>
          <w:wAfter w:w="7" w:type="dxa"/>
          <w:trHeight w:val="562"/>
        </w:trPr>
        <w:tc>
          <w:tcPr>
            <w:tcW w:w="1502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jc w:val="center"/>
              <w:rPr>
                <w:b/>
                <w:bCs/>
                <w:sz w:val="24"/>
              </w:rPr>
            </w:pPr>
          </w:p>
          <w:p w:rsidR="00815B39" w:rsidRPr="0048258E" w:rsidRDefault="00815B39" w:rsidP="008411B1">
            <w:pPr>
              <w:jc w:val="center"/>
              <w:rPr>
                <w:b/>
                <w:bCs/>
                <w:szCs w:val="28"/>
              </w:rPr>
            </w:pPr>
            <w:r w:rsidRPr="0048258E">
              <w:rPr>
                <w:b/>
                <w:bCs/>
                <w:szCs w:val="28"/>
              </w:rPr>
              <w:t>ІІІ. Об’єктові тренування спеціалізованих служб і формувань цивільного захисту.</w:t>
            </w:r>
          </w:p>
          <w:p w:rsidR="00815B39" w:rsidRPr="0048258E" w:rsidRDefault="00815B39" w:rsidP="008411B1">
            <w:pPr>
              <w:jc w:val="center"/>
              <w:rPr>
                <w:rFonts w:eastAsia="Arial Unicode MS"/>
                <w:sz w:val="24"/>
                <w:lang w:eastAsia="uk-UA" w:bidi="uk-UA"/>
              </w:rPr>
            </w:pPr>
            <w:r w:rsidRPr="0048258E">
              <w:rPr>
                <w:rFonts w:eastAsia="Arial Unicode MS"/>
                <w:sz w:val="24"/>
                <w:lang w:eastAsia="uk-UA" w:bidi="uk-UA"/>
              </w:rPr>
              <w:t>(Проводяться щороку на підприємствах, в установах та організаціях, що утворили такі формування.)</w:t>
            </w:r>
          </w:p>
          <w:p w:rsidR="00815B39" w:rsidRPr="0048258E" w:rsidRDefault="00815B39" w:rsidP="008411B1">
            <w:pPr>
              <w:jc w:val="center"/>
              <w:rPr>
                <w:b/>
                <w:bCs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ТОВ «Метро Кеш енд Кері»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01.03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80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  <w:lang w:val="ru-RU" w:bidi="ru-RU"/>
              </w:rPr>
              <w:t xml:space="preserve">КП </w:t>
            </w:r>
            <w:r w:rsidRPr="0048258E">
              <w:rPr>
                <w:rStyle w:val="2"/>
                <w:color w:val="auto"/>
                <w:sz w:val="24"/>
              </w:rPr>
              <w:t>МТК «Калиновський ринок»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30.03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160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sz w:val="24"/>
              </w:rPr>
              <w:t>ПАТ ЕК «Чернівціобленерго»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rStyle w:val="2"/>
                <w:color w:val="auto"/>
                <w:sz w:val="24"/>
              </w:rPr>
            </w:pPr>
          </w:p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180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Служба автомобільних доріг у Чернівецькій області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rStyle w:val="2"/>
                <w:color w:val="auto"/>
                <w:sz w:val="24"/>
              </w:rPr>
            </w:pPr>
            <w:r>
              <w:rPr>
                <w:rStyle w:val="2"/>
                <w:color w:val="auto"/>
                <w:sz w:val="24"/>
              </w:rPr>
              <w:t>30.05</w:t>
            </w:r>
          </w:p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73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sz w:val="24"/>
              </w:rPr>
              <w:t>МКП «Чернівцітеплокомуненерго»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650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rPr>
                <w:sz w:val="24"/>
              </w:rPr>
            </w:pPr>
            <w:r w:rsidRPr="0048258E">
              <w:rPr>
                <w:rFonts w:eastAsia="Arial Unicode MS"/>
                <w:sz w:val="24"/>
                <w:lang w:eastAsia="uk-UA" w:bidi="uk-UA"/>
              </w:rPr>
              <w:t>МКП «Міська аварійно диспетчерська служба-080»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48258E" w:rsidRDefault="00815B39" w:rsidP="008411B1">
            <w:pPr>
              <w:jc w:val="center"/>
              <w:rPr>
                <w:sz w:val="24"/>
              </w:rPr>
            </w:pPr>
            <w:r w:rsidRPr="0048258E">
              <w:rPr>
                <w:sz w:val="24"/>
              </w:rPr>
              <w:t>32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F14D0C" w:rsidRDefault="00815B39" w:rsidP="008411B1">
            <w:pPr>
              <w:jc w:val="center"/>
              <w:rPr>
                <w:color w:val="FF0000"/>
                <w:sz w:val="24"/>
              </w:rPr>
            </w:pPr>
          </w:p>
        </w:tc>
      </w:tr>
      <w:tr w:rsidR="00815B39" w:rsidRPr="007D4A4D" w:rsidTr="008411B1">
        <w:tc>
          <w:tcPr>
            <w:tcW w:w="15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16" w:lineRule="exact"/>
              <w:jc w:val="center"/>
              <w:rPr>
                <w:rStyle w:val="20"/>
                <w:color w:val="auto"/>
                <w:sz w:val="24"/>
              </w:rPr>
            </w:pPr>
          </w:p>
          <w:p w:rsidR="00815B39" w:rsidRPr="0048258E" w:rsidRDefault="00815B39" w:rsidP="008411B1">
            <w:pPr>
              <w:spacing w:line="216" w:lineRule="exact"/>
              <w:jc w:val="center"/>
              <w:rPr>
                <w:szCs w:val="28"/>
              </w:rPr>
            </w:pPr>
            <w:r w:rsidRPr="0048258E">
              <w:rPr>
                <w:rStyle w:val="20"/>
                <w:color w:val="auto"/>
                <w:sz w:val="28"/>
                <w:szCs w:val="28"/>
              </w:rPr>
              <w:t>IV. Протипожежні тренування.</w:t>
            </w:r>
          </w:p>
          <w:p w:rsidR="00815B39" w:rsidRPr="0048258E" w:rsidRDefault="00815B39" w:rsidP="008411B1">
            <w:pPr>
              <w:spacing w:line="216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(Проводяться щороку на всіх підприємствах, в установах і організаціях, крім років, коли проводяться комплексні об’єктові</w:t>
            </w:r>
          </w:p>
          <w:p w:rsidR="00815B39" w:rsidRPr="0048258E" w:rsidRDefault="00815B39" w:rsidP="008411B1">
            <w:pPr>
              <w:spacing w:line="216" w:lineRule="exact"/>
              <w:jc w:val="center"/>
              <w:rPr>
                <w:rStyle w:val="2"/>
                <w:color w:val="auto"/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 xml:space="preserve">навчання з питань цивільного захисту. </w:t>
            </w:r>
            <w:r w:rsidRPr="0048258E">
              <w:rPr>
                <w:rStyle w:val="2"/>
                <w:b/>
                <w:color w:val="auto"/>
                <w:sz w:val="24"/>
              </w:rPr>
              <w:t>Перше тренування</w:t>
            </w:r>
            <w:r w:rsidRPr="0048258E">
              <w:rPr>
                <w:rStyle w:val="2"/>
                <w:color w:val="auto"/>
                <w:sz w:val="24"/>
              </w:rPr>
              <w:t xml:space="preserve"> – спеціальних комплексних тренувань, днів цивільного захисту, тижнів безпеки дитини. </w:t>
            </w:r>
            <w:r w:rsidRPr="0048258E">
              <w:rPr>
                <w:rStyle w:val="2"/>
                <w:b/>
                <w:color w:val="auto"/>
                <w:sz w:val="24"/>
              </w:rPr>
              <w:t xml:space="preserve">Друге тренування </w:t>
            </w:r>
            <w:r w:rsidRPr="0048258E">
              <w:rPr>
                <w:rStyle w:val="2"/>
                <w:color w:val="auto"/>
                <w:sz w:val="24"/>
              </w:rPr>
              <w:t>- у визначенні керівником терміни.)</w:t>
            </w:r>
          </w:p>
          <w:p w:rsidR="00815B39" w:rsidRPr="0048258E" w:rsidRDefault="00815B39" w:rsidP="008411B1">
            <w:pPr>
              <w:spacing w:line="216" w:lineRule="exact"/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5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rStyle w:val="2"/>
                <w:b/>
                <w:color w:val="auto"/>
                <w:szCs w:val="28"/>
              </w:rPr>
            </w:pPr>
          </w:p>
          <w:p w:rsidR="00815B39" w:rsidRPr="0048258E" w:rsidRDefault="00815B39" w:rsidP="008411B1">
            <w:pPr>
              <w:spacing w:line="200" w:lineRule="exact"/>
              <w:jc w:val="center"/>
              <w:rPr>
                <w:szCs w:val="28"/>
              </w:rPr>
            </w:pPr>
            <w:r w:rsidRPr="0048258E">
              <w:rPr>
                <w:rStyle w:val="2"/>
                <w:b/>
                <w:color w:val="auto"/>
                <w:sz w:val="28"/>
                <w:szCs w:val="28"/>
              </w:rPr>
              <w:t>V.</w:t>
            </w:r>
            <w:r w:rsidRPr="0048258E">
              <w:rPr>
                <w:rStyle w:val="2"/>
                <w:color w:val="auto"/>
                <w:sz w:val="28"/>
                <w:szCs w:val="28"/>
              </w:rPr>
              <w:t xml:space="preserve"> </w:t>
            </w:r>
            <w:r w:rsidRPr="0048258E">
              <w:rPr>
                <w:rStyle w:val="20"/>
                <w:color w:val="auto"/>
                <w:sz w:val="28"/>
                <w:szCs w:val="28"/>
              </w:rPr>
              <w:t>Протиаварійні тренування.</w:t>
            </w:r>
          </w:p>
          <w:p w:rsidR="00815B39" w:rsidRPr="0048258E" w:rsidRDefault="00815B39" w:rsidP="008411B1">
            <w:pPr>
              <w:spacing w:line="200" w:lineRule="exact"/>
              <w:jc w:val="center"/>
              <w:rPr>
                <w:rStyle w:val="2"/>
                <w:color w:val="auto"/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(Проводяться щороку підприємствами, установами, організаціями, що мають хоча б один об’єкт підвищеної небезпеки.)</w:t>
            </w:r>
          </w:p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lastRenderedPageBreak/>
              <w:t>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ТОВ «Сектор газу»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08.02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32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ПАТ «Чернівецький олійно-жировий комбінат»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420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0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ТОВ ВКП «Чернівецький завод теплоізоляційних матеріалів»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49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20" w:lineRule="exact"/>
              <w:rPr>
                <w:rStyle w:val="2"/>
                <w:color w:val="auto"/>
                <w:sz w:val="24"/>
              </w:rPr>
            </w:pPr>
            <w:r w:rsidRPr="0048258E">
              <w:rPr>
                <w:sz w:val="22"/>
                <w:szCs w:val="22"/>
              </w:rPr>
              <w:t>МТК «Калинівський ринок»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rStyle w:val="2"/>
                <w:color w:val="auto"/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160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ТОВ «Метро Кеш енд Кері Україна»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23.02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120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9" w:lineRule="exact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Склад нафтоп</w:t>
            </w:r>
            <w:r>
              <w:rPr>
                <w:rStyle w:val="2"/>
                <w:color w:val="auto"/>
                <w:sz w:val="24"/>
              </w:rPr>
              <w:t>родуктів Чернівецька філія ТОВ «</w:t>
            </w:r>
            <w:r w:rsidRPr="0048258E">
              <w:rPr>
                <w:rStyle w:val="2"/>
                <w:color w:val="auto"/>
                <w:sz w:val="24"/>
              </w:rPr>
              <w:t>Зог Рітейл</w:t>
            </w:r>
            <w:r>
              <w:rPr>
                <w:rStyle w:val="2"/>
                <w:color w:val="auto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Нафтобаза ТОВ «</w:t>
            </w:r>
            <w:r w:rsidRPr="0048258E">
              <w:rPr>
                <w:rStyle w:val="2"/>
                <w:color w:val="auto"/>
                <w:sz w:val="24"/>
              </w:rPr>
              <w:t>ОВІТЕП</w:t>
            </w:r>
            <w:r>
              <w:rPr>
                <w:rStyle w:val="2"/>
                <w:color w:val="auto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 xml:space="preserve">АЗС № 1 </w:t>
            </w:r>
            <w:r>
              <w:rPr>
                <w:rStyle w:val="2"/>
                <w:color w:val="auto"/>
                <w:sz w:val="24"/>
              </w:rPr>
              <w:t>ТОВ «</w:t>
            </w:r>
            <w:r w:rsidRPr="0048258E">
              <w:rPr>
                <w:rStyle w:val="2"/>
                <w:color w:val="auto"/>
                <w:sz w:val="24"/>
              </w:rPr>
              <w:t>МИГОРА</w:t>
            </w:r>
            <w:r>
              <w:rPr>
                <w:rStyle w:val="2"/>
                <w:color w:val="auto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tabs>
                <w:tab w:val="left" w:leader="underscore" w:pos="3319"/>
                <w:tab w:val="left" w:leader="underscore" w:pos="4370"/>
                <w:tab w:val="left" w:leader="underscore" w:pos="4417"/>
              </w:tabs>
              <w:spacing w:line="200" w:lineRule="exact"/>
              <w:jc w:val="both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АЗС № 24 ПАТ «Укрнафта»</w:t>
            </w:r>
            <w:r w:rsidRPr="0048258E">
              <w:rPr>
                <w:rStyle w:val="2"/>
                <w:color w:val="auto"/>
                <w:sz w:val="24"/>
              </w:rPr>
              <w:tab/>
            </w:r>
            <w:r w:rsidRPr="0048258E">
              <w:rPr>
                <w:rStyle w:val="2"/>
                <w:color w:val="auto"/>
                <w:sz w:val="24"/>
              </w:rPr>
              <w:tab/>
            </w:r>
            <w:r w:rsidRPr="0048258E">
              <w:rPr>
                <w:rStyle w:val="2"/>
                <w:color w:val="auto"/>
                <w:sz w:val="24"/>
              </w:rPr>
              <w:tab/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07.03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rPr>
          <w:trHeight w:val="358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АЗС №4 ТОВ «</w:t>
            </w:r>
            <w:r w:rsidRPr="0048258E">
              <w:rPr>
                <w:rStyle w:val="2"/>
                <w:color w:val="auto"/>
                <w:sz w:val="24"/>
              </w:rPr>
              <w:t>МИГОРА</w:t>
            </w:r>
            <w:r>
              <w:rPr>
                <w:rStyle w:val="2"/>
                <w:color w:val="auto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АГЗС № 1 ТОВ «</w:t>
            </w:r>
            <w:r w:rsidRPr="0048258E">
              <w:rPr>
                <w:rStyle w:val="2"/>
                <w:color w:val="auto"/>
                <w:sz w:val="24"/>
              </w:rPr>
              <w:t>МИГОРА</w:t>
            </w:r>
            <w:r>
              <w:rPr>
                <w:rStyle w:val="2"/>
                <w:color w:val="auto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АЗС-З Чернівецька філія ТОВ «</w:t>
            </w:r>
            <w:r w:rsidRPr="0048258E">
              <w:rPr>
                <w:rStyle w:val="2"/>
                <w:color w:val="auto"/>
                <w:sz w:val="24"/>
              </w:rPr>
              <w:t>Вог Рітейл</w:t>
            </w:r>
            <w:r>
              <w:rPr>
                <w:rStyle w:val="2"/>
                <w:color w:val="auto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26.03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tabs>
                <w:tab w:val="left" w:leader="underscore" w:pos="4410"/>
              </w:tabs>
              <w:spacing w:line="200" w:lineRule="exact"/>
              <w:jc w:val="both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АЗС-2 Чернівецька філія ТОВ «Вог Рітейл»</w:t>
            </w:r>
            <w:r w:rsidRPr="0048258E">
              <w:rPr>
                <w:rStyle w:val="2"/>
                <w:color w:val="auto"/>
                <w:sz w:val="24"/>
              </w:rPr>
              <w:tab/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29.03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both"/>
              <w:rPr>
                <w:sz w:val="24"/>
              </w:rPr>
            </w:pPr>
            <w:r>
              <w:rPr>
                <w:rStyle w:val="2"/>
                <w:color w:val="auto"/>
                <w:sz w:val="24"/>
              </w:rPr>
              <w:t>АЗС-4 Чернівецька філія ТОВ «</w:t>
            </w:r>
            <w:r w:rsidR="00F22440">
              <w:rPr>
                <w:rStyle w:val="2"/>
                <w:color w:val="auto"/>
                <w:sz w:val="24"/>
              </w:rPr>
              <w:t>В</w:t>
            </w:r>
            <w:r w:rsidRPr="0048258E">
              <w:rPr>
                <w:rStyle w:val="2"/>
                <w:color w:val="auto"/>
                <w:sz w:val="24"/>
              </w:rPr>
              <w:t>ог Рітейл</w:t>
            </w:r>
            <w:r>
              <w:rPr>
                <w:rStyle w:val="2"/>
                <w:color w:val="auto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30.03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48258E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48258E">
              <w:rPr>
                <w:rStyle w:val="2"/>
                <w:color w:val="auto"/>
                <w:sz w:val="24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both"/>
              <w:rPr>
                <w:sz w:val="24"/>
              </w:rPr>
            </w:pPr>
            <w:r>
              <w:rPr>
                <w:rStyle w:val="2"/>
                <w:sz w:val="24"/>
              </w:rPr>
              <w:t>АЗС № 24/025 ПАТ «</w:t>
            </w:r>
            <w:r w:rsidRPr="007D4A4D">
              <w:rPr>
                <w:rStyle w:val="2"/>
                <w:sz w:val="24"/>
              </w:rPr>
              <w:t>Укрнафта</w:t>
            </w:r>
            <w:r>
              <w:rPr>
                <w:rStyle w:val="2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both"/>
              <w:rPr>
                <w:sz w:val="24"/>
              </w:rPr>
            </w:pPr>
            <w:r>
              <w:rPr>
                <w:rStyle w:val="2"/>
                <w:sz w:val="24"/>
              </w:rPr>
              <w:t>АЗС №24/001 ПАТ «</w:t>
            </w:r>
            <w:r w:rsidRPr="007D4A4D">
              <w:rPr>
                <w:rStyle w:val="2"/>
                <w:sz w:val="24"/>
              </w:rPr>
              <w:t>Укрнафта</w:t>
            </w:r>
            <w:r>
              <w:rPr>
                <w:rStyle w:val="2"/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04.05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both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>АЗС ШІ «ОККО -Нафтопродукт»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06.04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>7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rPr>
                <w:sz w:val="24"/>
              </w:rPr>
            </w:pPr>
            <w:r w:rsidRPr="007D4A4D">
              <w:rPr>
                <w:sz w:val="24"/>
              </w:rPr>
              <w:t>КП «Міжнародний аеропорт  «Чернівці»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102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rPr>
                <w:sz w:val="24"/>
              </w:rPr>
            </w:pPr>
            <w:r w:rsidRPr="007D4A4D">
              <w:rPr>
                <w:sz w:val="24"/>
              </w:rPr>
              <w:t xml:space="preserve">ЗС </w:t>
            </w:r>
            <w:r>
              <w:rPr>
                <w:sz w:val="24"/>
              </w:rPr>
              <w:t>ст. «Чернівці»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250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ПАТ ЕК «Чернівціобленерго»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1300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ТОВ «</w:t>
            </w:r>
            <w:r w:rsidRPr="007D4A4D">
              <w:rPr>
                <w:sz w:val="24"/>
              </w:rPr>
              <w:t>Че</w:t>
            </w:r>
            <w:r>
              <w:rPr>
                <w:sz w:val="24"/>
              </w:rPr>
              <w:t>рнівецький машинобудівний завод»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jc w:val="center"/>
              <w:rPr>
                <w:sz w:val="24"/>
              </w:rPr>
            </w:pPr>
            <w:r w:rsidRPr="007D4A4D">
              <w:rPr>
                <w:sz w:val="24"/>
              </w:rPr>
              <w:t>1800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ОКУ «</w:t>
            </w:r>
            <w:r w:rsidRPr="007D4A4D">
              <w:rPr>
                <w:sz w:val="24"/>
              </w:rPr>
              <w:t>Лі</w:t>
            </w:r>
            <w:r>
              <w:rPr>
                <w:sz w:val="24"/>
              </w:rPr>
              <w:t>карня швидкої медичної допомоги» м. Чернівці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jc w:val="center"/>
              <w:rPr>
                <w:sz w:val="24"/>
              </w:rPr>
            </w:pPr>
            <w:r w:rsidRPr="007D4A4D">
              <w:rPr>
                <w:sz w:val="24"/>
              </w:rPr>
              <w:t>850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КП «Чернівціводоканал»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jc w:val="center"/>
              <w:rPr>
                <w:sz w:val="24"/>
              </w:rPr>
            </w:pPr>
            <w:r w:rsidRPr="007D4A4D">
              <w:rPr>
                <w:sz w:val="24"/>
              </w:rPr>
              <w:t>760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rPr>
                <w:sz w:val="24"/>
              </w:rPr>
            </w:pPr>
            <w:r>
              <w:rPr>
                <w:sz w:val="24"/>
              </w:rPr>
              <w:t>ПАТ «</w:t>
            </w:r>
            <w:r w:rsidRPr="007D4A4D">
              <w:rPr>
                <w:sz w:val="24"/>
              </w:rPr>
              <w:t>Чернівецький</w:t>
            </w:r>
            <w:r>
              <w:rPr>
                <w:sz w:val="24"/>
              </w:rPr>
              <w:t xml:space="preserve"> завод "Індустрія»</w:t>
            </w:r>
            <w:r w:rsidRPr="007D4A4D">
              <w:rPr>
                <w:sz w:val="24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105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rPr>
                <w:sz w:val="24"/>
              </w:rPr>
            </w:pPr>
            <w:r>
              <w:rPr>
                <w:sz w:val="22"/>
                <w:szCs w:val="22"/>
              </w:rPr>
              <w:t>ТОВ «</w:t>
            </w:r>
            <w:r w:rsidRPr="00F646EB">
              <w:rPr>
                <w:sz w:val="22"/>
                <w:szCs w:val="22"/>
              </w:rPr>
              <w:t>Розма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rPr>
                <w:sz w:val="24"/>
              </w:rPr>
            </w:pPr>
            <w:r>
              <w:rPr>
                <w:sz w:val="24"/>
              </w:rPr>
              <w:t>ПАТ «Чернівецький цегельний завод №3»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260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rPr>
                <w:sz w:val="24"/>
              </w:rPr>
            </w:pPr>
            <w:r w:rsidRPr="007D4A4D">
              <w:rPr>
                <w:sz w:val="24"/>
              </w:rPr>
              <w:t>АЗС№5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rPr>
                <w:sz w:val="24"/>
              </w:rPr>
            </w:pPr>
            <w:r w:rsidRPr="007D4A4D">
              <w:rPr>
                <w:sz w:val="24"/>
              </w:rPr>
              <w:t>АЗС№6</w:t>
            </w:r>
            <w:r w:rsidR="0019576E">
              <w:rPr>
                <w:sz w:val="24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rPr>
                <w:sz w:val="24"/>
              </w:rPr>
            </w:pPr>
            <w:r w:rsidRPr="007D4A4D">
              <w:rPr>
                <w:sz w:val="24"/>
              </w:rPr>
              <w:t>АЗС№24/024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11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19576E" w:rsidP="008411B1">
            <w:pPr>
              <w:rPr>
                <w:sz w:val="24"/>
              </w:rPr>
            </w:pPr>
            <w:r>
              <w:rPr>
                <w:sz w:val="24"/>
              </w:rPr>
              <w:t>АЗС ПП «</w:t>
            </w:r>
            <w:r w:rsidR="00815B39" w:rsidRPr="007D4A4D">
              <w:rPr>
                <w:sz w:val="24"/>
              </w:rPr>
              <w:t>ОККО-Нафтопродукт</w:t>
            </w:r>
            <w:r>
              <w:rPr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13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rPr>
                <w:sz w:val="24"/>
              </w:rPr>
            </w:pPr>
            <w:r w:rsidRPr="007D4A4D">
              <w:rPr>
                <w:sz w:val="24"/>
              </w:rPr>
              <w:t xml:space="preserve">АЗС ПП Васильчук Ф.Г.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snapToGrid w:val="0"/>
              <w:rPr>
                <w:sz w:val="24"/>
              </w:rPr>
            </w:pPr>
            <w:r w:rsidRPr="007D4A4D">
              <w:rPr>
                <w:sz w:val="24"/>
              </w:rPr>
              <w:t>АЗС ПП Васильчук Ф.Г.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16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19576E" w:rsidP="008411B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АЗС МКП «</w:t>
            </w:r>
            <w:r w:rsidR="00815B39" w:rsidRPr="007D4A4D">
              <w:rPr>
                <w:sz w:val="24"/>
              </w:rPr>
              <w:t>Корфос</w:t>
            </w:r>
            <w:r>
              <w:rPr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11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19576E" w:rsidP="008411B1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АЗС №26-01 ПІІ «</w:t>
            </w:r>
            <w:r w:rsidR="00815B39" w:rsidRPr="007D4A4D">
              <w:rPr>
                <w:sz w:val="24"/>
              </w:rPr>
              <w:t>ЛУКОЙЛ-</w:t>
            </w:r>
            <w:r>
              <w:rPr>
                <w:sz w:val="24"/>
              </w:rPr>
              <w:t>Україна»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35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19576E" w:rsidP="0019576E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АЗС ПП «</w:t>
            </w:r>
            <w:r w:rsidR="00815B39" w:rsidRPr="007D4A4D">
              <w:rPr>
                <w:sz w:val="24"/>
              </w:rPr>
              <w:t>Алміг</w:t>
            </w:r>
            <w:r>
              <w:rPr>
                <w:sz w:val="24"/>
              </w:rPr>
              <w:t>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  <w:r w:rsidRPr="007D4A4D">
              <w:rPr>
                <w:sz w:val="24"/>
              </w:rPr>
              <w:t>15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36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9" w:lineRule="exact"/>
              <w:rPr>
                <w:rStyle w:val="2"/>
                <w:sz w:val="24"/>
              </w:rPr>
            </w:pPr>
            <w:r>
              <w:rPr>
                <w:rStyle w:val="2"/>
                <w:sz w:val="24"/>
              </w:rPr>
              <w:t>АТВТ</w:t>
            </w:r>
            <w:r w:rsidRPr="007D4A4D">
              <w:rPr>
                <w:rStyle w:val="2"/>
                <w:sz w:val="24"/>
              </w:rPr>
              <w:t xml:space="preserve"> «Трембіта»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rStyle w:val="2"/>
                <w:sz w:val="24"/>
              </w:rPr>
            </w:pPr>
            <w:r>
              <w:rPr>
                <w:rStyle w:val="2"/>
                <w:sz w:val="24"/>
              </w:rPr>
              <w:t>15.06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rStyle w:val="2"/>
                <w:sz w:val="24"/>
              </w:rPr>
            </w:pPr>
            <w:r>
              <w:rPr>
                <w:rStyle w:val="2"/>
                <w:sz w:val="24"/>
              </w:rPr>
              <w:t>1029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37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9" w:lineRule="exact"/>
              <w:rPr>
                <w:rStyle w:val="2"/>
                <w:sz w:val="24"/>
              </w:rPr>
            </w:pPr>
            <w:r w:rsidRPr="007D4A4D">
              <w:rPr>
                <w:rStyle w:val="2"/>
                <w:sz w:val="24"/>
              </w:rPr>
              <w:t xml:space="preserve">АГЗП ТОВ «ЛПГ - Бук» </w:t>
            </w:r>
          </w:p>
          <w:p w:rsidR="00815B39" w:rsidRPr="007D4A4D" w:rsidRDefault="00815B39" w:rsidP="008411B1">
            <w:pPr>
              <w:spacing w:line="209" w:lineRule="exact"/>
              <w:rPr>
                <w:sz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26.06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38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19576E">
            <w:pPr>
              <w:spacing w:line="220" w:lineRule="exact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 xml:space="preserve">АГНКС ТОВ «Екотрансгаз»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04.09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rStyle w:val="2"/>
                <w:sz w:val="24"/>
              </w:rPr>
              <w:t>12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39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19576E">
            <w:pPr>
              <w:spacing w:line="220" w:lineRule="exact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 xml:space="preserve">АЗС № 7 ТОВ «МИГОРА»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07.09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rStyle w:val="2"/>
                <w:sz w:val="24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40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19576E">
            <w:pPr>
              <w:spacing w:line="223" w:lineRule="exact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 xml:space="preserve">АЗС № 11ТОВ «МИГОРА»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rStyle w:val="2"/>
                <w:sz w:val="24"/>
              </w:rPr>
              <w:t>14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41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19576E">
            <w:pPr>
              <w:spacing w:line="220" w:lineRule="exact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 xml:space="preserve">АЗС-1 Чернівецька філія ТОВ «Вог Рітейл»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>8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19576E">
            <w:pPr>
              <w:spacing w:line="220" w:lineRule="exact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 xml:space="preserve">АЗС №26-04 ШІ «ЛУКОЙЛ-Україна» 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rStyle w:val="2"/>
                <w:sz w:val="24"/>
              </w:rPr>
              <w:t>10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76E" w:rsidRPr="007D4A4D" w:rsidRDefault="00815B39" w:rsidP="0019576E">
            <w:pPr>
              <w:spacing w:line="216" w:lineRule="exact"/>
              <w:rPr>
                <w:sz w:val="24"/>
              </w:rPr>
            </w:pPr>
            <w:r w:rsidRPr="007D4A4D">
              <w:rPr>
                <w:rStyle w:val="2"/>
                <w:sz w:val="24"/>
              </w:rPr>
              <w:t xml:space="preserve">АЗС № ЗТОВ «Західна нафтова група- ТЕХНО-нафта» </w:t>
            </w:r>
          </w:p>
          <w:p w:rsidR="00815B39" w:rsidRPr="007D4A4D" w:rsidRDefault="00815B39" w:rsidP="008411B1">
            <w:pPr>
              <w:spacing w:line="216" w:lineRule="exact"/>
              <w:rPr>
                <w:sz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Default="00815B39" w:rsidP="008411B1">
            <w:pPr>
              <w:spacing w:line="200" w:lineRule="exact"/>
              <w:jc w:val="center"/>
              <w:rPr>
                <w:rStyle w:val="2"/>
                <w:sz w:val="24"/>
              </w:rPr>
            </w:pPr>
            <w:r w:rsidRPr="007D4A4D">
              <w:rPr>
                <w:rStyle w:val="2"/>
                <w:sz w:val="24"/>
              </w:rPr>
              <w:t>8</w:t>
            </w:r>
          </w:p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C6112A" w:rsidRDefault="00815B39" w:rsidP="00841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16" w:lineRule="exact"/>
              <w:rPr>
                <w:rStyle w:val="2"/>
                <w:sz w:val="24"/>
              </w:rPr>
            </w:pPr>
            <w:r w:rsidRPr="00F646EB">
              <w:rPr>
                <w:sz w:val="22"/>
                <w:szCs w:val="22"/>
              </w:rPr>
              <w:t>МКМУ «Клінічний пологовий будинок № 2 »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DA14DD" w:rsidP="008411B1">
            <w:pPr>
              <w:spacing w:line="2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rStyle w:val="2"/>
                <w:sz w:val="24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9" w:rsidRPr="007D4A4D" w:rsidRDefault="00815B39" w:rsidP="008411B1">
            <w:pPr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5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rStyle w:val="2"/>
                <w:b/>
                <w:sz w:val="24"/>
              </w:rPr>
            </w:pPr>
          </w:p>
          <w:p w:rsidR="00815B39" w:rsidRPr="00E05A96" w:rsidRDefault="00815B39" w:rsidP="008411B1">
            <w:pPr>
              <w:spacing w:line="200" w:lineRule="exact"/>
              <w:jc w:val="center"/>
              <w:rPr>
                <w:szCs w:val="28"/>
              </w:rPr>
            </w:pPr>
            <w:r w:rsidRPr="00E05A96">
              <w:rPr>
                <w:rStyle w:val="2"/>
                <w:b/>
                <w:sz w:val="28"/>
                <w:szCs w:val="28"/>
              </w:rPr>
              <w:t xml:space="preserve">VI. </w:t>
            </w:r>
            <w:r w:rsidRPr="00E05A96">
              <w:rPr>
                <w:rStyle w:val="20"/>
                <w:b w:val="0"/>
                <w:sz w:val="28"/>
                <w:szCs w:val="28"/>
              </w:rPr>
              <w:t>День</w:t>
            </w:r>
            <w:r w:rsidRPr="00E05A96">
              <w:rPr>
                <w:rStyle w:val="20"/>
                <w:sz w:val="28"/>
                <w:szCs w:val="28"/>
              </w:rPr>
              <w:t xml:space="preserve"> цивільного захисту.</w:t>
            </w:r>
          </w:p>
          <w:p w:rsidR="00815B39" w:rsidRDefault="00815B39" w:rsidP="008411B1">
            <w:pPr>
              <w:spacing w:line="200" w:lineRule="exact"/>
              <w:jc w:val="center"/>
              <w:rPr>
                <w:rStyle w:val="2"/>
                <w:sz w:val="24"/>
              </w:rPr>
            </w:pPr>
            <w:r w:rsidRPr="007D4A4D">
              <w:rPr>
                <w:rStyle w:val="2"/>
                <w:sz w:val="24"/>
              </w:rPr>
              <w:t>(Проводиться щорічно в усіх загальноосвітніх та професійно-технічних навчальних закладах у квітні - травні)</w:t>
            </w:r>
          </w:p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</w:p>
        </w:tc>
      </w:tr>
      <w:tr w:rsidR="00815B39" w:rsidRPr="007D4A4D" w:rsidTr="008411B1">
        <w:tc>
          <w:tcPr>
            <w:tcW w:w="15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39" w:rsidRPr="007D4A4D" w:rsidRDefault="00815B39" w:rsidP="008411B1">
            <w:pPr>
              <w:spacing w:line="200" w:lineRule="exact"/>
              <w:jc w:val="center"/>
              <w:rPr>
                <w:rStyle w:val="2"/>
                <w:b/>
                <w:sz w:val="24"/>
              </w:rPr>
            </w:pPr>
          </w:p>
          <w:p w:rsidR="00815B39" w:rsidRPr="00E05A96" w:rsidRDefault="00815B39" w:rsidP="008411B1">
            <w:pPr>
              <w:spacing w:line="200" w:lineRule="exact"/>
              <w:jc w:val="center"/>
              <w:rPr>
                <w:szCs w:val="28"/>
              </w:rPr>
            </w:pPr>
            <w:r w:rsidRPr="00E05A96">
              <w:rPr>
                <w:rStyle w:val="2"/>
                <w:b/>
                <w:sz w:val="28"/>
                <w:szCs w:val="28"/>
              </w:rPr>
              <w:t>VII</w:t>
            </w:r>
            <w:r w:rsidRPr="00E05A96">
              <w:rPr>
                <w:rStyle w:val="2"/>
                <w:sz w:val="28"/>
                <w:szCs w:val="28"/>
              </w:rPr>
              <w:t xml:space="preserve">. </w:t>
            </w:r>
            <w:r w:rsidRPr="00E05A96">
              <w:rPr>
                <w:rStyle w:val="20"/>
                <w:sz w:val="28"/>
                <w:szCs w:val="28"/>
              </w:rPr>
              <w:t>Тиждень безпеки дитини.</w:t>
            </w:r>
          </w:p>
          <w:p w:rsidR="00815B39" w:rsidRPr="007D4A4D" w:rsidRDefault="00815B39" w:rsidP="008411B1">
            <w:pPr>
              <w:spacing w:line="200" w:lineRule="exact"/>
              <w:jc w:val="center"/>
              <w:rPr>
                <w:rStyle w:val="2"/>
                <w:sz w:val="24"/>
              </w:rPr>
            </w:pPr>
            <w:r w:rsidRPr="007D4A4D">
              <w:rPr>
                <w:rStyle w:val="2"/>
                <w:sz w:val="24"/>
              </w:rPr>
              <w:t>(Проводиться щорічно в усіх у дошкільних навчальних у закладах.)</w:t>
            </w:r>
          </w:p>
          <w:p w:rsidR="00815B39" w:rsidRPr="007D4A4D" w:rsidRDefault="00815B39" w:rsidP="008411B1">
            <w:pPr>
              <w:spacing w:line="200" w:lineRule="exact"/>
              <w:jc w:val="center"/>
              <w:rPr>
                <w:sz w:val="24"/>
              </w:rPr>
            </w:pPr>
          </w:p>
        </w:tc>
      </w:tr>
    </w:tbl>
    <w:p w:rsidR="00247E75" w:rsidRPr="007D4A4D" w:rsidRDefault="00247E75" w:rsidP="00247E75">
      <w:pPr>
        <w:rPr>
          <w:b/>
          <w:sz w:val="24"/>
        </w:rPr>
      </w:pPr>
    </w:p>
    <w:p w:rsidR="00D06204" w:rsidRPr="00321FEC" w:rsidRDefault="00D06204" w:rsidP="00D06204">
      <w:pPr>
        <w:pStyle w:val="a3"/>
        <w:rPr>
          <w:rFonts w:ascii="Times New Roman" w:hAnsi="Times New Roman"/>
          <w:bCs/>
          <w:sz w:val="27"/>
          <w:szCs w:val="27"/>
          <w:lang w:val="uk-UA"/>
        </w:rPr>
      </w:pPr>
    </w:p>
    <w:p w:rsidR="00A1563A" w:rsidRPr="00321FEC" w:rsidRDefault="00A1563A" w:rsidP="00D06204">
      <w:pPr>
        <w:pStyle w:val="a3"/>
        <w:rPr>
          <w:rFonts w:ascii="Times New Roman" w:hAnsi="Times New Roman"/>
          <w:b/>
          <w:sz w:val="27"/>
          <w:szCs w:val="27"/>
          <w:lang w:val="uk-UA"/>
        </w:rPr>
      </w:pPr>
    </w:p>
    <w:p w:rsidR="00D06204" w:rsidRPr="00321FEC" w:rsidRDefault="00247E75" w:rsidP="00247E75">
      <w:pPr>
        <w:pStyle w:val="a3"/>
        <w:ind w:right="-314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Чернівецький міський голова</w:t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ab/>
        <w:t xml:space="preserve">    </w:t>
      </w:r>
      <w:r w:rsidR="00BD319D" w:rsidRPr="00321FEC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D06204" w:rsidRPr="00321FEC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                        О. Каспрук</w:t>
      </w:r>
    </w:p>
    <w:p w:rsidR="00D06204" w:rsidRPr="00321FEC" w:rsidRDefault="00D06204" w:rsidP="00D06204">
      <w:pPr>
        <w:pStyle w:val="a3"/>
        <w:rPr>
          <w:rFonts w:ascii="Times New Roman" w:hAnsi="Times New Roman"/>
          <w:b/>
          <w:sz w:val="27"/>
          <w:szCs w:val="27"/>
          <w:lang w:val="uk-UA"/>
        </w:rPr>
      </w:pPr>
    </w:p>
    <w:p w:rsidR="00881F26" w:rsidRPr="00321FEC" w:rsidRDefault="00881F26" w:rsidP="00D06204">
      <w:pPr>
        <w:rPr>
          <w:sz w:val="27"/>
          <w:szCs w:val="27"/>
        </w:rPr>
      </w:pPr>
    </w:p>
    <w:sectPr w:rsidR="00881F26" w:rsidRPr="00321FEC" w:rsidSect="00321FEC">
      <w:headerReference w:type="even" r:id="rId7"/>
      <w:headerReference w:type="default" r:id="rId8"/>
      <w:pgSz w:w="16838" w:h="11906" w:orient="landscape"/>
      <w:pgMar w:top="360" w:right="1134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A77" w:rsidRDefault="003E6A77">
      <w:r>
        <w:separator/>
      </w:r>
    </w:p>
  </w:endnote>
  <w:endnote w:type="continuationSeparator" w:id="0">
    <w:p w:rsidR="003E6A77" w:rsidRDefault="003E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A77" w:rsidRDefault="003E6A77">
      <w:r>
        <w:separator/>
      </w:r>
    </w:p>
  </w:footnote>
  <w:footnote w:type="continuationSeparator" w:id="0">
    <w:p w:rsidR="003E6A77" w:rsidRDefault="003E6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FEC" w:rsidRDefault="00321FEC" w:rsidP="004741C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1FEC" w:rsidRDefault="00321FE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FEC" w:rsidRDefault="00321FEC" w:rsidP="004741C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41C8">
      <w:rPr>
        <w:rStyle w:val="a6"/>
        <w:noProof/>
      </w:rPr>
      <w:t>2</w:t>
    </w:r>
    <w:r>
      <w:rPr>
        <w:rStyle w:val="a6"/>
      </w:rPr>
      <w:fldChar w:fldCharType="end"/>
    </w:r>
  </w:p>
  <w:p w:rsidR="00321FEC" w:rsidRDefault="00321F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64C"/>
    <w:rsid w:val="00023485"/>
    <w:rsid w:val="000B3E44"/>
    <w:rsid w:val="00102142"/>
    <w:rsid w:val="001604BE"/>
    <w:rsid w:val="0019576E"/>
    <w:rsid w:val="001E39A1"/>
    <w:rsid w:val="002073A0"/>
    <w:rsid w:val="00217761"/>
    <w:rsid w:val="002255C8"/>
    <w:rsid w:val="002320A8"/>
    <w:rsid w:val="00247E75"/>
    <w:rsid w:val="00300074"/>
    <w:rsid w:val="00303F62"/>
    <w:rsid w:val="00321FEC"/>
    <w:rsid w:val="00323986"/>
    <w:rsid w:val="00336CE4"/>
    <w:rsid w:val="00395D0A"/>
    <w:rsid w:val="00397AC1"/>
    <w:rsid w:val="003E6A77"/>
    <w:rsid w:val="0046633C"/>
    <w:rsid w:val="004741CB"/>
    <w:rsid w:val="0048258E"/>
    <w:rsid w:val="004C27EC"/>
    <w:rsid w:val="005573C8"/>
    <w:rsid w:val="00612B13"/>
    <w:rsid w:val="00664F75"/>
    <w:rsid w:val="006722F4"/>
    <w:rsid w:val="00692ACC"/>
    <w:rsid w:val="007269D7"/>
    <w:rsid w:val="0076290C"/>
    <w:rsid w:val="00786DEF"/>
    <w:rsid w:val="007B5E32"/>
    <w:rsid w:val="0081064C"/>
    <w:rsid w:val="00815B39"/>
    <w:rsid w:val="00822FCD"/>
    <w:rsid w:val="008411B1"/>
    <w:rsid w:val="00850AAA"/>
    <w:rsid w:val="00862F9A"/>
    <w:rsid w:val="00867F45"/>
    <w:rsid w:val="00881F26"/>
    <w:rsid w:val="008F47AA"/>
    <w:rsid w:val="008F7ADB"/>
    <w:rsid w:val="00983571"/>
    <w:rsid w:val="0098553D"/>
    <w:rsid w:val="00993672"/>
    <w:rsid w:val="00A1563A"/>
    <w:rsid w:val="00AE5314"/>
    <w:rsid w:val="00B04302"/>
    <w:rsid w:val="00B539BC"/>
    <w:rsid w:val="00BA436B"/>
    <w:rsid w:val="00BD319D"/>
    <w:rsid w:val="00BE428E"/>
    <w:rsid w:val="00C141C8"/>
    <w:rsid w:val="00C510E6"/>
    <w:rsid w:val="00CC6D63"/>
    <w:rsid w:val="00D01009"/>
    <w:rsid w:val="00D06204"/>
    <w:rsid w:val="00D32A43"/>
    <w:rsid w:val="00D92E82"/>
    <w:rsid w:val="00D94CAA"/>
    <w:rsid w:val="00DA14DD"/>
    <w:rsid w:val="00DB0287"/>
    <w:rsid w:val="00DD19A4"/>
    <w:rsid w:val="00E12998"/>
    <w:rsid w:val="00E20ACC"/>
    <w:rsid w:val="00E26EFF"/>
    <w:rsid w:val="00E350C4"/>
    <w:rsid w:val="00E53246"/>
    <w:rsid w:val="00E8187D"/>
    <w:rsid w:val="00EF2C76"/>
    <w:rsid w:val="00F07BEB"/>
    <w:rsid w:val="00F22440"/>
    <w:rsid w:val="00F30F05"/>
    <w:rsid w:val="00F34AFD"/>
    <w:rsid w:val="00F9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354EDA-15AE-4675-827E-AB26E72C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64C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1064C"/>
    <w:pPr>
      <w:keepNext/>
      <w:jc w:val="both"/>
      <w:outlineLvl w:val="0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D06204"/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qFormat/>
    <w:rsid w:val="00D06204"/>
    <w:rPr>
      <w:b/>
      <w:bCs/>
    </w:rPr>
  </w:style>
  <w:style w:type="character" w:customStyle="1" w:styleId="st1">
    <w:name w:val="st1"/>
    <w:rsid w:val="00D06204"/>
  </w:style>
  <w:style w:type="paragraph" w:styleId="a5">
    <w:name w:val="header"/>
    <w:basedOn w:val="a"/>
    <w:rsid w:val="00321F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21FEC"/>
  </w:style>
  <w:style w:type="character" w:customStyle="1" w:styleId="2">
    <w:name w:val="Основной текст (2)"/>
    <w:rsid w:val="00247E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0">
    <w:name w:val="Основной текст (2) + Полужирный"/>
    <w:rsid w:val="00247E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7pt">
    <w:name w:val="Основной текст (2) + 7 pt"/>
    <w:rsid w:val="00247E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paragraph" w:styleId="a7">
    <w:name w:val="Balloon Text"/>
    <w:basedOn w:val="a"/>
    <w:link w:val="a8"/>
    <w:rsid w:val="004C27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4C27E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8E96D-5207-493D-A2F8-76764220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SadRVK</Company>
  <LinksUpToDate>false</LinksUpToDate>
  <CharactersWithSpaces>10484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Palamaruk Marina</dc:creator>
  <cp:keywords/>
  <cp:lastModifiedBy>Kompvid2</cp:lastModifiedBy>
  <cp:revision>3</cp:revision>
  <cp:lastPrinted>2017-11-21T10:42:00Z</cp:lastPrinted>
  <dcterms:created xsi:type="dcterms:W3CDTF">2017-12-18T09:36:00Z</dcterms:created>
  <dcterms:modified xsi:type="dcterms:W3CDTF">2017-12-18T09:36:00Z</dcterms:modified>
</cp:coreProperties>
</file>