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4C" w:rsidRPr="004E4421" w:rsidRDefault="006D700B" w:rsidP="00526F4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4C" w:rsidRPr="004E4421" w:rsidRDefault="00526F4C" w:rsidP="00526F4C">
      <w:pPr>
        <w:pStyle w:val="a3"/>
      </w:pPr>
      <w:r w:rsidRPr="004E4421">
        <w:t>У К Р А Ї Н А</w:t>
      </w:r>
    </w:p>
    <w:p w:rsidR="00526F4C" w:rsidRPr="004E4421" w:rsidRDefault="00526F4C" w:rsidP="00526F4C">
      <w:pPr>
        <w:jc w:val="center"/>
        <w:rPr>
          <w:b/>
          <w:bCs/>
          <w:sz w:val="36"/>
          <w:lang w:val="uk-UA"/>
        </w:rPr>
      </w:pPr>
      <w:r w:rsidRPr="004E4421">
        <w:rPr>
          <w:b/>
          <w:bCs/>
          <w:sz w:val="36"/>
          <w:lang w:val="uk-UA"/>
        </w:rPr>
        <w:t>Чернівецький міський голова</w:t>
      </w:r>
    </w:p>
    <w:p w:rsidR="00526F4C" w:rsidRPr="004E4421" w:rsidRDefault="00526F4C" w:rsidP="00526F4C">
      <w:pPr>
        <w:pStyle w:val="1"/>
      </w:pPr>
      <w:r w:rsidRPr="004E4421">
        <w:t>Р О З П О Р Я Д Ж Е Н Н Я</w:t>
      </w:r>
    </w:p>
    <w:p w:rsidR="003B39A8" w:rsidRPr="004E4421" w:rsidRDefault="003B39A8" w:rsidP="003B39A8">
      <w:pPr>
        <w:tabs>
          <w:tab w:val="left" w:pos="7920"/>
        </w:tabs>
        <w:rPr>
          <w:sz w:val="20"/>
          <w:szCs w:val="20"/>
          <w:lang w:val="uk-UA"/>
        </w:rPr>
      </w:pPr>
    </w:p>
    <w:p w:rsidR="003B39A8" w:rsidRPr="004E4421" w:rsidRDefault="00DF0F22" w:rsidP="003B39A8">
      <w:pPr>
        <w:tabs>
          <w:tab w:val="left" w:pos="7920"/>
        </w:tabs>
        <w:rPr>
          <w:color w:val="0000FF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31.01.</w:t>
      </w:r>
      <w:r w:rsidR="00E7473F" w:rsidRPr="004E4421">
        <w:rPr>
          <w:sz w:val="28"/>
          <w:szCs w:val="28"/>
          <w:u w:val="single"/>
          <w:lang w:val="uk-UA"/>
        </w:rPr>
        <w:t>201</w:t>
      </w:r>
      <w:r w:rsidR="004E4421" w:rsidRPr="004E4421">
        <w:rPr>
          <w:sz w:val="28"/>
          <w:szCs w:val="28"/>
          <w:u w:val="single"/>
          <w:lang w:val="uk-UA"/>
        </w:rPr>
        <w:t>7</w:t>
      </w:r>
      <w:r w:rsidR="003B39A8" w:rsidRPr="004E442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46-Р</w:t>
      </w:r>
      <w:r w:rsidR="003B39A8" w:rsidRPr="004E4421">
        <w:rPr>
          <w:sz w:val="28"/>
          <w:szCs w:val="28"/>
          <w:lang w:val="uk-UA"/>
        </w:rPr>
        <w:tab/>
        <w:t>м. Чернівці</w:t>
      </w:r>
    </w:p>
    <w:p w:rsidR="003B39A8" w:rsidRPr="004E4421" w:rsidRDefault="003B39A8" w:rsidP="003B39A8">
      <w:pPr>
        <w:rPr>
          <w:sz w:val="20"/>
          <w:szCs w:val="20"/>
          <w:lang w:val="uk-UA"/>
        </w:rPr>
      </w:pPr>
    </w:p>
    <w:p w:rsidR="003B39A8" w:rsidRPr="004E4421" w:rsidRDefault="003B39A8" w:rsidP="003B39A8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GoBack"/>
      <w:r w:rsidRPr="004E4421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0B4CC0">
        <w:rPr>
          <w:b/>
          <w:bCs/>
          <w:color w:val="000000"/>
          <w:sz w:val="28"/>
          <w:szCs w:val="28"/>
          <w:lang w:val="uk-UA" w:eastAsia="uk-UA"/>
        </w:rPr>
        <w:t xml:space="preserve">визнання таким, що втратило чинність розпорядження Чернівецького міського голови від 16.02.2016 р. № 66-Р та </w:t>
      </w:r>
      <w:r w:rsidRPr="004E4421">
        <w:rPr>
          <w:b/>
          <w:bCs/>
          <w:color w:val="000000"/>
          <w:sz w:val="28"/>
          <w:szCs w:val="28"/>
          <w:lang w:val="uk-UA" w:eastAsia="uk-UA"/>
        </w:rPr>
        <w:t xml:space="preserve">створення робочої групи </w:t>
      </w:r>
      <w:r w:rsidR="00E43C94" w:rsidRPr="004E4421">
        <w:rPr>
          <w:b/>
          <w:bCs/>
          <w:color w:val="000000"/>
          <w:sz w:val="28"/>
          <w:szCs w:val="28"/>
          <w:lang w:val="uk-UA" w:eastAsia="uk-UA"/>
        </w:rPr>
        <w:t>для</w:t>
      </w:r>
      <w:r w:rsidRPr="004E4421">
        <w:rPr>
          <w:b/>
          <w:bCs/>
          <w:color w:val="000000"/>
          <w:sz w:val="28"/>
          <w:szCs w:val="28"/>
          <w:lang w:val="uk-UA" w:eastAsia="uk-UA"/>
        </w:rPr>
        <w:t xml:space="preserve"> реалізації інвестиційного </w:t>
      </w:r>
      <w:r w:rsidRPr="004E4421">
        <w:rPr>
          <w:b/>
          <w:sz w:val="28"/>
          <w:szCs w:val="28"/>
          <w:lang w:val="uk-UA"/>
        </w:rPr>
        <w:t>проекту «Вуличне освітлення у м. Чернівці»</w:t>
      </w:r>
    </w:p>
    <w:bookmarkEnd w:id="0"/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E4421">
        <w:rPr>
          <w:color w:val="000000"/>
          <w:sz w:val="28"/>
          <w:szCs w:val="28"/>
          <w:lang w:val="uk-UA" w:eastAsia="uk-UA"/>
        </w:rPr>
        <w:t>Відповідно до статті 42 Закону України «Про місцеве самоврядування в Україні», рішення Чернівецької міської ради VI скликання від 25.06.2015 р</w:t>
      </w:r>
      <w:r w:rsidR="00E43C94" w:rsidRPr="004E4421">
        <w:rPr>
          <w:color w:val="000000"/>
          <w:sz w:val="28"/>
          <w:szCs w:val="28"/>
          <w:lang w:val="uk-UA" w:eastAsia="uk-UA"/>
        </w:rPr>
        <w:t>.</w:t>
      </w:r>
      <w:r w:rsidRPr="004E4421">
        <w:rPr>
          <w:color w:val="000000"/>
          <w:sz w:val="28"/>
          <w:szCs w:val="28"/>
          <w:lang w:val="uk-UA" w:eastAsia="uk-UA"/>
        </w:rPr>
        <w:t xml:space="preserve"> № 1636 «Про залучення кредиту NEFCO для фінансування інвестиційного проекту «Вуличне освітлення у м. Чернівці» та Кредитного договору між </w:t>
      </w:r>
      <w:r w:rsidRPr="004E4421">
        <w:rPr>
          <w:sz w:val="28"/>
          <w:szCs w:val="28"/>
          <w:lang w:val="uk-UA"/>
        </w:rPr>
        <w:t>Північною екологічною фінансовою корпорацією (NEFCO) та Чернівецькою міською радою від 15.12.2015</w:t>
      </w:r>
      <w:r w:rsidR="007F736B">
        <w:rPr>
          <w:sz w:val="28"/>
          <w:szCs w:val="28"/>
          <w:lang w:val="uk-UA"/>
        </w:rPr>
        <w:t xml:space="preserve"> </w:t>
      </w:r>
      <w:r w:rsidRPr="004E4421">
        <w:rPr>
          <w:sz w:val="28"/>
          <w:szCs w:val="28"/>
          <w:lang w:val="uk-UA"/>
        </w:rPr>
        <w:t>р</w:t>
      </w:r>
      <w:r w:rsidR="00E43C94" w:rsidRPr="004E4421">
        <w:rPr>
          <w:sz w:val="28"/>
          <w:szCs w:val="28"/>
          <w:lang w:val="uk-UA"/>
        </w:rPr>
        <w:t>.</w:t>
      </w:r>
      <w:r w:rsidRPr="004E4421">
        <w:rPr>
          <w:sz w:val="28"/>
          <w:szCs w:val="28"/>
          <w:lang w:val="uk-UA"/>
        </w:rPr>
        <w:t xml:space="preserve"> ESC1/15/4834-юр </w:t>
      </w:r>
      <w:r w:rsidR="00E43C94" w:rsidRPr="004E4421">
        <w:rPr>
          <w:color w:val="000000"/>
          <w:sz w:val="28"/>
          <w:szCs w:val="28"/>
          <w:lang w:val="uk-UA" w:eastAsia="uk-UA"/>
        </w:rPr>
        <w:t xml:space="preserve">для </w:t>
      </w:r>
      <w:r w:rsidRPr="004E4421">
        <w:rPr>
          <w:color w:val="000000"/>
          <w:sz w:val="28"/>
          <w:szCs w:val="28"/>
          <w:lang w:val="uk-UA" w:eastAsia="uk-UA"/>
        </w:rPr>
        <w:t>реалізації інвестиційного проекту «Вуличне освітлення у м. Чернівці»:</w:t>
      </w:r>
    </w:p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0B4CC0" w:rsidRDefault="003B39A8" w:rsidP="003B3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E4421">
        <w:rPr>
          <w:b/>
          <w:bCs/>
          <w:color w:val="000000"/>
          <w:sz w:val="28"/>
          <w:szCs w:val="28"/>
          <w:lang w:val="uk-UA" w:eastAsia="uk-UA"/>
        </w:rPr>
        <w:t xml:space="preserve">1. </w:t>
      </w:r>
      <w:r w:rsidR="000B4CC0" w:rsidRPr="000B4CC0">
        <w:rPr>
          <w:bCs/>
          <w:color w:val="000000"/>
          <w:sz w:val="28"/>
          <w:szCs w:val="28"/>
          <w:lang w:val="uk-UA" w:eastAsia="uk-UA"/>
        </w:rPr>
        <w:t xml:space="preserve">Визнати </w:t>
      </w:r>
      <w:r w:rsidR="000B4CC0">
        <w:rPr>
          <w:bCs/>
          <w:color w:val="000000"/>
          <w:sz w:val="28"/>
          <w:szCs w:val="28"/>
          <w:lang w:val="uk-UA" w:eastAsia="uk-UA"/>
        </w:rPr>
        <w:t>таким, що втратило чинність, розпорядження Чернівецького міського голови від 16.02.2016 року № 66-Р «</w:t>
      </w:r>
      <w:r w:rsidR="000B4CC0" w:rsidRPr="000B4CC0">
        <w:rPr>
          <w:bCs/>
          <w:color w:val="000000"/>
          <w:sz w:val="28"/>
          <w:szCs w:val="28"/>
          <w:lang w:val="uk-UA" w:eastAsia="uk-UA"/>
        </w:rPr>
        <w:t xml:space="preserve">Про створення робочої групи для реалізації інвестиційного </w:t>
      </w:r>
      <w:r w:rsidR="000B4CC0" w:rsidRPr="000B4CC0">
        <w:rPr>
          <w:sz w:val="28"/>
          <w:szCs w:val="28"/>
          <w:lang w:val="uk-UA"/>
        </w:rPr>
        <w:t>проекту «Вуличне освітлення у м. Чернівці»</w:t>
      </w:r>
      <w:r w:rsidR="000B4CC0">
        <w:rPr>
          <w:sz w:val="28"/>
          <w:szCs w:val="28"/>
          <w:lang w:val="uk-UA"/>
        </w:rPr>
        <w:t>.</w:t>
      </w:r>
    </w:p>
    <w:p w:rsidR="000B4CC0" w:rsidRDefault="000B4CC0" w:rsidP="003B39A8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3B39A8" w:rsidRPr="004E4421" w:rsidRDefault="000B4CC0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2. </w:t>
      </w:r>
      <w:r w:rsidR="003B39A8" w:rsidRPr="004E4421">
        <w:rPr>
          <w:color w:val="000000"/>
          <w:sz w:val="28"/>
          <w:szCs w:val="28"/>
          <w:lang w:val="uk-UA" w:eastAsia="uk-UA"/>
        </w:rPr>
        <w:t xml:space="preserve">Створити робочу групу </w:t>
      </w:r>
      <w:r w:rsidR="00E43C94" w:rsidRPr="004E4421">
        <w:rPr>
          <w:color w:val="000000"/>
          <w:sz w:val="28"/>
          <w:szCs w:val="28"/>
          <w:lang w:val="uk-UA" w:eastAsia="uk-UA"/>
        </w:rPr>
        <w:t>для</w:t>
      </w:r>
      <w:r w:rsidR="003B39A8" w:rsidRPr="004E4421">
        <w:rPr>
          <w:color w:val="000000"/>
          <w:sz w:val="28"/>
          <w:szCs w:val="28"/>
          <w:lang w:val="uk-UA" w:eastAsia="uk-UA"/>
        </w:rPr>
        <w:t xml:space="preserve"> реалізації інвестиційного проекту «Вуличне освітлення у м. Чернівці» у складі:</w:t>
      </w:r>
    </w:p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708"/>
        <w:gridCol w:w="310"/>
        <w:gridCol w:w="5450"/>
      </w:tblGrid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3B39A8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Менеджер проекту: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Погорений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4421" w:rsidRPr="00440877" w:rsidTr="00440877">
        <w:tc>
          <w:tcPr>
            <w:tcW w:w="3708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Ботук </w:t>
            </w:r>
          </w:p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10" w:type="dxa"/>
            <w:shd w:val="clear" w:color="auto" w:fill="auto"/>
          </w:tcPr>
          <w:p w:rsidR="004E4421" w:rsidRPr="00440877" w:rsidRDefault="004E4421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0877">
              <w:rPr>
                <w:color w:val="000000"/>
                <w:sz w:val="28"/>
                <w:szCs w:val="28"/>
              </w:rPr>
              <w:t>заступник начальника</w:t>
            </w:r>
            <w:r w:rsidRPr="00440877">
              <w:rPr>
                <w:color w:val="000000"/>
                <w:sz w:val="28"/>
                <w:szCs w:val="28"/>
                <w:lang w:val="uk-UA"/>
              </w:rPr>
              <w:t xml:space="preserve"> виробничо-технічного відділу комунального обслуговування та благоустрою управління капітального господарства департаменту житлово-комунального господарства</w:t>
            </w:r>
          </w:p>
          <w:p w:rsidR="004E4421" w:rsidRPr="00440877" w:rsidRDefault="004E4421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4421" w:rsidRPr="00440877" w:rsidTr="00440877">
        <w:tc>
          <w:tcPr>
            <w:tcW w:w="3708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lastRenderedPageBreak/>
              <w:t xml:space="preserve">Воробець </w:t>
            </w:r>
          </w:p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310" w:type="dxa"/>
            <w:shd w:val="clear" w:color="auto" w:fill="auto"/>
          </w:tcPr>
          <w:p w:rsidR="004E4421" w:rsidRPr="00440877" w:rsidRDefault="004E4421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  <w:p w:rsidR="004E4421" w:rsidRPr="00440877" w:rsidRDefault="004E4421" w:rsidP="004408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50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  <w:p w:rsidR="004E4421" w:rsidRPr="00440877" w:rsidRDefault="004E4421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4421" w:rsidRPr="00440877" w:rsidTr="00440877">
        <w:tc>
          <w:tcPr>
            <w:tcW w:w="3708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Куренной </w:t>
            </w:r>
          </w:p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Сергій Леонідович</w:t>
            </w:r>
          </w:p>
          <w:p w:rsidR="004E4421" w:rsidRPr="00440877" w:rsidRDefault="004E4421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E4421" w:rsidRPr="00440877" w:rsidRDefault="004E4421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4E4421" w:rsidRPr="00440877" w:rsidRDefault="004E4421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начальник відділу інвестицій та міжнародних зв’язків міської ради</w:t>
            </w: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Мокрицький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Юрій Анатолійович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E43C94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 xml:space="preserve">головний спеціаліст відділу економічного розвитку, планування та енергоменеджменту управління соціально-економічного розвитку департаменту економіки міської ради </w:t>
            </w:r>
          </w:p>
          <w:p w:rsidR="00E43C94" w:rsidRPr="00440877" w:rsidRDefault="00E43C94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Хімійчук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начальник відділу економічного розвитку громади при виконавчому комітеті міської ради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Чорней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Дмитро Іванович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4E4421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 xml:space="preserve">завідувач </w:t>
            </w:r>
            <w:r w:rsidR="003B39A8" w:rsidRPr="00440877">
              <w:rPr>
                <w:sz w:val="28"/>
                <w:szCs w:val="28"/>
                <w:lang w:val="uk-UA"/>
              </w:rPr>
              <w:t xml:space="preserve">сектору міжнародних зв’язків відділу інвестицій та міжнародних зв’язків міської ради 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Чубатюк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Вадим Михайлович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директор КП «Міськ</w:t>
            </w:r>
            <w:r w:rsidR="00E43C94" w:rsidRPr="00440877">
              <w:rPr>
                <w:sz w:val="28"/>
                <w:szCs w:val="28"/>
                <w:lang w:val="uk-UA"/>
              </w:rPr>
              <w:t>с</w:t>
            </w:r>
            <w:r w:rsidRPr="00440877">
              <w:rPr>
                <w:sz w:val="28"/>
                <w:szCs w:val="28"/>
                <w:lang w:val="uk-UA"/>
              </w:rPr>
              <w:t>вітло»</w:t>
            </w:r>
          </w:p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43C94" w:rsidRPr="00440877" w:rsidRDefault="00E43C94" w:rsidP="004408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A8" w:rsidRPr="00440877" w:rsidTr="00440877">
        <w:tc>
          <w:tcPr>
            <w:tcW w:w="3708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3B39A8" w:rsidRPr="00440877" w:rsidRDefault="003B39A8" w:rsidP="0044087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40877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3B39A8" w:rsidRPr="00440877" w:rsidRDefault="003B39A8" w:rsidP="00440877">
            <w:pPr>
              <w:jc w:val="center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50" w:type="dxa"/>
            <w:shd w:val="clear" w:color="auto" w:fill="auto"/>
          </w:tcPr>
          <w:p w:rsidR="003B39A8" w:rsidRPr="00440877" w:rsidRDefault="003B39A8" w:rsidP="00440877">
            <w:pPr>
              <w:jc w:val="both"/>
              <w:rPr>
                <w:sz w:val="28"/>
                <w:szCs w:val="28"/>
                <w:lang w:val="uk-UA"/>
              </w:rPr>
            </w:pPr>
            <w:r w:rsidRPr="00440877"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E4421">
        <w:rPr>
          <w:b/>
          <w:color w:val="000000"/>
          <w:sz w:val="28"/>
          <w:szCs w:val="28"/>
          <w:lang w:val="uk-UA" w:eastAsia="uk-UA"/>
        </w:rPr>
        <w:t xml:space="preserve">3. </w:t>
      </w:r>
      <w:r w:rsidRPr="004E4421">
        <w:rPr>
          <w:color w:val="000000"/>
          <w:sz w:val="28"/>
          <w:szCs w:val="28"/>
          <w:lang w:val="uk-UA" w:eastAsia="uk-UA"/>
        </w:rPr>
        <w:t>Робочій групі забезпечити моніторинг та управління інвестиційним проектом «Вуличне освітлення у м. Чернівці»</w:t>
      </w:r>
      <w:r w:rsidR="00E43C94" w:rsidRPr="004E4421">
        <w:rPr>
          <w:color w:val="000000"/>
          <w:sz w:val="28"/>
          <w:szCs w:val="28"/>
          <w:lang w:val="uk-UA" w:eastAsia="uk-UA"/>
        </w:rPr>
        <w:t xml:space="preserve"> та поінформувати про стан його реалізації до 31.12.201</w:t>
      </w:r>
      <w:r w:rsidR="000B4CC0">
        <w:rPr>
          <w:color w:val="000000"/>
          <w:sz w:val="28"/>
          <w:szCs w:val="28"/>
          <w:lang w:val="uk-UA" w:eastAsia="uk-UA"/>
        </w:rPr>
        <w:t>7</w:t>
      </w:r>
      <w:r w:rsidR="007F736B">
        <w:rPr>
          <w:color w:val="000000"/>
          <w:sz w:val="28"/>
          <w:szCs w:val="28"/>
          <w:lang w:val="uk-UA" w:eastAsia="uk-UA"/>
        </w:rPr>
        <w:t xml:space="preserve"> </w:t>
      </w:r>
      <w:r w:rsidR="00E43C94" w:rsidRPr="004E4421">
        <w:rPr>
          <w:color w:val="000000"/>
          <w:sz w:val="28"/>
          <w:szCs w:val="28"/>
          <w:lang w:val="uk-UA" w:eastAsia="uk-UA"/>
        </w:rPr>
        <w:t>р.</w:t>
      </w:r>
    </w:p>
    <w:p w:rsidR="003B39A8" w:rsidRPr="004E4421" w:rsidRDefault="003B39A8" w:rsidP="003B39A8">
      <w:pPr>
        <w:autoSpaceDE w:val="0"/>
        <w:autoSpaceDN w:val="0"/>
        <w:adjustRightInd w:val="0"/>
        <w:ind w:firstLine="709"/>
        <w:rPr>
          <w:b/>
          <w:bCs/>
          <w:color w:val="000000"/>
          <w:sz w:val="28"/>
          <w:szCs w:val="28"/>
          <w:lang w:val="uk-UA" w:eastAsia="uk-UA"/>
        </w:rPr>
      </w:pPr>
    </w:p>
    <w:p w:rsidR="003B39A8" w:rsidRPr="004E4421" w:rsidRDefault="003B39A8" w:rsidP="003B39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E4421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4E4421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3B39A8" w:rsidRPr="004E4421" w:rsidRDefault="003B39A8" w:rsidP="003B39A8">
      <w:pPr>
        <w:ind w:firstLine="709"/>
        <w:jc w:val="both"/>
        <w:rPr>
          <w:b/>
          <w:color w:val="000000"/>
          <w:sz w:val="28"/>
          <w:szCs w:val="28"/>
          <w:lang w:val="uk-UA" w:eastAsia="uk-UA"/>
        </w:rPr>
      </w:pPr>
    </w:p>
    <w:p w:rsidR="00E43C94" w:rsidRPr="004E4421" w:rsidRDefault="003B39A8" w:rsidP="00E43C94">
      <w:pPr>
        <w:ind w:firstLine="708"/>
        <w:jc w:val="both"/>
        <w:rPr>
          <w:b/>
          <w:sz w:val="28"/>
          <w:szCs w:val="28"/>
          <w:lang w:val="uk-UA"/>
        </w:rPr>
      </w:pPr>
      <w:r w:rsidRPr="004E4421">
        <w:rPr>
          <w:b/>
          <w:color w:val="000000"/>
          <w:sz w:val="28"/>
          <w:szCs w:val="28"/>
          <w:lang w:val="uk-UA" w:eastAsia="uk-UA"/>
        </w:rPr>
        <w:t>5.</w:t>
      </w:r>
      <w:r w:rsidRPr="004E4421">
        <w:rPr>
          <w:color w:val="000000"/>
          <w:sz w:val="28"/>
          <w:szCs w:val="28"/>
          <w:lang w:val="uk-UA" w:eastAsia="uk-UA"/>
        </w:rPr>
        <w:t xml:space="preserve"> </w:t>
      </w:r>
      <w:r w:rsidR="00E7444D">
        <w:rPr>
          <w:sz w:val="28"/>
          <w:szCs w:val="28"/>
        </w:rPr>
        <w:t>Контроль</w:t>
      </w:r>
      <w:r w:rsidR="00E7444D">
        <w:rPr>
          <w:sz w:val="28"/>
          <w:szCs w:val="28"/>
          <w:lang w:val="uk-UA"/>
        </w:rPr>
        <w:t xml:space="preserve"> </w:t>
      </w:r>
      <w:r w:rsidR="00E7444D">
        <w:rPr>
          <w:sz w:val="28"/>
          <w:szCs w:val="28"/>
        </w:rPr>
        <w:t>за</w:t>
      </w:r>
      <w:r w:rsidR="00E7444D">
        <w:rPr>
          <w:b/>
          <w:sz w:val="28"/>
          <w:szCs w:val="28"/>
        </w:rPr>
        <w:t xml:space="preserve"> </w:t>
      </w:r>
      <w:r w:rsidR="00E7444D">
        <w:rPr>
          <w:sz w:val="28"/>
          <w:szCs w:val="28"/>
        </w:rPr>
        <w:t>виконанням  цього розпорядження покласти на</w:t>
      </w:r>
      <w:r w:rsidR="00E7444D">
        <w:rPr>
          <w:sz w:val="28"/>
          <w:szCs w:val="28"/>
          <w:lang w:val="uk-UA"/>
        </w:rPr>
        <w:t xml:space="preserve"> </w:t>
      </w:r>
      <w:r w:rsidR="00E7444D">
        <w:rPr>
          <w:sz w:val="28"/>
          <w:szCs w:val="28"/>
        </w:rPr>
        <w:t>заступника міського голови з питань діяльності виконавчих органів міської ради Середюка В.Б</w:t>
      </w:r>
      <w:r w:rsidR="00E43C94" w:rsidRPr="004E4421">
        <w:rPr>
          <w:sz w:val="28"/>
          <w:szCs w:val="28"/>
          <w:lang w:val="uk-UA"/>
        </w:rPr>
        <w:t>.</w:t>
      </w:r>
    </w:p>
    <w:p w:rsidR="00E43C94" w:rsidRPr="004E4421" w:rsidRDefault="00E43C94" w:rsidP="00E43C94">
      <w:pPr>
        <w:rPr>
          <w:lang w:val="uk-UA"/>
        </w:rPr>
      </w:pPr>
    </w:p>
    <w:p w:rsidR="003B39A8" w:rsidRPr="004E4421" w:rsidRDefault="003B39A8" w:rsidP="003B39A8">
      <w:pPr>
        <w:rPr>
          <w:sz w:val="28"/>
          <w:szCs w:val="28"/>
          <w:lang w:val="uk-UA"/>
        </w:rPr>
      </w:pPr>
    </w:p>
    <w:p w:rsidR="004E4421" w:rsidRPr="004E4421" w:rsidRDefault="004E4421" w:rsidP="003B39A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  <w:r w:rsidRPr="004E4421">
        <w:rPr>
          <w:b/>
          <w:sz w:val="28"/>
          <w:szCs w:val="28"/>
          <w:lang w:val="uk-UA"/>
        </w:rPr>
        <w:t>Чернівецький міський голова</w:t>
      </w:r>
      <w:r w:rsidRPr="004E4421">
        <w:rPr>
          <w:b/>
          <w:sz w:val="28"/>
          <w:szCs w:val="28"/>
          <w:lang w:val="uk-UA"/>
        </w:rPr>
        <w:tab/>
        <w:t>О.Каспрук</w:t>
      </w:r>
    </w:p>
    <w:p w:rsidR="004E4421" w:rsidRPr="004E4421" w:rsidRDefault="004E4421" w:rsidP="006D700B">
      <w:pPr>
        <w:jc w:val="both"/>
        <w:rPr>
          <w:lang w:val="uk-UA"/>
        </w:rPr>
      </w:pPr>
    </w:p>
    <w:p w:rsidR="003B39A8" w:rsidRPr="004E4421" w:rsidRDefault="003B39A8" w:rsidP="003B39A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</w:p>
    <w:sectPr w:rsidR="003B39A8" w:rsidRPr="004E4421" w:rsidSect="00E43C94">
      <w:headerReference w:type="even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D86" w:rsidRDefault="00DD3D86" w:rsidP="00E80BBD">
      <w:r>
        <w:separator/>
      </w:r>
    </w:p>
  </w:endnote>
  <w:endnote w:type="continuationSeparator" w:id="0">
    <w:p w:rsidR="00DD3D86" w:rsidRDefault="00DD3D86" w:rsidP="00E8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D86" w:rsidRDefault="00DD3D86" w:rsidP="00E80BBD">
      <w:r>
        <w:separator/>
      </w:r>
    </w:p>
  </w:footnote>
  <w:footnote w:type="continuationSeparator" w:id="0">
    <w:p w:rsidR="00DD3D86" w:rsidRDefault="00DD3D86" w:rsidP="00E80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6C" w:rsidRDefault="0004156C" w:rsidP="00E80BB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156C" w:rsidRDefault="00041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041"/>
    <w:multiLevelType w:val="hybridMultilevel"/>
    <w:tmpl w:val="07F21CCC"/>
    <w:lvl w:ilvl="0" w:tplc="29E803D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753B21A9"/>
    <w:multiLevelType w:val="hybridMultilevel"/>
    <w:tmpl w:val="D146E978"/>
    <w:lvl w:ilvl="0" w:tplc="8E52550A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B791642"/>
    <w:multiLevelType w:val="singleLevel"/>
    <w:tmpl w:val="34ACF7E4"/>
    <w:lvl w:ilvl="0">
      <w:start w:val="1"/>
      <w:numFmt w:val="decimal"/>
      <w:lvlText w:val="%1"/>
      <w:legacy w:legacy="1" w:legacySpace="0" w:legacyIndent="35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4C"/>
    <w:rsid w:val="00033C76"/>
    <w:rsid w:val="0004156C"/>
    <w:rsid w:val="000838E3"/>
    <w:rsid w:val="000B4CC0"/>
    <w:rsid w:val="001169E3"/>
    <w:rsid w:val="0019452B"/>
    <w:rsid w:val="001F4895"/>
    <w:rsid w:val="0030071F"/>
    <w:rsid w:val="00300EC0"/>
    <w:rsid w:val="003A7DFA"/>
    <w:rsid w:val="003B39A8"/>
    <w:rsid w:val="00440877"/>
    <w:rsid w:val="00474B00"/>
    <w:rsid w:val="0048694A"/>
    <w:rsid w:val="004E07F4"/>
    <w:rsid w:val="004E4421"/>
    <w:rsid w:val="005068BC"/>
    <w:rsid w:val="00526F4C"/>
    <w:rsid w:val="005C572A"/>
    <w:rsid w:val="005F0DC8"/>
    <w:rsid w:val="005F1D95"/>
    <w:rsid w:val="006D700B"/>
    <w:rsid w:val="007A021C"/>
    <w:rsid w:val="007B0576"/>
    <w:rsid w:val="007D43A1"/>
    <w:rsid w:val="007F736B"/>
    <w:rsid w:val="008F605A"/>
    <w:rsid w:val="009009C8"/>
    <w:rsid w:val="009E2120"/>
    <w:rsid w:val="009E2CDF"/>
    <w:rsid w:val="00A726FC"/>
    <w:rsid w:val="00A84208"/>
    <w:rsid w:val="00AD070A"/>
    <w:rsid w:val="00B12B00"/>
    <w:rsid w:val="00C07CD1"/>
    <w:rsid w:val="00C84901"/>
    <w:rsid w:val="00D961F5"/>
    <w:rsid w:val="00DD3D86"/>
    <w:rsid w:val="00DF0F22"/>
    <w:rsid w:val="00E43C94"/>
    <w:rsid w:val="00E7444D"/>
    <w:rsid w:val="00E7473F"/>
    <w:rsid w:val="00E77504"/>
    <w:rsid w:val="00E80BBD"/>
    <w:rsid w:val="00ED7443"/>
    <w:rsid w:val="00F43E27"/>
    <w:rsid w:val="00F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F4C"/>
    <w:rPr>
      <w:sz w:val="24"/>
      <w:szCs w:val="24"/>
    </w:rPr>
  </w:style>
  <w:style w:type="paragraph" w:styleId="1">
    <w:name w:val="heading 1"/>
    <w:basedOn w:val="a"/>
    <w:next w:val="a"/>
    <w:qFormat/>
    <w:rsid w:val="00526F4C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26F4C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rsid w:val="00526F4C"/>
    <w:pPr>
      <w:ind w:firstLine="708"/>
      <w:jc w:val="both"/>
    </w:pPr>
    <w:rPr>
      <w:sz w:val="28"/>
      <w:lang w:val="uk-UA"/>
    </w:rPr>
  </w:style>
  <w:style w:type="table" w:styleId="a5">
    <w:name w:val="Table Grid"/>
    <w:basedOn w:val="a1"/>
    <w:rsid w:val="00526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5C572A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/>
    </w:rPr>
  </w:style>
  <w:style w:type="paragraph" w:customStyle="1" w:styleId="Style3">
    <w:name w:val="Style3"/>
    <w:basedOn w:val="a"/>
    <w:rsid w:val="005C572A"/>
    <w:pPr>
      <w:widowControl w:val="0"/>
      <w:autoSpaceDE w:val="0"/>
      <w:autoSpaceDN w:val="0"/>
      <w:adjustRightInd w:val="0"/>
      <w:spacing w:line="269" w:lineRule="exact"/>
      <w:ind w:firstLine="662"/>
    </w:pPr>
    <w:rPr>
      <w:rFonts w:ascii="Arial" w:hAnsi="Arial"/>
    </w:rPr>
  </w:style>
  <w:style w:type="paragraph" w:customStyle="1" w:styleId="Style4">
    <w:name w:val="Style4"/>
    <w:basedOn w:val="a"/>
    <w:rsid w:val="005C572A"/>
    <w:pPr>
      <w:widowControl w:val="0"/>
      <w:autoSpaceDE w:val="0"/>
      <w:autoSpaceDN w:val="0"/>
      <w:adjustRightInd w:val="0"/>
      <w:spacing w:line="269" w:lineRule="exact"/>
    </w:pPr>
    <w:rPr>
      <w:rFonts w:ascii="Arial" w:hAnsi="Arial"/>
    </w:rPr>
  </w:style>
  <w:style w:type="paragraph" w:customStyle="1" w:styleId="Style5">
    <w:name w:val="Style5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5C572A"/>
    <w:pPr>
      <w:widowControl w:val="0"/>
      <w:autoSpaceDE w:val="0"/>
      <w:autoSpaceDN w:val="0"/>
      <w:adjustRightInd w:val="0"/>
      <w:spacing w:line="281" w:lineRule="exact"/>
      <w:ind w:firstLine="422"/>
    </w:pPr>
    <w:rPr>
      <w:rFonts w:ascii="Arial" w:hAnsi="Arial"/>
    </w:rPr>
  </w:style>
  <w:style w:type="paragraph" w:customStyle="1" w:styleId="Style7">
    <w:name w:val="Style7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9">
    <w:name w:val="Style9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5C572A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C572A"/>
    <w:rPr>
      <w:rFonts w:ascii="Arial" w:hAnsi="Arial" w:cs="Arial"/>
      <w:b/>
      <w:bCs/>
      <w:w w:val="70"/>
      <w:sz w:val="20"/>
      <w:szCs w:val="20"/>
    </w:rPr>
  </w:style>
  <w:style w:type="character" w:customStyle="1" w:styleId="FontStyle14">
    <w:name w:val="Font Style14"/>
    <w:rsid w:val="005C572A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rsid w:val="005C572A"/>
    <w:rPr>
      <w:rFonts w:ascii="Georgia" w:hAnsi="Georgia" w:cs="Georgia"/>
      <w:spacing w:val="-20"/>
      <w:sz w:val="24"/>
      <w:szCs w:val="24"/>
    </w:rPr>
  </w:style>
  <w:style w:type="character" w:styleId="a6">
    <w:name w:val="Hyperlink"/>
    <w:rsid w:val="005C572A"/>
    <w:rPr>
      <w:color w:val="0000FF"/>
      <w:u w:val="single"/>
    </w:rPr>
  </w:style>
  <w:style w:type="character" w:styleId="a7">
    <w:name w:val="Strong"/>
    <w:qFormat/>
    <w:rsid w:val="005C572A"/>
    <w:rPr>
      <w:b/>
      <w:bCs/>
    </w:rPr>
  </w:style>
  <w:style w:type="paragraph" w:styleId="a8">
    <w:name w:val="Body Text"/>
    <w:basedOn w:val="a"/>
    <w:rsid w:val="00033C76"/>
    <w:pPr>
      <w:spacing w:after="120"/>
    </w:pPr>
  </w:style>
  <w:style w:type="paragraph" w:styleId="a9">
    <w:name w:val="header"/>
    <w:basedOn w:val="a"/>
    <w:rsid w:val="003B39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B39A8"/>
  </w:style>
  <w:style w:type="paragraph" w:styleId="ab">
    <w:name w:val="footer"/>
    <w:basedOn w:val="a"/>
    <w:rsid w:val="003B39A8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E744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7444D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F4C"/>
    <w:rPr>
      <w:sz w:val="24"/>
      <w:szCs w:val="24"/>
    </w:rPr>
  </w:style>
  <w:style w:type="paragraph" w:styleId="1">
    <w:name w:val="heading 1"/>
    <w:basedOn w:val="a"/>
    <w:next w:val="a"/>
    <w:qFormat/>
    <w:rsid w:val="00526F4C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26F4C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rsid w:val="00526F4C"/>
    <w:pPr>
      <w:ind w:firstLine="708"/>
      <w:jc w:val="both"/>
    </w:pPr>
    <w:rPr>
      <w:sz w:val="28"/>
      <w:lang w:val="uk-UA"/>
    </w:rPr>
  </w:style>
  <w:style w:type="table" w:styleId="a5">
    <w:name w:val="Table Grid"/>
    <w:basedOn w:val="a1"/>
    <w:rsid w:val="00526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5C572A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/>
    </w:rPr>
  </w:style>
  <w:style w:type="paragraph" w:customStyle="1" w:styleId="Style3">
    <w:name w:val="Style3"/>
    <w:basedOn w:val="a"/>
    <w:rsid w:val="005C572A"/>
    <w:pPr>
      <w:widowControl w:val="0"/>
      <w:autoSpaceDE w:val="0"/>
      <w:autoSpaceDN w:val="0"/>
      <w:adjustRightInd w:val="0"/>
      <w:spacing w:line="269" w:lineRule="exact"/>
      <w:ind w:firstLine="662"/>
    </w:pPr>
    <w:rPr>
      <w:rFonts w:ascii="Arial" w:hAnsi="Arial"/>
    </w:rPr>
  </w:style>
  <w:style w:type="paragraph" w:customStyle="1" w:styleId="Style4">
    <w:name w:val="Style4"/>
    <w:basedOn w:val="a"/>
    <w:rsid w:val="005C572A"/>
    <w:pPr>
      <w:widowControl w:val="0"/>
      <w:autoSpaceDE w:val="0"/>
      <w:autoSpaceDN w:val="0"/>
      <w:adjustRightInd w:val="0"/>
      <w:spacing w:line="269" w:lineRule="exact"/>
    </w:pPr>
    <w:rPr>
      <w:rFonts w:ascii="Arial" w:hAnsi="Arial"/>
    </w:rPr>
  </w:style>
  <w:style w:type="paragraph" w:customStyle="1" w:styleId="Style5">
    <w:name w:val="Style5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5C572A"/>
    <w:pPr>
      <w:widowControl w:val="0"/>
      <w:autoSpaceDE w:val="0"/>
      <w:autoSpaceDN w:val="0"/>
      <w:adjustRightInd w:val="0"/>
      <w:spacing w:line="281" w:lineRule="exact"/>
      <w:ind w:firstLine="422"/>
    </w:pPr>
    <w:rPr>
      <w:rFonts w:ascii="Arial" w:hAnsi="Arial"/>
    </w:rPr>
  </w:style>
  <w:style w:type="paragraph" w:customStyle="1" w:styleId="Style7">
    <w:name w:val="Style7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9">
    <w:name w:val="Style9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5C572A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C572A"/>
    <w:rPr>
      <w:rFonts w:ascii="Arial" w:hAnsi="Arial" w:cs="Arial"/>
      <w:b/>
      <w:bCs/>
      <w:w w:val="70"/>
      <w:sz w:val="20"/>
      <w:szCs w:val="20"/>
    </w:rPr>
  </w:style>
  <w:style w:type="character" w:customStyle="1" w:styleId="FontStyle14">
    <w:name w:val="Font Style14"/>
    <w:rsid w:val="005C572A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rsid w:val="005C572A"/>
    <w:rPr>
      <w:rFonts w:ascii="Georgia" w:hAnsi="Georgia" w:cs="Georgia"/>
      <w:spacing w:val="-20"/>
      <w:sz w:val="24"/>
      <w:szCs w:val="24"/>
    </w:rPr>
  </w:style>
  <w:style w:type="character" w:styleId="a6">
    <w:name w:val="Hyperlink"/>
    <w:rsid w:val="005C572A"/>
    <w:rPr>
      <w:color w:val="0000FF"/>
      <w:u w:val="single"/>
    </w:rPr>
  </w:style>
  <w:style w:type="character" w:styleId="a7">
    <w:name w:val="Strong"/>
    <w:qFormat/>
    <w:rsid w:val="005C572A"/>
    <w:rPr>
      <w:b/>
      <w:bCs/>
    </w:rPr>
  </w:style>
  <w:style w:type="paragraph" w:styleId="a8">
    <w:name w:val="Body Text"/>
    <w:basedOn w:val="a"/>
    <w:rsid w:val="00033C76"/>
    <w:pPr>
      <w:spacing w:after="120"/>
    </w:pPr>
  </w:style>
  <w:style w:type="paragraph" w:styleId="a9">
    <w:name w:val="header"/>
    <w:basedOn w:val="a"/>
    <w:rsid w:val="003B39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B39A8"/>
  </w:style>
  <w:style w:type="paragraph" w:styleId="ab">
    <w:name w:val="footer"/>
    <w:basedOn w:val="a"/>
    <w:rsid w:val="003B39A8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E744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7444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PublicRel</dc:creator>
  <cp:lastModifiedBy>manilich</cp:lastModifiedBy>
  <cp:revision>2</cp:revision>
  <cp:lastPrinted>2017-01-31T14:09:00Z</cp:lastPrinted>
  <dcterms:created xsi:type="dcterms:W3CDTF">2017-02-21T07:44:00Z</dcterms:created>
  <dcterms:modified xsi:type="dcterms:W3CDTF">2017-02-21T07:44:00Z</dcterms:modified>
</cp:coreProperties>
</file>