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A1B" w:rsidRPr="000E59DF" w:rsidRDefault="00ED3E61" w:rsidP="00932823">
      <w:pPr>
        <w:autoSpaceDE w:val="0"/>
        <w:autoSpaceDN w:val="0"/>
        <w:adjustRightInd w:val="0"/>
        <w:ind w:left="4956"/>
        <w:rPr>
          <w:b/>
          <w:bCs/>
          <w:color w:val="000000"/>
          <w:sz w:val="28"/>
          <w:szCs w:val="28"/>
          <w:lang w:val="uk-UA" w:eastAsia="uk-UA"/>
        </w:rPr>
      </w:pPr>
      <w:r w:rsidRPr="000E59DF">
        <w:rPr>
          <w:b/>
          <w:bCs/>
          <w:color w:val="000000"/>
          <w:sz w:val="28"/>
          <w:szCs w:val="28"/>
          <w:lang w:val="uk-UA" w:eastAsia="uk-UA"/>
        </w:rPr>
        <w:t>ДОДАТОК</w:t>
      </w:r>
      <w:r w:rsidR="00BB799E" w:rsidRPr="000E59DF">
        <w:rPr>
          <w:b/>
          <w:bCs/>
          <w:color w:val="000000"/>
          <w:sz w:val="28"/>
          <w:szCs w:val="28"/>
          <w:lang w:val="uk-UA" w:eastAsia="uk-UA"/>
        </w:rPr>
        <w:t xml:space="preserve"> </w:t>
      </w:r>
    </w:p>
    <w:p w:rsidR="00932823" w:rsidRPr="000E59DF" w:rsidRDefault="00ED3E61" w:rsidP="00932823">
      <w:pPr>
        <w:autoSpaceDE w:val="0"/>
        <w:autoSpaceDN w:val="0"/>
        <w:adjustRightInd w:val="0"/>
        <w:ind w:left="4956"/>
        <w:rPr>
          <w:b/>
          <w:bCs/>
          <w:color w:val="000000"/>
          <w:sz w:val="28"/>
          <w:szCs w:val="28"/>
          <w:lang w:val="uk-UA" w:eastAsia="uk-UA"/>
        </w:rPr>
      </w:pPr>
      <w:r w:rsidRPr="000E59DF">
        <w:rPr>
          <w:b/>
          <w:bCs/>
          <w:color w:val="000000"/>
          <w:sz w:val="28"/>
          <w:szCs w:val="28"/>
          <w:lang w:val="uk-UA" w:eastAsia="uk-UA"/>
        </w:rPr>
        <w:t>до розпорядження</w:t>
      </w:r>
      <w:r w:rsidR="002D2A1B" w:rsidRPr="000E59DF">
        <w:rPr>
          <w:b/>
          <w:bCs/>
          <w:color w:val="000000"/>
          <w:sz w:val="28"/>
          <w:szCs w:val="28"/>
          <w:lang w:val="uk-UA" w:eastAsia="uk-UA"/>
        </w:rPr>
        <w:t xml:space="preserve"> </w:t>
      </w:r>
    </w:p>
    <w:p w:rsidR="002D2A1B" w:rsidRPr="000E59DF" w:rsidRDefault="00932823" w:rsidP="00932823">
      <w:pPr>
        <w:autoSpaceDE w:val="0"/>
        <w:autoSpaceDN w:val="0"/>
        <w:adjustRightInd w:val="0"/>
        <w:ind w:left="4956"/>
        <w:rPr>
          <w:b/>
          <w:bCs/>
          <w:color w:val="000000"/>
          <w:sz w:val="28"/>
          <w:szCs w:val="28"/>
          <w:lang w:val="uk-UA" w:eastAsia="uk-UA"/>
        </w:rPr>
      </w:pPr>
      <w:r w:rsidRPr="000E59DF">
        <w:rPr>
          <w:b/>
          <w:bCs/>
          <w:color w:val="000000"/>
          <w:sz w:val="28"/>
          <w:szCs w:val="28"/>
          <w:lang w:val="uk-UA" w:eastAsia="uk-UA"/>
        </w:rPr>
        <w:t>Чернівецького міського голови</w:t>
      </w:r>
    </w:p>
    <w:p w:rsidR="00ED3E61" w:rsidRPr="000E59DF" w:rsidRDefault="00322E25" w:rsidP="00932823">
      <w:pPr>
        <w:autoSpaceDE w:val="0"/>
        <w:autoSpaceDN w:val="0"/>
        <w:adjustRightInd w:val="0"/>
        <w:ind w:left="4956"/>
        <w:rPr>
          <w:b/>
          <w:bCs/>
          <w:color w:val="000000"/>
          <w:sz w:val="28"/>
          <w:szCs w:val="28"/>
          <w:lang w:val="uk-UA" w:eastAsia="uk-UA"/>
        </w:rPr>
      </w:pPr>
      <w:r>
        <w:rPr>
          <w:b/>
          <w:bCs/>
          <w:color w:val="000000"/>
          <w:sz w:val="28"/>
          <w:szCs w:val="28"/>
          <w:lang w:val="uk-UA" w:eastAsia="uk-UA"/>
        </w:rPr>
        <w:t>11.09.</w:t>
      </w:r>
      <w:r w:rsidR="00372E3B">
        <w:rPr>
          <w:b/>
          <w:bCs/>
          <w:color w:val="000000"/>
          <w:sz w:val="28"/>
          <w:szCs w:val="28"/>
          <w:lang w:val="uk-UA" w:eastAsia="uk-UA"/>
        </w:rPr>
        <w:t>2017</w:t>
      </w:r>
      <w:r w:rsidR="00BB799E" w:rsidRPr="000E59DF">
        <w:rPr>
          <w:b/>
          <w:bCs/>
          <w:color w:val="000000"/>
          <w:sz w:val="28"/>
          <w:szCs w:val="28"/>
          <w:lang w:val="uk-UA" w:eastAsia="uk-UA"/>
        </w:rPr>
        <w:t xml:space="preserve"> №</w:t>
      </w:r>
      <w:r>
        <w:rPr>
          <w:b/>
          <w:bCs/>
          <w:color w:val="000000"/>
          <w:sz w:val="28"/>
          <w:szCs w:val="28"/>
          <w:lang w:val="uk-UA" w:eastAsia="uk-UA"/>
        </w:rPr>
        <w:t>442-р</w:t>
      </w:r>
    </w:p>
    <w:p w:rsidR="00BB799E" w:rsidRPr="000E59DF" w:rsidRDefault="00BB799E" w:rsidP="00AF6CA3">
      <w:pPr>
        <w:autoSpaceDE w:val="0"/>
        <w:autoSpaceDN w:val="0"/>
        <w:adjustRightInd w:val="0"/>
        <w:ind w:left="7080"/>
        <w:jc w:val="both"/>
        <w:rPr>
          <w:b/>
          <w:bCs/>
          <w:color w:val="000000"/>
          <w:sz w:val="16"/>
          <w:szCs w:val="16"/>
          <w:lang w:val="uk-UA" w:eastAsia="uk-UA"/>
        </w:rPr>
      </w:pPr>
    </w:p>
    <w:p w:rsidR="00ED3E61" w:rsidRDefault="00BB799E" w:rsidP="00764279">
      <w:pPr>
        <w:autoSpaceDE w:val="0"/>
        <w:autoSpaceDN w:val="0"/>
        <w:adjustRightInd w:val="0"/>
        <w:ind w:left="1416" w:firstLine="708"/>
        <w:jc w:val="both"/>
        <w:rPr>
          <w:b/>
          <w:bCs/>
          <w:color w:val="000000"/>
          <w:sz w:val="28"/>
          <w:szCs w:val="28"/>
          <w:lang w:val="uk-UA" w:eastAsia="uk-UA"/>
        </w:rPr>
      </w:pPr>
      <w:r w:rsidRPr="000E59DF">
        <w:rPr>
          <w:b/>
          <w:bCs/>
          <w:color w:val="000000"/>
          <w:sz w:val="28"/>
          <w:szCs w:val="28"/>
          <w:lang w:val="uk-UA" w:eastAsia="uk-UA"/>
        </w:rPr>
        <w:t>ОБҐРУНТУВАННЯ</w:t>
      </w:r>
      <w:r w:rsidR="00ED3E61" w:rsidRPr="000E59DF">
        <w:rPr>
          <w:b/>
          <w:bCs/>
          <w:color w:val="000000"/>
          <w:sz w:val="28"/>
          <w:szCs w:val="28"/>
          <w:lang w:val="uk-UA" w:eastAsia="uk-UA"/>
        </w:rPr>
        <w:t xml:space="preserve"> ЗАУВАЖЕНЬ</w:t>
      </w:r>
    </w:p>
    <w:p w:rsidR="00D034CB" w:rsidRPr="000E59DF" w:rsidRDefault="00D034CB" w:rsidP="00764279">
      <w:pPr>
        <w:autoSpaceDE w:val="0"/>
        <w:autoSpaceDN w:val="0"/>
        <w:adjustRightInd w:val="0"/>
        <w:ind w:left="1416" w:firstLine="708"/>
        <w:jc w:val="both"/>
        <w:rPr>
          <w:b/>
          <w:bCs/>
          <w:color w:val="000000"/>
          <w:sz w:val="28"/>
          <w:szCs w:val="28"/>
          <w:lang w:val="uk-UA" w:eastAsia="uk-UA"/>
        </w:rPr>
      </w:pPr>
    </w:p>
    <w:p w:rsidR="00D242A8" w:rsidRPr="00372E3B" w:rsidRDefault="00ED3E61" w:rsidP="00D27BA3">
      <w:pPr>
        <w:jc w:val="both"/>
        <w:rPr>
          <w:i/>
          <w:sz w:val="28"/>
          <w:szCs w:val="28"/>
          <w:lang w:val="uk-UA"/>
        </w:rPr>
      </w:pPr>
      <w:r w:rsidRPr="00372E3B">
        <w:rPr>
          <w:i/>
          <w:sz w:val="28"/>
          <w:szCs w:val="28"/>
          <w:lang w:val="uk-UA"/>
        </w:rPr>
        <w:t xml:space="preserve">до </w:t>
      </w:r>
      <w:r w:rsidR="00372E3B" w:rsidRPr="00372E3B">
        <w:rPr>
          <w:bCs/>
          <w:i/>
          <w:color w:val="000000"/>
          <w:sz w:val="28"/>
          <w:szCs w:val="28"/>
          <w:lang w:val="uk-UA" w:eastAsia="uk-UA"/>
        </w:rPr>
        <w:t xml:space="preserve">рішення Чернівецької міської ради VII скликання </w:t>
      </w:r>
      <w:r w:rsidR="009D5446">
        <w:rPr>
          <w:bCs/>
          <w:i/>
          <w:color w:val="000000"/>
          <w:sz w:val="28"/>
          <w:szCs w:val="28"/>
          <w:lang w:val="uk-UA" w:eastAsia="uk-UA"/>
        </w:rPr>
        <w:t xml:space="preserve">від </w:t>
      </w:r>
      <w:r w:rsidR="009D5446" w:rsidRPr="009D5446">
        <w:rPr>
          <w:bCs/>
          <w:i/>
          <w:color w:val="000000"/>
          <w:sz w:val="28"/>
          <w:szCs w:val="28"/>
          <w:lang w:val="uk-UA" w:eastAsia="uk-UA"/>
        </w:rPr>
        <w:t>04.09.2017р. №854 «</w:t>
      </w:r>
      <w:r w:rsidR="009D5446" w:rsidRPr="009D5446">
        <w:rPr>
          <w:i/>
          <w:sz w:val="28"/>
          <w:szCs w:val="28"/>
          <w:lang w:val="uk-UA"/>
        </w:rPr>
        <w:t xml:space="preserve">Про розгляд звернення </w:t>
      </w:r>
      <w:proofErr w:type="spellStart"/>
      <w:r w:rsidR="009D5446" w:rsidRPr="009D5446">
        <w:rPr>
          <w:i/>
          <w:sz w:val="28"/>
          <w:szCs w:val="28"/>
          <w:lang w:val="uk-UA"/>
        </w:rPr>
        <w:t>Цуркана</w:t>
      </w:r>
      <w:proofErr w:type="spellEnd"/>
      <w:r w:rsidR="009D5446" w:rsidRPr="009D5446">
        <w:rPr>
          <w:i/>
          <w:sz w:val="28"/>
          <w:szCs w:val="28"/>
          <w:lang w:val="uk-UA"/>
        </w:rPr>
        <w:t xml:space="preserve"> В.А. щодо надання дозволу на складання проекту відведення земельної ділянки в оренду за </w:t>
      </w:r>
      <w:proofErr w:type="spellStart"/>
      <w:r w:rsidR="009D5446" w:rsidRPr="009D5446">
        <w:rPr>
          <w:i/>
          <w:sz w:val="28"/>
          <w:szCs w:val="28"/>
          <w:lang w:val="uk-UA"/>
        </w:rPr>
        <w:t>адресою</w:t>
      </w:r>
      <w:proofErr w:type="spellEnd"/>
      <w:r w:rsidR="009D5446" w:rsidRPr="009D5446">
        <w:rPr>
          <w:i/>
          <w:sz w:val="28"/>
          <w:szCs w:val="28"/>
          <w:lang w:val="uk-UA"/>
        </w:rPr>
        <w:t xml:space="preserve"> </w:t>
      </w:r>
      <w:proofErr w:type="spellStart"/>
      <w:r w:rsidR="009D5446" w:rsidRPr="009D5446">
        <w:rPr>
          <w:i/>
          <w:sz w:val="28"/>
          <w:szCs w:val="28"/>
          <w:lang w:val="uk-UA"/>
        </w:rPr>
        <w:t>вул.Хрещатинська</w:t>
      </w:r>
      <w:proofErr w:type="spellEnd"/>
      <w:r w:rsidR="009D5446" w:rsidRPr="009D5446">
        <w:rPr>
          <w:i/>
          <w:sz w:val="28"/>
          <w:szCs w:val="28"/>
          <w:lang w:val="uk-UA"/>
        </w:rPr>
        <w:t xml:space="preserve">, позаду </w:t>
      </w:r>
      <w:proofErr w:type="spellStart"/>
      <w:r w:rsidR="009D5446" w:rsidRPr="009D5446">
        <w:rPr>
          <w:i/>
          <w:sz w:val="28"/>
          <w:szCs w:val="28"/>
          <w:lang w:val="uk-UA"/>
        </w:rPr>
        <w:t>будинковолодіння</w:t>
      </w:r>
      <w:proofErr w:type="spellEnd"/>
      <w:r w:rsidR="009D5446" w:rsidRPr="009D5446">
        <w:rPr>
          <w:i/>
          <w:sz w:val="28"/>
          <w:szCs w:val="28"/>
          <w:lang w:val="uk-UA"/>
        </w:rPr>
        <w:t xml:space="preserve"> №19»</w:t>
      </w:r>
      <w:r w:rsidR="000E59DF" w:rsidRPr="00372E3B">
        <w:rPr>
          <w:i/>
          <w:sz w:val="28"/>
          <w:szCs w:val="28"/>
          <w:lang w:val="uk-UA"/>
        </w:rPr>
        <w:t>.</w:t>
      </w:r>
    </w:p>
    <w:p w:rsidR="00ED3E61" w:rsidRPr="00731D63" w:rsidRDefault="00D242A8" w:rsidP="00772089">
      <w:pPr>
        <w:ind w:firstLine="540"/>
        <w:jc w:val="both"/>
        <w:rPr>
          <w:sz w:val="28"/>
          <w:szCs w:val="28"/>
          <w:lang w:val="uk-UA"/>
        </w:rPr>
      </w:pPr>
      <w:r w:rsidRPr="00731D63">
        <w:rPr>
          <w:sz w:val="28"/>
          <w:szCs w:val="28"/>
          <w:lang w:val="uk-UA"/>
        </w:rPr>
        <w:t>Виходячи з того, що</w:t>
      </w:r>
      <w:r w:rsidR="007120ED" w:rsidRPr="00731D63">
        <w:rPr>
          <w:sz w:val="28"/>
          <w:szCs w:val="28"/>
          <w:lang w:val="uk-UA"/>
        </w:rPr>
        <w:t xml:space="preserve"> </w:t>
      </w:r>
      <w:r w:rsidR="00372E3B" w:rsidRPr="00731D63">
        <w:rPr>
          <w:bCs/>
          <w:color w:val="000000"/>
          <w:sz w:val="28"/>
          <w:szCs w:val="28"/>
          <w:lang w:val="uk-UA" w:eastAsia="uk-UA"/>
        </w:rPr>
        <w:t xml:space="preserve">рішення Чернівецької міської ради VII скликання від </w:t>
      </w:r>
      <w:r w:rsidR="009D5446" w:rsidRPr="00731D63">
        <w:rPr>
          <w:bCs/>
          <w:color w:val="000000"/>
          <w:sz w:val="28"/>
          <w:szCs w:val="28"/>
          <w:lang w:val="uk-UA" w:eastAsia="uk-UA"/>
        </w:rPr>
        <w:t>04.09.2017р. №854 «</w:t>
      </w:r>
      <w:r w:rsidR="009D5446" w:rsidRPr="00731D63">
        <w:rPr>
          <w:sz w:val="28"/>
          <w:szCs w:val="28"/>
          <w:lang w:val="uk-UA"/>
        </w:rPr>
        <w:t xml:space="preserve">Про розгляд звернення </w:t>
      </w:r>
      <w:proofErr w:type="spellStart"/>
      <w:r w:rsidR="009D5446" w:rsidRPr="00731D63">
        <w:rPr>
          <w:sz w:val="28"/>
          <w:szCs w:val="28"/>
          <w:lang w:val="uk-UA"/>
        </w:rPr>
        <w:t>Цуркана</w:t>
      </w:r>
      <w:proofErr w:type="spellEnd"/>
      <w:r w:rsidR="009D5446" w:rsidRPr="00731D63">
        <w:rPr>
          <w:sz w:val="28"/>
          <w:szCs w:val="28"/>
          <w:lang w:val="uk-UA"/>
        </w:rPr>
        <w:t xml:space="preserve"> В.А. щодо надання дозволу на складання проекту відведення земельної ділянки в оренду за </w:t>
      </w:r>
      <w:proofErr w:type="spellStart"/>
      <w:r w:rsidR="009D5446" w:rsidRPr="00731D63">
        <w:rPr>
          <w:sz w:val="28"/>
          <w:szCs w:val="28"/>
          <w:lang w:val="uk-UA"/>
        </w:rPr>
        <w:t>адресою</w:t>
      </w:r>
      <w:proofErr w:type="spellEnd"/>
      <w:r w:rsidR="009D5446" w:rsidRPr="00731D63">
        <w:rPr>
          <w:sz w:val="28"/>
          <w:szCs w:val="28"/>
          <w:lang w:val="uk-UA"/>
        </w:rPr>
        <w:t xml:space="preserve"> </w:t>
      </w:r>
      <w:proofErr w:type="spellStart"/>
      <w:r w:rsidR="009D5446" w:rsidRPr="00731D63">
        <w:rPr>
          <w:sz w:val="28"/>
          <w:szCs w:val="28"/>
          <w:lang w:val="uk-UA"/>
        </w:rPr>
        <w:t>вул.Хрещатинська</w:t>
      </w:r>
      <w:proofErr w:type="spellEnd"/>
      <w:r w:rsidR="009D5446" w:rsidRPr="00731D63">
        <w:rPr>
          <w:sz w:val="28"/>
          <w:szCs w:val="28"/>
          <w:lang w:val="uk-UA"/>
        </w:rPr>
        <w:t xml:space="preserve">, позаду </w:t>
      </w:r>
      <w:proofErr w:type="spellStart"/>
      <w:r w:rsidR="009D5446" w:rsidRPr="00731D63">
        <w:rPr>
          <w:sz w:val="28"/>
          <w:szCs w:val="28"/>
          <w:lang w:val="uk-UA"/>
        </w:rPr>
        <w:t>будинковолодіння</w:t>
      </w:r>
      <w:proofErr w:type="spellEnd"/>
      <w:r w:rsidR="009D5446" w:rsidRPr="00731D63">
        <w:rPr>
          <w:sz w:val="28"/>
          <w:szCs w:val="28"/>
          <w:lang w:val="uk-UA"/>
        </w:rPr>
        <w:t xml:space="preserve"> №19»</w:t>
      </w:r>
      <w:r w:rsidR="000E59DF" w:rsidRPr="00731D63">
        <w:rPr>
          <w:sz w:val="28"/>
          <w:szCs w:val="28"/>
          <w:lang w:val="uk-UA"/>
        </w:rPr>
        <w:t xml:space="preserve">, </w:t>
      </w:r>
      <w:r w:rsidR="00372E3B" w:rsidRPr="00731D63">
        <w:rPr>
          <w:color w:val="000000"/>
          <w:sz w:val="28"/>
          <w:szCs w:val="28"/>
          <w:lang w:val="uk-UA" w:eastAsia="uk-UA"/>
        </w:rPr>
        <w:t xml:space="preserve">суперечить </w:t>
      </w:r>
      <w:r w:rsidR="009D5446" w:rsidRPr="00731D63">
        <w:rPr>
          <w:color w:val="000000"/>
          <w:sz w:val="28"/>
          <w:szCs w:val="28"/>
          <w:lang w:val="uk-UA" w:eastAsia="uk-UA"/>
        </w:rPr>
        <w:t>статті 39, частині 3 статті 123, 134 Земельного кодексу України, рішенню міської ради від 03.02.2015р. №1506 «Про затвердження переліку земельних ділянок несільськогосподарського призначення, які підлягають продажу на земельних торгах, надання дозволу на розробку проектів землеустрою щодо відведення земельних ділянок та проведення експертних грошових оцінок вартості земельних ділянок»</w:t>
      </w:r>
      <w:r w:rsidR="000E59DF" w:rsidRPr="00731D63">
        <w:rPr>
          <w:sz w:val="28"/>
          <w:szCs w:val="28"/>
          <w:lang w:val="uk-UA"/>
        </w:rPr>
        <w:t xml:space="preserve">, </w:t>
      </w:r>
      <w:r w:rsidR="00ED3E61" w:rsidRPr="00731D63">
        <w:rPr>
          <w:sz w:val="28"/>
          <w:szCs w:val="28"/>
          <w:lang w:val="uk-UA"/>
        </w:rPr>
        <w:t>воно підлягає зупиненню.</w:t>
      </w:r>
    </w:p>
    <w:p w:rsidR="009D5446" w:rsidRPr="00731D63" w:rsidRDefault="009D5446" w:rsidP="009D5446">
      <w:pPr>
        <w:ind w:firstLine="540"/>
        <w:jc w:val="both"/>
        <w:rPr>
          <w:sz w:val="28"/>
          <w:szCs w:val="28"/>
          <w:lang w:val="uk-UA"/>
        </w:rPr>
      </w:pPr>
      <w:r w:rsidRPr="00731D63">
        <w:rPr>
          <w:sz w:val="28"/>
          <w:szCs w:val="28"/>
          <w:lang w:val="uk-UA"/>
        </w:rPr>
        <w:t>За приписами статті 17 Закону України «Про регулювання містобудівної діяльності»</w:t>
      </w:r>
      <w:bookmarkStart w:id="0" w:name="n151"/>
      <w:bookmarkEnd w:id="0"/>
      <w:r w:rsidRPr="00731D63">
        <w:rPr>
          <w:sz w:val="28"/>
          <w:szCs w:val="28"/>
          <w:lang w:val="uk-UA"/>
        </w:rPr>
        <w:t xml:space="preserve"> Генеральний план населеного пункту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w:t>
      </w:r>
    </w:p>
    <w:p w:rsidR="009D5446" w:rsidRPr="00731D63" w:rsidRDefault="009D5446" w:rsidP="009D5446">
      <w:pPr>
        <w:ind w:firstLine="540"/>
        <w:jc w:val="both"/>
        <w:rPr>
          <w:sz w:val="28"/>
          <w:szCs w:val="28"/>
          <w:lang w:val="uk-UA"/>
        </w:rPr>
      </w:pPr>
      <w:bookmarkStart w:id="1" w:name="n152"/>
      <w:bookmarkEnd w:id="1"/>
      <w:r w:rsidRPr="00731D63">
        <w:rPr>
          <w:sz w:val="28"/>
          <w:szCs w:val="28"/>
          <w:lang w:val="uk-UA"/>
        </w:rPr>
        <w:t>Генеральний план населеного пункту розробляється та затверджується в інтересах відповідної територіальної громади з урахуванням державних, громадських та приватних інтересів.</w:t>
      </w:r>
    </w:p>
    <w:p w:rsidR="009D5446" w:rsidRPr="00731D63" w:rsidRDefault="009D5446" w:rsidP="009D5446">
      <w:pPr>
        <w:ind w:firstLine="540"/>
        <w:jc w:val="both"/>
        <w:rPr>
          <w:sz w:val="28"/>
          <w:szCs w:val="28"/>
          <w:lang w:val="uk-UA"/>
        </w:rPr>
      </w:pPr>
      <w:r w:rsidRPr="00731D63">
        <w:rPr>
          <w:sz w:val="28"/>
          <w:szCs w:val="28"/>
          <w:lang w:val="uk-UA"/>
        </w:rPr>
        <w:t xml:space="preserve">Так, рішенням 48 сесії міської ради VI скликання від 27.03.2014р. №1171, затверджено Генеральний план та схему зонування території міста Чернівців. </w:t>
      </w:r>
    </w:p>
    <w:p w:rsidR="009D5446" w:rsidRPr="00731D63" w:rsidRDefault="009D5446" w:rsidP="009D5446">
      <w:pPr>
        <w:ind w:firstLine="540"/>
        <w:jc w:val="both"/>
        <w:rPr>
          <w:sz w:val="28"/>
          <w:szCs w:val="28"/>
          <w:lang w:val="uk-UA"/>
        </w:rPr>
      </w:pPr>
      <w:r w:rsidRPr="00731D63">
        <w:rPr>
          <w:sz w:val="28"/>
          <w:szCs w:val="28"/>
          <w:lang w:val="uk-UA"/>
        </w:rPr>
        <w:t>Генеральним планом міста визначено принципові вирішення розвитку, п</w:t>
      </w:r>
      <w:bookmarkStart w:id="2" w:name="_GoBack"/>
      <w:bookmarkEnd w:id="2"/>
      <w:r w:rsidRPr="00731D63">
        <w:rPr>
          <w:sz w:val="28"/>
          <w:szCs w:val="28"/>
          <w:lang w:val="uk-UA"/>
        </w:rPr>
        <w:t>ланування, забудови та використання території населеного пункту.</w:t>
      </w:r>
    </w:p>
    <w:p w:rsidR="00B433CF" w:rsidRPr="00731D63" w:rsidRDefault="009D5446" w:rsidP="009D5446">
      <w:pPr>
        <w:ind w:firstLine="540"/>
        <w:jc w:val="both"/>
        <w:rPr>
          <w:sz w:val="28"/>
          <w:szCs w:val="28"/>
          <w:lang w:val="uk-UA"/>
        </w:rPr>
      </w:pPr>
      <w:r w:rsidRPr="00731D63">
        <w:rPr>
          <w:sz w:val="28"/>
          <w:szCs w:val="28"/>
          <w:lang w:val="uk-UA"/>
        </w:rPr>
        <w:t xml:space="preserve">Так, детальним планом територій, який </w:t>
      </w:r>
      <w:r w:rsidR="001A3AA9">
        <w:rPr>
          <w:sz w:val="28"/>
          <w:szCs w:val="28"/>
          <w:lang w:val="uk-UA"/>
        </w:rPr>
        <w:t xml:space="preserve">затверджений рішенням виконавчого комітету Чернівецької міської ради від 09.12.2014р. №668/21 та </w:t>
      </w:r>
      <w:r w:rsidR="00B433CF" w:rsidRPr="00731D63">
        <w:rPr>
          <w:sz w:val="28"/>
          <w:szCs w:val="28"/>
          <w:lang w:val="uk-UA"/>
        </w:rPr>
        <w:t>є складовою Генерального плану</w:t>
      </w:r>
      <w:r w:rsidR="001A3AA9">
        <w:rPr>
          <w:sz w:val="28"/>
          <w:szCs w:val="28"/>
          <w:lang w:val="uk-UA"/>
        </w:rPr>
        <w:t>,</w:t>
      </w:r>
      <w:r w:rsidR="00B433CF" w:rsidRPr="00731D63">
        <w:rPr>
          <w:sz w:val="28"/>
          <w:szCs w:val="28"/>
          <w:lang w:val="uk-UA"/>
        </w:rPr>
        <w:t xml:space="preserve"> на земельній ділянці, яка надана </w:t>
      </w:r>
      <w:proofErr w:type="spellStart"/>
      <w:r w:rsidR="00B433CF" w:rsidRPr="00731D63">
        <w:rPr>
          <w:sz w:val="28"/>
          <w:szCs w:val="28"/>
          <w:lang w:val="uk-UA"/>
        </w:rPr>
        <w:t>Цуркану</w:t>
      </w:r>
      <w:proofErr w:type="spellEnd"/>
      <w:r w:rsidR="00B433CF" w:rsidRPr="00731D63">
        <w:rPr>
          <w:sz w:val="28"/>
          <w:szCs w:val="28"/>
          <w:lang w:val="uk-UA"/>
        </w:rPr>
        <w:t xml:space="preserve"> В.А. проектовано блоковану забудову та територію дитячого майданчика.</w:t>
      </w:r>
    </w:p>
    <w:p w:rsidR="00B433CF" w:rsidRPr="00731D63" w:rsidRDefault="00B433CF" w:rsidP="00B433CF">
      <w:pPr>
        <w:ind w:firstLine="540"/>
        <w:jc w:val="both"/>
        <w:rPr>
          <w:sz w:val="28"/>
          <w:szCs w:val="28"/>
          <w:lang w:val="uk-UA"/>
        </w:rPr>
      </w:pPr>
      <w:r w:rsidRPr="00731D63">
        <w:rPr>
          <w:sz w:val="28"/>
          <w:szCs w:val="28"/>
          <w:lang w:val="uk-UA"/>
        </w:rPr>
        <w:t>Відповідно до статті 39 Земельного кодексу України, використання земель житлової та громадської забудови здійснюється відповідно до генерального плану населеного пункту, іншої містобудівної документації, плану земельно-господарського устрою з дотриманням будівельних норм, державних стандартів і норм.</w:t>
      </w:r>
    </w:p>
    <w:p w:rsidR="00B433CF" w:rsidRPr="00731D63" w:rsidRDefault="00B433CF" w:rsidP="00B433CF">
      <w:pPr>
        <w:ind w:firstLine="709"/>
        <w:jc w:val="both"/>
        <w:rPr>
          <w:sz w:val="28"/>
          <w:szCs w:val="28"/>
          <w:lang w:val="uk-UA"/>
        </w:rPr>
      </w:pPr>
      <w:r w:rsidRPr="00731D63">
        <w:rPr>
          <w:sz w:val="28"/>
          <w:szCs w:val="28"/>
          <w:lang w:val="uk-UA"/>
        </w:rPr>
        <w:t xml:space="preserve">Відповідно до частини 3 статті 123 Земельного кодексу України </w:t>
      </w:r>
      <w:r w:rsidRPr="00731D63">
        <w:rPr>
          <w:color w:val="000000"/>
          <w:sz w:val="28"/>
          <w:szCs w:val="28"/>
          <w:shd w:val="clear" w:color="auto" w:fill="FFFFFF"/>
          <w:lang w:val="uk-UA"/>
        </w:rPr>
        <w:t xml:space="preserve">відповідний орган виконавчої влади або орган місцевого самоврядування в межах їх повноважень у місячний строк розглядає клопотання і дає дозвіл на розроблення проекту землеустрою щодо відведення земельної ділянки або </w:t>
      </w:r>
      <w:r w:rsidRPr="00731D63">
        <w:rPr>
          <w:color w:val="000000"/>
          <w:sz w:val="28"/>
          <w:szCs w:val="28"/>
          <w:shd w:val="clear" w:color="auto" w:fill="FFFFFF"/>
          <w:lang w:val="uk-UA"/>
        </w:rPr>
        <w:lastRenderedPageBreak/>
        <w:t>надає мотивовану відмову у його наданні. Підставою відмови у наданні такого дозволу може бути лише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9D5446" w:rsidRPr="00731D63" w:rsidRDefault="00B433CF" w:rsidP="00772089">
      <w:pPr>
        <w:ind w:firstLine="540"/>
        <w:jc w:val="both"/>
        <w:rPr>
          <w:sz w:val="28"/>
          <w:szCs w:val="28"/>
          <w:lang w:val="uk-UA"/>
        </w:rPr>
      </w:pPr>
      <w:r w:rsidRPr="00731D63">
        <w:rPr>
          <w:sz w:val="28"/>
          <w:szCs w:val="28"/>
          <w:lang w:val="uk-UA"/>
        </w:rPr>
        <w:t xml:space="preserve">З огляду на викладене, рішення міської ради про надання </w:t>
      </w:r>
      <w:proofErr w:type="spellStart"/>
      <w:r w:rsidRPr="00731D63">
        <w:rPr>
          <w:sz w:val="28"/>
          <w:szCs w:val="28"/>
          <w:lang w:val="uk-UA"/>
        </w:rPr>
        <w:t>Цуркану</w:t>
      </w:r>
      <w:proofErr w:type="spellEnd"/>
      <w:r w:rsidRPr="00731D63">
        <w:rPr>
          <w:sz w:val="28"/>
          <w:szCs w:val="28"/>
          <w:lang w:val="uk-UA"/>
        </w:rPr>
        <w:t xml:space="preserve"> В.А. дозволу на складання проекту відведення земельної ділянки в оренду суперечить містобудівному законодавству та рішенням міської ради, прийнятих з цих питань.</w:t>
      </w:r>
    </w:p>
    <w:p w:rsidR="009D5446" w:rsidRPr="00731D63" w:rsidRDefault="00B433CF" w:rsidP="00772089">
      <w:pPr>
        <w:ind w:firstLine="540"/>
        <w:jc w:val="both"/>
        <w:rPr>
          <w:sz w:val="28"/>
          <w:szCs w:val="28"/>
          <w:lang w:val="uk-UA"/>
        </w:rPr>
      </w:pPr>
      <w:r w:rsidRPr="00731D63">
        <w:rPr>
          <w:sz w:val="28"/>
          <w:szCs w:val="28"/>
          <w:lang w:val="uk-UA"/>
        </w:rPr>
        <w:t xml:space="preserve">Разом із цим, згідно частини 1 статті 134 Земельного кодексу України, земельні ділянки державної чи комунальної власності або права на них (оренда, </w:t>
      </w:r>
      <w:proofErr w:type="spellStart"/>
      <w:r w:rsidRPr="00731D63">
        <w:rPr>
          <w:sz w:val="28"/>
          <w:szCs w:val="28"/>
          <w:lang w:val="uk-UA"/>
        </w:rPr>
        <w:t>суперфіцій</w:t>
      </w:r>
      <w:proofErr w:type="spellEnd"/>
      <w:r w:rsidRPr="00731D63">
        <w:rPr>
          <w:sz w:val="28"/>
          <w:szCs w:val="28"/>
          <w:lang w:val="uk-UA"/>
        </w:rPr>
        <w:t>, емфітевзис), у тому числі з розташованими на них об'єктами нерухомого майна державної або комунальної власності, підлягають продажу окремими лотами на конкурентних засадах (земельних торгах), крім випадків, встановлених частиною другою цієї статті.</w:t>
      </w:r>
    </w:p>
    <w:p w:rsidR="00B433CF" w:rsidRPr="00731D63" w:rsidRDefault="00731D63" w:rsidP="00772089">
      <w:pPr>
        <w:ind w:firstLine="540"/>
        <w:jc w:val="both"/>
        <w:rPr>
          <w:color w:val="000000"/>
          <w:sz w:val="28"/>
          <w:szCs w:val="28"/>
          <w:lang w:val="uk-UA" w:eastAsia="uk-UA"/>
        </w:rPr>
      </w:pPr>
      <w:r w:rsidRPr="00731D63">
        <w:rPr>
          <w:sz w:val="28"/>
          <w:szCs w:val="28"/>
          <w:lang w:val="uk-UA"/>
        </w:rPr>
        <w:t>Також, пунктом 4 додатка до рішення міської ради від 03.02.2015р. №1506 «</w:t>
      </w:r>
      <w:r w:rsidRPr="00731D63">
        <w:rPr>
          <w:color w:val="000000"/>
          <w:sz w:val="28"/>
          <w:szCs w:val="28"/>
          <w:lang w:val="uk-UA" w:eastAsia="uk-UA"/>
        </w:rPr>
        <w:t xml:space="preserve">Про затвердження переліку земельних ділянок несільськогосподарського призначення, які підлягають продажу на земельних торгах, надання дозволу на розробку проектів землеустрою щодо відведення земельних ділянок та проведення експертних грошових оцінок вартості земельних ділянок», земельна ділянка яку виділено </w:t>
      </w:r>
      <w:proofErr w:type="spellStart"/>
      <w:r w:rsidRPr="00731D63">
        <w:rPr>
          <w:color w:val="000000"/>
          <w:sz w:val="28"/>
          <w:szCs w:val="28"/>
          <w:lang w:val="uk-UA" w:eastAsia="uk-UA"/>
        </w:rPr>
        <w:t>Цуркану</w:t>
      </w:r>
      <w:proofErr w:type="spellEnd"/>
      <w:r w:rsidRPr="00731D63">
        <w:rPr>
          <w:color w:val="000000"/>
          <w:sz w:val="28"/>
          <w:szCs w:val="28"/>
          <w:lang w:val="uk-UA" w:eastAsia="uk-UA"/>
        </w:rPr>
        <w:t xml:space="preserve"> В.А. входить до переліку земельних ділянок несільськогосподарського призначення, які підлягають продажу на земельних торгах.</w:t>
      </w:r>
    </w:p>
    <w:p w:rsidR="00731D63" w:rsidRPr="00731D63" w:rsidRDefault="00731D63" w:rsidP="00731D63">
      <w:pPr>
        <w:ind w:firstLine="540"/>
        <w:jc w:val="both"/>
        <w:rPr>
          <w:sz w:val="28"/>
          <w:szCs w:val="28"/>
          <w:lang w:val="uk-UA"/>
        </w:rPr>
      </w:pPr>
      <w:r w:rsidRPr="00731D63">
        <w:rPr>
          <w:sz w:val="28"/>
          <w:szCs w:val="28"/>
          <w:lang w:val="uk-UA"/>
        </w:rPr>
        <w:t xml:space="preserve">Тобто, міська рада не вправі прийняти рішення на користь </w:t>
      </w:r>
      <w:proofErr w:type="spellStart"/>
      <w:r w:rsidRPr="00731D63">
        <w:rPr>
          <w:sz w:val="28"/>
          <w:szCs w:val="28"/>
          <w:lang w:val="uk-UA"/>
        </w:rPr>
        <w:t>Цуркана</w:t>
      </w:r>
      <w:proofErr w:type="spellEnd"/>
      <w:r w:rsidRPr="00731D63">
        <w:rPr>
          <w:sz w:val="28"/>
          <w:szCs w:val="28"/>
          <w:lang w:val="uk-UA"/>
        </w:rPr>
        <w:t xml:space="preserve"> В.А., не скасувавши при цьому своє попереднє рішення про включення земельної ділянки, яка підлягає продажу на земельних торгах.</w:t>
      </w:r>
    </w:p>
    <w:p w:rsidR="00731D63" w:rsidRPr="00731D63" w:rsidRDefault="00731D63" w:rsidP="00772089">
      <w:pPr>
        <w:ind w:firstLine="540"/>
        <w:jc w:val="both"/>
        <w:rPr>
          <w:sz w:val="28"/>
          <w:szCs w:val="28"/>
          <w:lang w:val="uk-UA"/>
        </w:rPr>
      </w:pPr>
    </w:p>
    <w:p w:rsidR="00EE4089" w:rsidRPr="00731D63" w:rsidRDefault="00636441" w:rsidP="00772089">
      <w:pPr>
        <w:ind w:firstLine="540"/>
        <w:jc w:val="both"/>
        <w:rPr>
          <w:sz w:val="28"/>
          <w:szCs w:val="28"/>
          <w:lang w:val="uk-UA"/>
        </w:rPr>
      </w:pPr>
      <w:r w:rsidRPr="00731D63">
        <w:rPr>
          <w:sz w:val="28"/>
          <w:szCs w:val="28"/>
          <w:lang w:val="uk-UA"/>
        </w:rPr>
        <w:t>Таким чином</w:t>
      </w:r>
      <w:r w:rsidR="00F30649" w:rsidRPr="00731D63">
        <w:rPr>
          <w:sz w:val="28"/>
          <w:szCs w:val="28"/>
          <w:lang w:val="uk-UA"/>
        </w:rPr>
        <w:t>,</w:t>
      </w:r>
      <w:r w:rsidR="007120ED" w:rsidRPr="00731D63">
        <w:rPr>
          <w:sz w:val="28"/>
          <w:szCs w:val="28"/>
          <w:lang w:val="uk-UA"/>
        </w:rPr>
        <w:t xml:space="preserve"> </w:t>
      </w:r>
      <w:r w:rsidR="00481335" w:rsidRPr="00731D63">
        <w:rPr>
          <w:bCs/>
          <w:color w:val="000000"/>
          <w:sz w:val="28"/>
          <w:szCs w:val="28"/>
          <w:lang w:val="uk-UA" w:eastAsia="uk-UA"/>
        </w:rPr>
        <w:t xml:space="preserve">рішення Чернівецької міської ради VII скликання </w:t>
      </w:r>
      <w:r w:rsidR="00731D63" w:rsidRPr="00731D63">
        <w:rPr>
          <w:bCs/>
          <w:color w:val="000000"/>
          <w:sz w:val="28"/>
          <w:szCs w:val="28"/>
          <w:lang w:val="uk-UA" w:eastAsia="uk-UA"/>
        </w:rPr>
        <w:t>04.09.2017р. №854 «</w:t>
      </w:r>
      <w:r w:rsidR="00731D63" w:rsidRPr="00731D63">
        <w:rPr>
          <w:sz w:val="28"/>
          <w:szCs w:val="28"/>
          <w:lang w:val="uk-UA"/>
        </w:rPr>
        <w:t xml:space="preserve">Про розгляд звернення </w:t>
      </w:r>
      <w:proofErr w:type="spellStart"/>
      <w:r w:rsidR="00731D63" w:rsidRPr="00731D63">
        <w:rPr>
          <w:sz w:val="28"/>
          <w:szCs w:val="28"/>
          <w:lang w:val="uk-UA"/>
        </w:rPr>
        <w:t>Цуркана</w:t>
      </w:r>
      <w:proofErr w:type="spellEnd"/>
      <w:r w:rsidR="00731D63" w:rsidRPr="00731D63">
        <w:rPr>
          <w:sz w:val="28"/>
          <w:szCs w:val="28"/>
          <w:lang w:val="uk-UA"/>
        </w:rPr>
        <w:t xml:space="preserve"> В.А. щодо надання дозволу на складання проекту відведення земельної ділянки в оренду за </w:t>
      </w:r>
      <w:proofErr w:type="spellStart"/>
      <w:r w:rsidR="00731D63" w:rsidRPr="00731D63">
        <w:rPr>
          <w:sz w:val="28"/>
          <w:szCs w:val="28"/>
          <w:lang w:val="uk-UA"/>
        </w:rPr>
        <w:t>адресою</w:t>
      </w:r>
      <w:proofErr w:type="spellEnd"/>
      <w:r w:rsidR="00731D63" w:rsidRPr="00731D63">
        <w:rPr>
          <w:sz w:val="28"/>
          <w:szCs w:val="28"/>
          <w:lang w:val="uk-UA"/>
        </w:rPr>
        <w:t xml:space="preserve"> </w:t>
      </w:r>
      <w:proofErr w:type="spellStart"/>
      <w:r w:rsidR="00731D63" w:rsidRPr="00731D63">
        <w:rPr>
          <w:sz w:val="28"/>
          <w:szCs w:val="28"/>
          <w:lang w:val="uk-UA"/>
        </w:rPr>
        <w:t>вул.Хрещатинська</w:t>
      </w:r>
      <w:proofErr w:type="spellEnd"/>
      <w:r w:rsidR="00731D63" w:rsidRPr="00731D63">
        <w:rPr>
          <w:sz w:val="28"/>
          <w:szCs w:val="28"/>
          <w:lang w:val="uk-UA"/>
        </w:rPr>
        <w:t xml:space="preserve">, позаду </w:t>
      </w:r>
      <w:proofErr w:type="spellStart"/>
      <w:r w:rsidR="00731D63" w:rsidRPr="00731D63">
        <w:rPr>
          <w:sz w:val="28"/>
          <w:szCs w:val="28"/>
          <w:lang w:val="uk-UA"/>
        </w:rPr>
        <w:t>будинковолодіння</w:t>
      </w:r>
      <w:proofErr w:type="spellEnd"/>
      <w:r w:rsidR="00731D63" w:rsidRPr="00731D63">
        <w:rPr>
          <w:sz w:val="28"/>
          <w:szCs w:val="28"/>
          <w:lang w:val="uk-UA"/>
        </w:rPr>
        <w:t xml:space="preserve"> №19»</w:t>
      </w:r>
      <w:r w:rsidR="00481335" w:rsidRPr="00731D63">
        <w:rPr>
          <w:sz w:val="28"/>
          <w:szCs w:val="28"/>
          <w:lang w:val="uk-UA"/>
        </w:rPr>
        <w:t xml:space="preserve">, </w:t>
      </w:r>
      <w:r w:rsidR="00245741" w:rsidRPr="00731D63">
        <w:rPr>
          <w:sz w:val="28"/>
          <w:szCs w:val="28"/>
          <w:lang w:val="uk-UA"/>
        </w:rPr>
        <w:t xml:space="preserve">є таким, що </w:t>
      </w:r>
      <w:r w:rsidR="0087604E" w:rsidRPr="00731D63">
        <w:rPr>
          <w:sz w:val="28"/>
          <w:szCs w:val="28"/>
          <w:lang w:val="uk-UA"/>
        </w:rPr>
        <w:t>супереч</w:t>
      </w:r>
      <w:r w:rsidR="00F30649" w:rsidRPr="00731D63">
        <w:rPr>
          <w:sz w:val="28"/>
          <w:szCs w:val="28"/>
          <w:lang w:val="uk-UA"/>
        </w:rPr>
        <w:t>и</w:t>
      </w:r>
      <w:r w:rsidR="0087604E" w:rsidRPr="00731D63">
        <w:rPr>
          <w:sz w:val="28"/>
          <w:szCs w:val="28"/>
          <w:lang w:val="uk-UA"/>
        </w:rPr>
        <w:t xml:space="preserve">ть </w:t>
      </w:r>
      <w:r w:rsidR="00F30649" w:rsidRPr="00731D63">
        <w:rPr>
          <w:sz w:val="28"/>
          <w:szCs w:val="28"/>
          <w:lang w:val="uk-UA"/>
        </w:rPr>
        <w:t xml:space="preserve">законодавству </w:t>
      </w:r>
      <w:r w:rsidR="00245741" w:rsidRPr="00731D63">
        <w:rPr>
          <w:sz w:val="28"/>
          <w:szCs w:val="28"/>
          <w:lang w:val="uk-UA"/>
        </w:rPr>
        <w:t xml:space="preserve"> України</w:t>
      </w:r>
      <w:r w:rsidR="00481335" w:rsidRPr="00731D63">
        <w:rPr>
          <w:sz w:val="28"/>
          <w:szCs w:val="28"/>
          <w:lang w:val="uk-UA"/>
        </w:rPr>
        <w:t xml:space="preserve"> та прийнятим судами і міською радою рішень.</w:t>
      </w:r>
    </w:p>
    <w:p w:rsidR="00491255" w:rsidRPr="00731D63" w:rsidRDefault="00491255" w:rsidP="00772089">
      <w:pPr>
        <w:ind w:firstLine="540"/>
        <w:jc w:val="both"/>
        <w:rPr>
          <w:sz w:val="28"/>
          <w:szCs w:val="28"/>
          <w:lang w:val="uk-UA"/>
        </w:rPr>
      </w:pPr>
    </w:p>
    <w:p w:rsidR="0017304D" w:rsidRPr="00772089" w:rsidRDefault="0017304D" w:rsidP="00772089">
      <w:pPr>
        <w:ind w:firstLine="540"/>
        <w:jc w:val="both"/>
        <w:rPr>
          <w:sz w:val="28"/>
          <w:szCs w:val="28"/>
          <w:lang w:val="uk-UA"/>
        </w:rPr>
      </w:pPr>
    </w:p>
    <w:p w:rsidR="00481335" w:rsidRDefault="00481335" w:rsidP="00772089">
      <w:pPr>
        <w:jc w:val="both"/>
        <w:rPr>
          <w:b/>
          <w:sz w:val="28"/>
          <w:szCs w:val="28"/>
          <w:lang w:val="uk-UA"/>
        </w:rPr>
      </w:pPr>
    </w:p>
    <w:p w:rsidR="00481335" w:rsidRDefault="00481335" w:rsidP="00772089">
      <w:pPr>
        <w:jc w:val="both"/>
        <w:rPr>
          <w:b/>
          <w:sz w:val="28"/>
          <w:szCs w:val="28"/>
          <w:lang w:val="uk-UA"/>
        </w:rPr>
      </w:pPr>
    </w:p>
    <w:p w:rsidR="00491255" w:rsidRPr="00772089" w:rsidRDefault="00F30649" w:rsidP="00772089">
      <w:pPr>
        <w:jc w:val="both"/>
        <w:rPr>
          <w:b/>
          <w:sz w:val="28"/>
          <w:szCs w:val="28"/>
          <w:lang w:val="uk-UA"/>
        </w:rPr>
      </w:pPr>
      <w:r w:rsidRPr="00772089">
        <w:rPr>
          <w:b/>
          <w:sz w:val="28"/>
          <w:szCs w:val="28"/>
          <w:lang w:val="uk-UA"/>
        </w:rPr>
        <w:t xml:space="preserve">Чернівецький міський голова </w:t>
      </w:r>
      <w:r w:rsidRPr="00772089">
        <w:rPr>
          <w:b/>
          <w:sz w:val="28"/>
          <w:szCs w:val="28"/>
          <w:lang w:val="uk-UA"/>
        </w:rPr>
        <w:tab/>
      </w:r>
      <w:r w:rsidRPr="00772089">
        <w:rPr>
          <w:b/>
          <w:sz w:val="28"/>
          <w:szCs w:val="28"/>
          <w:lang w:val="uk-UA"/>
        </w:rPr>
        <w:tab/>
      </w:r>
      <w:r w:rsidRPr="00772089">
        <w:rPr>
          <w:b/>
          <w:sz w:val="28"/>
          <w:szCs w:val="28"/>
          <w:lang w:val="uk-UA"/>
        </w:rPr>
        <w:tab/>
      </w:r>
      <w:r w:rsidRPr="00772089">
        <w:rPr>
          <w:b/>
          <w:sz w:val="28"/>
          <w:szCs w:val="28"/>
          <w:lang w:val="uk-UA"/>
        </w:rPr>
        <w:tab/>
      </w:r>
      <w:r w:rsidRPr="00772089">
        <w:rPr>
          <w:b/>
          <w:sz w:val="28"/>
          <w:szCs w:val="28"/>
          <w:lang w:val="uk-UA"/>
        </w:rPr>
        <w:tab/>
      </w:r>
      <w:r w:rsidRPr="00772089">
        <w:rPr>
          <w:b/>
          <w:sz w:val="28"/>
          <w:szCs w:val="28"/>
          <w:lang w:val="uk-UA"/>
        </w:rPr>
        <w:tab/>
        <w:t>О.Каспрук</w:t>
      </w:r>
    </w:p>
    <w:p w:rsidR="004237E6" w:rsidRPr="000E59DF" w:rsidRDefault="004237E6" w:rsidP="00245741">
      <w:pPr>
        <w:pStyle w:val="Style3"/>
        <w:widowControl/>
        <w:tabs>
          <w:tab w:val="left" w:pos="902"/>
        </w:tabs>
        <w:ind w:right="29" w:firstLine="0"/>
        <w:jc w:val="both"/>
        <w:rPr>
          <w:rStyle w:val="FontStyle13"/>
          <w:b/>
          <w:sz w:val="28"/>
          <w:szCs w:val="28"/>
        </w:rPr>
      </w:pPr>
    </w:p>
    <w:p w:rsidR="004237E6" w:rsidRPr="000E59DF" w:rsidRDefault="004237E6" w:rsidP="00245741">
      <w:pPr>
        <w:pStyle w:val="Style3"/>
        <w:widowControl/>
        <w:tabs>
          <w:tab w:val="left" w:pos="902"/>
        </w:tabs>
        <w:ind w:right="29" w:firstLine="0"/>
        <w:jc w:val="both"/>
        <w:rPr>
          <w:rStyle w:val="FontStyle13"/>
          <w:b/>
          <w:sz w:val="28"/>
          <w:szCs w:val="28"/>
        </w:rPr>
      </w:pPr>
    </w:p>
    <w:sectPr w:rsidR="004237E6" w:rsidRPr="000E59DF" w:rsidSect="003E0DD3">
      <w:pgSz w:w="11906" w:h="16838" w:code="9"/>
      <w:pgMar w:top="1134" w:right="851" w:bottom="72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4E6FFB2"/>
    <w:lvl w:ilvl="0">
      <w:numFmt w:val="bullet"/>
      <w:lvlText w:val="*"/>
      <w:lvlJc w:val="left"/>
    </w:lvl>
  </w:abstractNum>
  <w:abstractNum w:abstractNumId="1" w15:restartNumberingAfterBreak="0">
    <w:nsid w:val="2ADA2689"/>
    <w:multiLevelType w:val="singleLevel"/>
    <w:tmpl w:val="B6D81334"/>
    <w:lvl w:ilvl="0">
      <w:start w:val="1"/>
      <w:numFmt w:val="decimal"/>
      <w:lvlText w:val="%1."/>
      <w:legacy w:legacy="1" w:legacySpace="0" w:legacyIndent="331"/>
      <w:lvlJc w:val="left"/>
      <w:rPr>
        <w:rFonts w:ascii="Times New Roman" w:hAnsi="Times New Roman" w:cs="Times New Roman" w:hint="default"/>
      </w:rPr>
    </w:lvl>
  </w:abstractNum>
  <w:abstractNum w:abstractNumId="2" w15:restartNumberingAfterBreak="0">
    <w:nsid w:val="6AD41CF4"/>
    <w:multiLevelType w:val="hybridMultilevel"/>
    <w:tmpl w:val="2526679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E61"/>
    <w:rsid w:val="000579A6"/>
    <w:rsid w:val="00073744"/>
    <w:rsid w:val="000855B5"/>
    <w:rsid w:val="00096405"/>
    <w:rsid w:val="000C79E5"/>
    <w:rsid w:val="000E59DF"/>
    <w:rsid w:val="000F5F65"/>
    <w:rsid w:val="00111AF2"/>
    <w:rsid w:val="001208BC"/>
    <w:rsid w:val="00132DEC"/>
    <w:rsid w:val="00160C46"/>
    <w:rsid w:val="00165F79"/>
    <w:rsid w:val="0017304D"/>
    <w:rsid w:val="001755E2"/>
    <w:rsid w:val="0018209A"/>
    <w:rsid w:val="00182DC4"/>
    <w:rsid w:val="00183CA2"/>
    <w:rsid w:val="00186FD1"/>
    <w:rsid w:val="0019648A"/>
    <w:rsid w:val="001A3AA9"/>
    <w:rsid w:val="001D05A4"/>
    <w:rsid w:val="001D75FF"/>
    <w:rsid w:val="001E136A"/>
    <w:rsid w:val="001F6DD9"/>
    <w:rsid w:val="0021107E"/>
    <w:rsid w:val="0022469D"/>
    <w:rsid w:val="002325B7"/>
    <w:rsid w:val="00240E0A"/>
    <w:rsid w:val="00243DB2"/>
    <w:rsid w:val="00244197"/>
    <w:rsid w:val="00244A9B"/>
    <w:rsid w:val="00245741"/>
    <w:rsid w:val="002466F8"/>
    <w:rsid w:val="002A3611"/>
    <w:rsid w:val="002B296D"/>
    <w:rsid w:val="002B62A3"/>
    <w:rsid w:val="002B6702"/>
    <w:rsid w:val="002C6CD4"/>
    <w:rsid w:val="002D2A1B"/>
    <w:rsid w:val="00314AE9"/>
    <w:rsid w:val="00322E25"/>
    <w:rsid w:val="0033722B"/>
    <w:rsid w:val="00363A94"/>
    <w:rsid w:val="00366711"/>
    <w:rsid w:val="00367F68"/>
    <w:rsid w:val="00372E3B"/>
    <w:rsid w:val="00375E21"/>
    <w:rsid w:val="003E0DD3"/>
    <w:rsid w:val="003E4FB9"/>
    <w:rsid w:val="003F2F13"/>
    <w:rsid w:val="003F739E"/>
    <w:rsid w:val="004110DA"/>
    <w:rsid w:val="00413E01"/>
    <w:rsid w:val="00422D2E"/>
    <w:rsid w:val="004237E6"/>
    <w:rsid w:val="0045734D"/>
    <w:rsid w:val="00472250"/>
    <w:rsid w:val="00481335"/>
    <w:rsid w:val="00491255"/>
    <w:rsid w:val="00491EF8"/>
    <w:rsid w:val="00495129"/>
    <w:rsid w:val="00496ABC"/>
    <w:rsid w:val="004F1896"/>
    <w:rsid w:val="004F5627"/>
    <w:rsid w:val="00503CCE"/>
    <w:rsid w:val="00523D7B"/>
    <w:rsid w:val="005348AC"/>
    <w:rsid w:val="00537BA7"/>
    <w:rsid w:val="00561AF2"/>
    <w:rsid w:val="0059362A"/>
    <w:rsid w:val="005B2533"/>
    <w:rsid w:val="005B5304"/>
    <w:rsid w:val="005C4058"/>
    <w:rsid w:val="005C46C0"/>
    <w:rsid w:val="00613A15"/>
    <w:rsid w:val="00635F72"/>
    <w:rsid w:val="00636441"/>
    <w:rsid w:val="00656D8F"/>
    <w:rsid w:val="00664348"/>
    <w:rsid w:val="006B6BD8"/>
    <w:rsid w:val="006C27BA"/>
    <w:rsid w:val="006C2BC9"/>
    <w:rsid w:val="006D03E4"/>
    <w:rsid w:val="006E5D07"/>
    <w:rsid w:val="006F770F"/>
    <w:rsid w:val="007120ED"/>
    <w:rsid w:val="00720595"/>
    <w:rsid w:val="00725828"/>
    <w:rsid w:val="00731D63"/>
    <w:rsid w:val="007342B1"/>
    <w:rsid w:val="007342DF"/>
    <w:rsid w:val="007353FD"/>
    <w:rsid w:val="00763EA2"/>
    <w:rsid w:val="00764279"/>
    <w:rsid w:val="00771E99"/>
    <w:rsid w:val="00772089"/>
    <w:rsid w:val="00780AF8"/>
    <w:rsid w:val="00783D9F"/>
    <w:rsid w:val="007A3766"/>
    <w:rsid w:val="007B58AD"/>
    <w:rsid w:val="007C1AAC"/>
    <w:rsid w:val="00825B71"/>
    <w:rsid w:val="00852A44"/>
    <w:rsid w:val="0087604E"/>
    <w:rsid w:val="00882AF2"/>
    <w:rsid w:val="0089753A"/>
    <w:rsid w:val="008A09EE"/>
    <w:rsid w:val="008A5CC1"/>
    <w:rsid w:val="008D0521"/>
    <w:rsid w:val="008D2F58"/>
    <w:rsid w:val="008D6473"/>
    <w:rsid w:val="008E5BDD"/>
    <w:rsid w:val="008F00A5"/>
    <w:rsid w:val="008F719F"/>
    <w:rsid w:val="00915C0E"/>
    <w:rsid w:val="00932823"/>
    <w:rsid w:val="009517D5"/>
    <w:rsid w:val="00962B15"/>
    <w:rsid w:val="0096438E"/>
    <w:rsid w:val="00980B7C"/>
    <w:rsid w:val="00993670"/>
    <w:rsid w:val="009A39D2"/>
    <w:rsid w:val="009B6D2C"/>
    <w:rsid w:val="009C2433"/>
    <w:rsid w:val="009D28A5"/>
    <w:rsid w:val="009D5446"/>
    <w:rsid w:val="00A359AE"/>
    <w:rsid w:val="00A36C81"/>
    <w:rsid w:val="00A5697C"/>
    <w:rsid w:val="00A71549"/>
    <w:rsid w:val="00A73CFE"/>
    <w:rsid w:val="00A744FE"/>
    <w:rsid w:val="00A946E9"/>
    <w:rsid w:val="00AB791A"/>
    <w:rsid w:val="00AF6CA3"/>
    <w:rsid w:val="00B13DAC"/>
    <w:rsid w:val="00B202B1"/>
    <w:rsid w:val="00B433CF"/>
    <w:rsid w:val="00B6236F"/>
    <w:rsid w:val="00B76C64"/>
    <w:rsid w:val="00B86CA4"/>
    <w:rsid w:val="00B97EDD"/>
    <w:rsid w:val="00BB799E"/>
    <w:rsid w:val="00BD36F2"/>
    <w:rsid w:val="00BD7188"/>
    <w:rsid w:val="00C06DB4"/>
    <w:rsid w:val="00C34E21"/>
    <w:rsid w:val="00C700A6"/>
    <w:rsid w:val="00C70F9C"/>
    <w:rsid w:val="00C73410"/>
    <w:rsid w:val="00C86C73"/>
    <w:rsid w:val="00C95BE8"/>
    <w:rsid w:val="00CA34CF"/>
    <w:rsid w:val="00CB4FCA"/>
    <w:rsid w:val="00CC371B"/>
    <w:rsid w:val="00CD4C7F"/>
    <w:rsid w:val="00CD51C4"/>
    <w:rsid w:val="00CE12ED"/>
    <w:rsid w:val="00CF400A"/>
    <w:rsid w:val="00D034CB"/>
    <w:rsid w:val="00D242A8"/>
    <w:rsid w:val="00D276E2"/>
    <w:rsid w:val="00D27BA3"/>
    <w:rsid w:val="00D312D3"/>
    <w:rsid w:val="00D92F8F"/>
    <w:rsid w:val="00DA1826"/>
    <w:rsid w:val="00DA2E43"/>
    <w:rsid w:val="00DB63CE"/>
    <w:rsid w:val="00DC0501"/>
    <w:rsid w:val="00E2365A"/>
    <w:rsid w:val="00E254F0"/>
    <w:rsid w:val="00E528FE"/>
    <w:rsid w:val="00E72837"/>
    <w:rsid w:val="00E96A07"/>
    <w:rsid w:val="00EA5785"/>
    <w:rsid w:val="00EB501B"/>
    <w:rsid w:val="00EC08BD"/>
    <w:rsid w:val="00ED3E61"/>
    <w:rsid w:val="00EE4089"/>
    <w:rsid w:val="00EF1C7F"/>
    <w:rsid w:val="00F10C34"/>
    <w:rsid w:val="00F14238"/>
    <w:rsid w:val="00F30649"/>
    <w:rsid w:val="00F63CAE"/>
    <w:rsid w:val="00F64C83"/>
    <w:rsid w:val="00F84EE9"/>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955D94"/>
  <w15:chartTrackingRefBased/>
  <w15:docId w15:val="{7380CF1D-011A-4338-B22B-B88140D9E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9AE"/>
    <w:rPr>
      <w:sz w:val="24"/>
      <w:szCs w:val="24"/>
    </w:rPr>
  </w:style>
  <w:style w:type="paragraph" w:styleId="3">
    <w:name w:val="heading 3"/>
    <w:basedOn w:val="a"/>
    <w:next w:val="a"/>
    <w:qFormat/>
    <w:rsid w:val="005B5304"/>
    <w:pPr>
      <w:keepNext/>
      <w:jc w:val="center"/>
      <w:outlineLvl w:val="2"/>
    </w:pPr>
    <w:rPr>
      <w:b/>
      <w:bCs/>
      <w:sz w:val="3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E72837"/>
    <w:pPr>
      <w:widowControl w:val="0"/>
      <w:autoSpaceDE w:val="0"/>
      <w:autoSpaceDN w:val="0"/>
      <w:adjustRightInd w:val="0"/>
      <w:spacing w:line="299" w:lineRule="exact"/>
      <w:ind w:firstLine="576"/>
      <w:jc w:val="both"/>
    </w:pPr>
    <w:rPr>
      <w:rFonts w:ascii="Constantia" w:hAnsi="Constantia"/>
      <w:lang w:val="uk-UA" w:eastAsia="uk-UA"/>
    </w:rPr>
  </w:style>
  <w:style w:type="paragraph" w:customStyle="1" w:styleId="Style3">
    <w:name w:val="Style3"/>
    <w:basedOn w:val="a"/>
    <w:rsid w:val="00E72837"/>
    <w:pPr>
      <w:widowControl w:val="0"/>
      <w:autoSpaceDE w:val="0"/>
      <w:autoSpaceDN w:val="0"/>
      <w:adjustRightInd w:val="0"/>
      <w:spacing w:line="298" w:lineRule="exact"/>
      <w:ind w:firstLine="1416"/>
    </w:pPr>
    <w:rPr>
      <w:rFonts w:ascii="Constantia" w:hAnsi="Constantia"/>
      <w:lang w:val="uk-UA" w:eastAsia="uk-UA"/>
    </w:rPr>
  </w:style>
  <w:style w:type="paragraph" w:customStyle="1" w:styleId="Style4">
    <w:name w:val="Style4"/>
    <w:basedOn w:val="a"/>
    <w:rsid w:val="00E72837"/>
    <w:pPr>
      <w:widowControl w:val="0"/>
      <w:autoSpaceDE w:val="0"/>
      <w:autoSpaceDN w:val="0"/>
      <w:adjustRightInd w:val="0"/>
      <w:spacing w:line="298" w:lineRule="exact"/>
      <w:ind w:firstLine="715"/>
    </w:pPr>
    <w:rPr>
      <w:rFonts w:ascii="Constantia" w:hAnsi="Constantia"/>
      <w:lang w:val="uk-UA" w:eastAsia="uk-UA"/>
    </w:rPr>
  </w:style>
  <w:style w:type="paragraph" w:customStyle="1" w:styleId="Style10">
    <w:name w:val="Style10"/>
    <w:basedOn w:val="a"/>
    <w:rsid w:val="00E72837"/>
    <w:pPr>
      <w:widowControl w:val="0"/>
      <w:autoSpaceDE w:val="0"/>
      <w:autoSpaceDN w:val="0"/>
      <w:adjustRightInd w:val="0"/>
    </w:pPr>
    <w:rPr>
      <w:rFonts w:ascii="Constantia" w:hAnsi="Constantia"/>
      <w:lang w:val="uk-UA" w:eastAsia="uk-UA"/>
    </w:rPr>
  </w:style>
  <w:style w:type="paragraph" w:customStyle="1" w:styleId="Style16">
    <w:name w:val="Style16"/>
    <w:basedOn w:val="a"/>
    <w:rsid w:val="00E72837"/>
    <w:pPr>
      <w:widowControl w:val="0"/>
      <w:autoSpaceDE w:val="0"/>
      <w:autoSpaceDN w:val="0"/>
      <w:adjustRightInd w:val="0"/>
    </w:pPr>
    <w:rPr>
      <w:rFonts w:ascii="Constantia" w:hAnsi="Constantia"/>
      <w:lang w:val="uk-UA" w:eastAsia="uk-UA"/>
    </w:rPr>
  </w:style>
  <w:style w:type="character" w:customStyle="1" w:styleId="FontStyle22">
    <w:name w:val="Font Style22"/>
    <w:basedOn w:val="a0"/>
    <w:rsid w:val="00E72837"/>
    <w:rPr>
      <w:rFonts w:ascii="Times New Roman" w:hAnsi="Times New Roman" w:cs="Times New Roman"/>
      <w:b/>
      <w:bCs/>
      <w:i/>
      <w:iCs/>
      <w:color w:val="000000"/>
      <w:sz w:val="28"/>
      <w:szCs w:val="28"/>
    </w:rPr>
  </w:style>
  <w:style w:type="character" w:customStyle="1" w:styleId="FontStyle25">
    <w:name w:val="Font Style25"/>
    <w:basedOn w:val="a0"/>
    <w:rsid w:val="00E72837"/>
    <w:rPr>
      <w:rFonts w:ascii="Times New Roman" w:hAnsi="Times New Roman" w:cs="Times New Roman"/>
      <w:color w:val="000000"/>
      <w:spacing w:val="10"/>
      <w:sz w:val="18"/>
      <w:szCs w:val="18"/>
    </w:rPr>
  </w:style>
  <w:style w:type="character" w:customStyle="1" w:styleId="FontStyle26">
    <w:name w:val="Font Style26"/>
    <w:basedOn w:val="a0"/>
    <w:rsid w:val="00E72837"/>
    <w:rPr>
      <w:rFonts w:ascii="Times New Roman" w:hAnsi="Times New Roman" w:cs="Times New Roman"/>
      <w:i/>
      <w:iCs/>
      <w:color w:val="000000"/>
      <w:spacing w:val="20"/>
      <w:sz w:val="14"/>
      <w:szCs w:val="14"/>
    </w:rPr>
  </w:style>
  <w:style w:type="character" w:customStyle="1" w:styleId="FontStyle27">
    <w:name w:val="Font Style27"/>
    <w:basedOn w:val="a0"/>
    <w:rsid w:val="00E72837"/>
    <w:rPr>
      <w:rFonts w:ascii="Times New Roman" w:hAnsi="Times New Roman" w:cs="Times New Roman"/>
      <w:color w:val="000000"/>
      <w:sz w:val="24"/>
      <w:szCs w:val="24"/>
    </w:rPr>
  </w:style>
  <w:style w:type="paragraph" w:customStyle="1" w:styleId="Style1">
    <w:name w:val="Style1"/>
    <w:basedOn w:val="a"/>
    <w:rsid w:val="00CD51C4"/>
    <w:pPr>
      <w:widowControl w:val="0"/>
      <w:autoSpaceDE w:val="0"/>
      <w:autoSpaceDN w:val="0"/>
      <w:adjustRightInd w:val="0"/>
      <w:spacing w:line="277" w:lineRule="exact"/>
      <w:jc w:val="both"/>
    </w:pPr>
    <w:rPr>
      <w:lang w:val="uk-UA" w:eastAsia="uk-UA"/>
    </w:rPr>
  </w:style>
  <w:style w:type="character" w:customStyle="1" w:styleId="FontStyle11">
    <w:name w:val="Font Style11"/>
    <w:basedOn w:val="a0"/>
    <w:rsid w:val="00CD51C4"/>
    <w:rPr>
      <w:rFonts w:ascii="Times New Roman" w:hAnsi="Times New Roman" w:cs="Times New Roman"/>
      <w:color w:val="000000"/>
      <w:sz w:val="24"/>
      <w:szCs w:val="24"/>
    </w:rPr>
  </w:style>
  <w:style w:type="character" w:customStyle="1" w:styleId="FontStyle13">
    <w:name w:val="Font Style13"/>
    <w:basedOn w:val="a0"/>
    <w:rsid w:val="00EE4089"/>
    <w:rPr>
      <w:rFonts w:ascii="Times New Roman" w:hAnsi="Times New Roman" w:cs="Times New Roman"/>
      <w:color w:val="000000"/>
      <w:sz w:val="24"/>
      <w:szCs w:val="24"/>
    </w:rPr>
  </w:style>
  <w:style w:type="paragraph" w:styleId="a3">
    <w:name w:val="Balloon Text"/>
    <w:basedOn w:val="a"/>
    <w:semiHidden/>
    <w:rsid w:val="00243DB2"/>
    <w:rPr>
      <w:rFonts w:ascii="Tahoma" w:hAnsi="Tahoma" w:cs="Tahoma"/>
      <w:sz w:val="16"/>
      <w:szCs w:val="16"/>
    </w:rPr>
  </w:style>
  <w:style w:type="paragraph" w:styleId="30">
    <w:name w:val="Body Text 3"/>
    <w:basedOn w:val="a"/>
    <w:link w:val="31"/>
    <w:rsid w:val="00613A15"/>
    <w:pPr>
      <w:autoSpaceDE w:val="0"/>
      <w:autoSpaceDN w:val="0"/>
      <w:spacing w:line="360" w:lineRule="auto"/>
      <w:jc w:val="center"/>
    </w:pPr>
    <w:rPr>
      <w:rFonts w:eastAsia="PMingLiU"/>
      <w:b/>
      <w:sz w:val="36"/>
      <w:szCs w:val="20"/>
      <w:lang w:val="uk-UA"/>
    </w:rPr>
  </w:style>
  <w:style w:type="character" w:customStyle="1" w:styleId="31">
    <w:name w:val="Основной текст 3 Знак"/>
    <w:basedOn w:val="a0"/>
    <w:link w:val="30"/>
    <w:locked/>
    <w:rsid w:val="00613A15"/>
    <w:rPr>
      <w:rFonts w:eastAsia="PMingLiU"/>
      <w:b/>
      <w:sz w:val="36"/>
      <w:lang w:val="uk-UA" w:eastAsia="ru-RU" w:bidi="ar-SA"/>
    </w:rPr>
  </w:style>
  <w:style w:type="paragraph" w:styleId="a4">
    <w:name w:val="Normal (Web)"/>
    <w:basedOn w:val="a"/>
    <w:rsid w:val="007720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734</Words>
  <Characters>4187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УКРАЇНА Чернівецький міський голова РОЗПОРЯДЖЕННЯ</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 Чернівецький міський голова РОЗПОРЯДЖЕННЯ</dc:title>
  <dc:subject/>
  <dc:creator>WiZaRd</dc:creator>
  <cp:keywords/>
  <dc:description/>
  <cp:lastModifiedBy>Kompvid2</cp:lastModifiedBy>
  <cp:revision>4</cp:revision>
  <cp:lastPrinted>2017-09-11T10:29:00Z</cp:lastPrinted>
  <dcterms:created xsi:type="dcterms:W3CDTF">2017-09-11T11:46:00Z</dcterms:created>
  <dcterms:modified xsi:type="dcterms:W3CDTF">2017-09-11T11:48:00Z</dcterms:modified>
</cp:coreProperties>
</file>