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F7" w:rsidRDefault="00426D4D" w:rsidP="007D5A18">
      <w:pPr>
        <w:jc w:val="center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8" o:title=""/>
          </v:shape>
        </w:pict>
      </w:r>
    </w:p>
    <w:p w:rsidR="001E48F7" w:rsidRPr="00D8231A" w:rsidRDefault="001E48F7" w:rsidP="007D5A18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E48F7" w:rsidRPr="00D8231A" w:rsidRDefault="001E48F7" w:rsidP="007D5A18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E48F7" w:rsidRPr="00F804D3" w:rsidRDefault="001E48F7" w:rsidP="007D5A18">
      <w:pPr>
        <w:jc w:val="center"/>
        <w:outlineLvl w:val="0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1E48F7" w:rsidRDefault="001E48F7" w:rsidP="007D5A18"/>
    <w:p w:rsidR="001E48F7" w:rsidRDefault="001E48F7" w:rsidP="007D5A18">
      <w:pPr>
        <w:rPr>
          <w:b/>
          <w:i/>
          <w:szCs w:val="28"/>
          <w:u w:val="single"/>
        </w:rPr>
      </w:pP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</w:r>
      <w:r>
        <w:rPr>
          <w:szCs w:val="28"/>
        </w:rPr>
        <w:softHyphen/>
        <w:t>_</w:t>
      </w:r>
      <w:r w:rsidR="001C639E">
        <w:rPr>
          <w:szCs w:val="28"/>
          <w:lang w:val="en-US"/>
        </w:rPr>
        <w:t>08.09.</w:t>
      </w:r>
      <w:r>
        <w:rPr>
          <w:szCs w:val="28"/>
        </w:rPr>
        <w:t xml:space="preserve">2017 № </w:t>
      </w:r>
      <w:r>
        <w:rPr>
          <w:i/>
          <w:szCs w:val="28"/>
        </w:rPr>
        <w:t>_</w:t>
      </w:r>
      <w:r w:rsidR="001C639E">
        <w:rPr>
          <w:i/>
          <w:szCs w:val="28"/>
          <w:lang w:val="en-US"/>
        </w:rPr>
        <w:t>438-</w:t>
      </w:r>
      <w:r w:rsidR="001C639E">
        <w:rPr>
          <w:i/>
          <w:szCs w:val="28"/>
          <w:lang w:val="ru-RU"/>
        </w:rPr>
        <w:t>р</w:t>
      </w:r>
      <w:r>
        <w:rPr>
          <w:i/>
          <w:szCs w:val="28"/>
        </w:rPr>
        <w:t>_</w:t>
      </w:r>
      <w:r>
        <w:rPr>
          <w:szCs w:val="28"/>
        </w:rPr>
        <w:t xml:space="preserve">                                                                     м. Чернівці</w:t>
      </w:r>
      <w:r>
        <w:rPr>
          <w:b/>
          <w:i/>
          <w:szCs w:val="28"/>
          <w:u w:val="single"/>
        </w:rPr>
        <w:t xml:space="preserve">     </w:t>
      </w:r>
    </w:p>
    <w:p w:rsidR="001E48F7" w:rsidRDefault="001E48F7" w:rsidP="007D5A18">
      <w:pPr>
        <w:jc w:val="center"/>
        <w:rPr>
          <w:color w:val="0000FF"/>
          <w:sz w:val="24"/>
        </w:rPr>
      </w:pPr>
    </w:p>
    <w:p w:rsidR="001E48F7" w:rsidRDefault="001E48F7" w:rsidP="007D5A18"/>
    <w:p w:rsidR="001E48F7" w:rsidRPr="00116196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  <w:bookmarkStart w:id="0" w:name="_GoBack"/>
      <w:r w:rsidRPr="007A0AAA">
        <w:rPr>
          <w:b/>
          <w:color w:val="000000"/>
          <w:sz w:val="28"/>
          <w:szCs w:val="28"/>
          <w:lang w:val="uk-UA"/>
        </w:rPr>
        <w:t>Про  утворення</w:t>
      </w:r>
      <w:r w:rsidRPr="00116196">
        <w:rPr>
          <w:b/>
          <w:color w:val="000000"/>
          <w:sz w:val="28"/>
          <w:szCs w:val="28"/>
          <w:lang w:val="uk-UA"/>
        </w:rPr>
        <w:t xml:space="preserve"> </w:t>
      </w:r>
    </w:p>
    <w:p w:rsidR="001E48F7" w:rsidRPr="007A0AA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</w:t>
      </w:r>
      <w:r w:rsidRPr="007A0AAA">
        <w:rPr>
          <w:b/>
          <w:color w:val="000000"/>
          <w:sz w:val="28"/>
          <w:szCs w:val="28"/>
          <w:lang w:val="uk-UA"/>
        </w:rPr>
        <w:t>ериторіального</w:t>
      </w:r>
      <w:r w:rsidRPr="0011619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ф</w:t>
      </w:r>
      <w:r w:rsidRPr="007A0AAA">
        <w:rPr>
          <w:b/>
          <w:color w:val="000000"/>
          <w:sz w:val="28"/>
          <w:szCs w:val="28"/>
          <w:lang w:val="uk-UA"/>
        </w:rPr>
        <w:t>ормування</w:t>
      </w:r>
      <w:r w:rsidRPr="00116196">
        <w:rPr>
          <w:b/>
          <w:color w:val="000000"/>
          <w:sz w:val="28"/>
          <w:szCs w:val="28"/>
          <w:lang w:val="uk-UA"/>
        </w:rPr>
        <w:t xml:space="preserve"> </w:t>
      </w:r>
      <w:r w:rsidRPr="007A0AAA">
        <w:rPr>
          <w:b/>
          <w:color w:val="000000"/>
          <w:sz w:val="28"/>
          <w:szCs w:val="28"/>
          <w:lang w:val="uk-UA"/>
        </w:rPr>
        <w:t>цивільного захисту</w:t>
      </w:r>
    </w:p>
    <w:bookmarkEnd w:id="0"/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rPr>
          <w:color w:val="FF0000"/>
          <w:sz w:val="28"/>
          <w:szCs w:val="28"/>
          <w:lang w:val="uk-UA"/>
        </w:rPr>
      </w:pPr>
      <w:r w:rsidRPr="00B549DA">
        <w:rPr>
          <w:color w:val="000000"/>
          <w:sz w:val="28"/>
          <w:szCs w:val="28"/>
          <w:lang w:val="uk-UA"/>
        </w:rPr>
        <w:t xml:space="preserve">  </w:t>
      </w:r>
    </w:p>
    <w:p w:rsidR="001E48F7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 w:rsidRPr="00B549DA">
        <w:rPr>
          <w:color w:val="000000"/>
          <w:sz w:val="28"/>
          <w:szCs w:val="28"/>
          <w:lang w:val="uk-UA"/>
        </w:rPr>
        <w:t>         Відповідно до вимог  статті 26 Кодексу цивільного захисту, пункту 3 статті 36 та пунктів 18,</w:t>
      </w:r>
      <w:r>
        <w:rPr>
          <w:color w:val="000000"/>
          <w:sz w:val="28"/>
          <w:szCs w:val="28"/>
          <w:lang w:val="uk-UA"/>
        </w:rPr>
        <w:t xml:space="preserve"> </w:t>
      </w:r>
      <w:r w:rsidRPr="00B549DA">
        <w:rPr>
          <w:color w:val="000000"/>
          <w:sz w:val="28"/>
          <w:szCs w:val="28"/>
          <w:lang w:val="uk-UA"/>
        </w:rPr>
        <w:t>19,</w:t>
      </w:r>
      <w:r>
        <w:rPr>
          <w:color w:val="000000"/>
          <w:sz w:val="28"/>
          <w:szCs w:val="28"/>
          <w:lang w:val="uk-UA"/>
        </w:rPr>
        <w:t xml:space="preserve"> </w:t>
      </w:r>
      <w:r w:rsidRPr="00B549DA">
        <w:rPr>
          <w:color w:val="000000"/>
          <w:sz w:val="28"/>
          <w:szCs w:val="28"/>
          <w:lang w:val="uk-UA"/>
        </w:rPr>
        <w:t>20 статті  42 Закону України «Про місцеве самоврядування в Україні», постанови Кабінету Міністрів України від 09.10.2013р</w:t>
      </w:r>
      <w:r>
        <w:rPr>
          <w:color w:val="000000"/>
          <w:sz w:val="28"/>
          <w:szCs w:val="28"/>
          <w:lang w:val="uk-UA"/>
        </w:rPr>
        <w:t>.</w:t>
      </w:r>
      <w:r w:rsidRPr="00B549DA">
        <w:rPr>
          <w:color w:val="000000"/>
          <w:sz w:val="28"/>
          <w:szCs w:val="28"/>
          <w:lang w:val="uk-UA"/>
        </w:rPr>
        <w:t xml:space="preserve"> № 787 «Про затвердження Порядку утворення, завдання та функції  формувань цивільного захисту», наказу Міністерства внутрішніх справ України від 31.01.2015р</w:t>
      </w:r>
      <w:r>
        <w:rPr>
          <w:color w:val="000000"/>
          <w:sz w:val="28"/>
          <w:szCs w:val="28"/>
          <w:lang w:val="uk-UA"/>
        </w:rPr>
        <w:t>.</w:t>
      </w:r>
      <w:r w:rsidRPr="00B549DA">
        <w:rPr>
          <w:color w:val="000000"/>
          <w:sz w:val="28"/>
          <w:szCs w:val="28"/>
          <w:lang w:val="uk-UA"/>
        </w:rPr>
        <w:t xml:space="preserve"> № 113 «Про затвердження Примірного положення про формування цивільного захисту» та з метою оперативного проведення аварійно-рятувальних заходів, дієвого реагування на надзвичайні ситуації  техногенного чи  природного характеру:</w:t>
      </w:r>
    </w:p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</w:t>
      </w:r>
      <w:r w:rsidRPr="007A0AAA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Утворити територіальне формування цивільного захисту у складі  </w:t>
      </w:r>
      <w:r w:rsidRPr="00B549DA">
        <w:rPr>
          <w:color w:val="000000"/>
          <w:sz w:val="28"/>
          <w:szCs w:val="28"/>
          <w:lang w:val="uk-UA"/>
        </w:rPr>
        <w:t>рятувальн</w:t>
      </w:r>
      <w:r>
        <w:rPr>
          <w:color w:val="000000"/>
          <w:sz w:val="28"/>
          <w:szCs w:val="28"/>
          <w:lang w:val="uk-UA"/>
        </w:rPr>
        <w:t xml:space="preserve">ої </w:t>
      </w:r>
      <w:r w:rsidRPr="00B549DA">
        <w:rPr>
          <w:color w:val="000000"/>
          <w:sz w:val="28"/>
          <w:szCs w:val="28"/>
          <w:lang w:val="uk-UA"/>
        </w:rPr>
        <w:t xml:space="preserve"> команд</w:t>
      </w:r>
      <w:r>
        <w:rPr>
          <w:color w:val="000000"/>
          <w:sz w:val="28"/>
          <w:szCs w:val="28"/>
          <w:lang w:val="uk-UA"/>
        </w:rPr>
        <w:t>и</w:t>
      </w:r>
      <w:r w:rsidRPr="00B549DA">
        <w:rPr>
          <w:color w:val="000000"/>
          <w:sz w:val="28"/>
          <w:szCs w:val="28"/>
          <w:lang w:val="uk-UA"/>
        </w:rPr>
        <w:t xml:space="preserve">, </w:t>
      </w:r>
      <w:r w:rsidRPr="00B549D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ва</w:t>
      </w:r>
      <w:r w:rsidRPr="00B549DA">
        <w:rPr>
          <w:sz w:val="28"/>
          <w:szCs w:val="28"/>
          <w:lang w:val="uk-UA"/>
        </w:rPr>
        <w:t>рійно –</w:t>
      </w:r>
      <w:r>
        <w:rPr>
          <w:sz w:val="28"/>
          <w:szCs w:val="28"/>
          <w:lang w:val="uk-UA"/>
        </w:rPr>
        <w:t xml:space="preserve"> </w:t>
      </w:r>
      <w:r w:rsidRPr="00B549DA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ої</w:t>
      </w:r>
      <w:r w:rsidRPr="00B549DA">
        <w:rPr>
          <w:sz w:val="28"/>
          <w:szCs w:val="28"/>
          <w:lang w:val="uk-UA"/>
        </w:rPr>
        <w:t xml:space="preserve"> бригад</w:t>
      </w:r>
      <w:r>
        <w:rPr>
          <w:sz w:val="28"/>
          <w:szCs w:val="28"/>
          <w:lang w:val="uk-UA"/>
        </w:rPr>
        <w:t>и</w:t>
      </w:r>
      <w:r w:rsidRPr="00B549DA">
        <w:rPr>
          <w:sz w:val="28"/>
          <w:szCs w:val="28"/>
          <w:lang w:val="uk-UA"/>
        </w:rPr>
        <w:t xml:space="preserve"> з водопровідно-каналізаційних, газових та теплових мереж</w:t>
      </w:r>
      <w:r w:rsidRPr="00B549DA">
        <w:rPr>
          <w:color w:val="000000"/>
          <w:sz w:val="28"/>
          <w:szCs w:val="28"/>
          <w:lang w:val="uk-UA"/>
        </w:rPr>
        <w:t xml:space="preserve">, аварійно-технічну </w:t>
      </w:r>
      <w:r>
        <w:rPr>
          <w:color w:val="000000"/>
          <w:sz w:val="28"/>
          <w:szCs w:val="28"/>
          <w:lang w:val="uk-UA"/>
        </w:rPr>
        <w:t>бригаду</w:t>
      </w:r>
      <w:r w:rsidRPr="00B549DA">
        <w:rPr>
          <w:color w:val="000000"/>
          <w:sz w:val="28"/>
          <w:szCs w:val="28"/>
          <w:lang w:val="uk-UA"/>
        </w:rPr>
        <w:t xml:space="preserve"> по електромережах</w:t>
      </w:r>
      <w:r>
        <w:rPr>
          <w:color w:val="000000"/>
          <w:sz w:val="28"/>
          <w:szCs w:val="28"/>
          <w:lang w:val="uk-UA"/>
        </w:rPr>
        <w:t xml:space="preserve">, з структурою  </w:t>
      </w:r>
      <w:r w:rsidRPr="00B549D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згідно з</w:t>
      </w:r>
      <w:r w:rsidRPr="00B549DA">
        <w:rPr>
          <w:color w:val="000000"/>
          <w:sz w:val="28"/>
          <w:szCs w:val="28"/>
          <w:lang w:val="uk-UA"/>
        </w:rPr>
        <w:t xml:space="preserve"> додат</w:t>
      </w:r>
      <w:r>
        <w:rPr>
          <w:color w:val="000000"/>
          <w:sz w:val="28"/>
          <w:szCs w:val="28"/>
          <w:lang w:val="uk-UA"/>
        </w:rPr>
        <w:t>ком 1</w:t>
      </w:r>
      <w:r w:rsidRPr="00B549DA">
        <w:rPr>
          <w:color w:val="000000"/>
          <w:sz w:val="28"/>
          <w:szCs w:val="28"/>
          <w:lang w:val="uk-UA"/>
        </w:rPr>
        <w:t>.</w:t>
      </w:r>
    </w:p>
    <w:p w:rsidR="001E48F7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7A0AAA">
        <w:rPr>
          <w:b/>
          <w:color w:val="000000"/>
          <w:sz w:val="28"/>
          <w:szCs w:val="28"/>
          <w:lang w:val="uk-UA"/>
        </w:rPr>
        <w:t>2.</w:t>
      </w:r>
      <w:r w:rsidRPr="00B549DA">
        <w:rPr>
          <w:color w:val="000000"/>
          <w:sz w:val="28"/>
          <w:szCs w:val="28"/>
          <w:lang w:val="uk-UA"/>
        </w:rPr>
        <w:t xml:space="preserve"> Затвердити:</w:t>
      </w:r>
    </w:p>
    <w:p w:rsidR="001E48F7" w:rsidRPr="00630F2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        </w:t>
      </w:r>
      <w:r w:rsidRPr="00393F69">
        <w:rPr>
          <w:b/>
          <w:color w:val="000000"/>
          <w:sz w:val="28"/>
          <w:szCs w:val="28"/>
          <w:lang w:val="uk-UA"/>
        </w:rPr>
        <w:t>2.1.</w:t>
      </w:r>
      <w:r w:rsidRPr="00B549DA">
        <w:rPr>
          <w:color w:val="000000"/>
          <w:sz w:val="28"/>
          <w:szCs w:val="28"/>
          <w:lang w:val="uk-UA"/>
        </w:rPr>
        <w:t xml:space="preserve"> Положення про  територіальн</w:t>
      </w:r>
      <w:r>
        <w:rPr>
          <w:color w:val="000000"/>
          <w:sz w:val="28"/>
          <w:szCs w:val="28"/>
          <w:lang w:val="uk-UA"/>
        </w:rPr>
        <w:t>е</w:t>
      </w:r>
      <w:r w:rsidRPr="00B549DA">
        <w:rPr>
          <w:color w:val="000000"/>
          <w:sz w:val="28"/>
          <w:szCs w:val="28"/>
          <w:lang w:val="uk-UA"/>
        </w:rPr>
        <w:t xml:space="preserve"> формування цивільного захисту </w:t>
      </w:r>
      <w:r>
        <w:rPr>
          <w:color w:val="000000"/>
          <w:sz w:val="28"/>
          <w:szCs w:val="28"/>
          <w:lang w:val="uk-UA"/>
        </w:rPr>
        <w:t>згідно з додатком 2.</w:t>
      </w:r>
    </w:p>
    <w:p w:rsidR="001E48F7" w:rsidRPr="00630F2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</w:p>
    <w:p w:rsidR="001E48F7" w:rsidRPr="00630F2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  <w:r w:rsidRPr="00B549DA">
        <w:rPr>
          <w:color w:val="000000"/>
          <w:sz w:val="28"/>
          <w:szCs w:val="28"/>
          <w:lang w:val="uk-UA"/>
        </w:rPr>
        <w:t>        </w:t>
      </w:r>
      <w:r w:rsidRPr="00393F69">
        <w:rPr>
          <w:b/>
          <w:color w:val="000000"/>
          <w:sz w:val="28"/>
          <w:szCs w:val="28"/>
          <w:lang w:val="uk-UA"/>
        </w:rPr>
        <w:t>2.2</w:t>
      </w:r>
      <w:r w:rsidRPr="00B549DA">
        <w:rPr>
          <w:color w:val="000000"/>
          <w:sz w:val="28"/>
          <w:szCs w:val="28"/>
          <w:lang w:val="uk-UA"/>
        </w:rPr>
        <w:t>. План приведення у готовність, порядок розгортання територіального  формування  цивільного захисту</w:t>
      </w:r>
      <w:r>
        <w:rPr>
          <w:color w:val="000000"/>
          <w:sz w:val="28"/>
          <w:szCs w:val="28"/>
          <w:lang w:val="uk-UA"/>
        </w:rPr>
        <w:t xml:space="preserve">, </w:t>
      </w:r>
      <w:r w:rsidRPr="00B549DA">
        <w:rPr>
          <w:color w:val="000000"/>
          <w:sz w:val="28"/>
          <w:szCs w:val="28"/>
          <w:lang w:val="uk-UA"/>
        </w:rPr>
        <w:t>на якому  буде  розгортатись   територіальне формування</w:t>
      </w:r>
      <w:r>
        <w:rPr>
          <w:color w:val="000000"/>
          <w:sz w:val="28"/>
          <w:szCs w:val="28"/>
          <w:lang w:val="uk-UA"/>
        </w:rPr>
        <w:t>,</w:t>
      </w:r>
      <w:r w:rsidRPr="00B549D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згідно з додатком 3.</w:t>
      </w:r>
      <w:r w:rsidRPr="00B549DA">
        <w:rPr>
          <w:color w:val="000000"/>
          <w:sz w:val="28"/>
          <w:szCs w:val="28"/>
          <w:lang w:val="uk-UA"/>
        </w:rPr>
        <w:t xml:space="preserve"> </w:t>
      </w:r>
    </w:p>
    <w:p w:rsidR="001E48F7" w:rsidRPr="00630F2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</w:p>
    <w:p w:rsidR="001E48F7" w:rsidRPr="00630F2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        </w:t>
      </w:r>
      <w:r w:rsidRPr="00393F69">
        <w:rPr>
          <w:b/>
          <w:color w:val="000000"/>
          <w:sz w:val="28"/>
          <w:szCs w:val="28"/>
          <w:lang w:val="uk-UA"/>
        </w:rPr>
        <w:t>2.3.</w:t>
      </w:r>
      <w:r w:rsidRPr="00B549DA">
        <w:rPr>
          <w:color w:val="000000"/>
          <w:sz w:val="28"/>
          <w:szCs w:val="28"/>
          <w:lang w:val="uk-UA"/>
        </w:rPr>
        <w:t xml:space="preserve"> Посадовий керівний склад  територіального формування цивільного захисту </w:t>
      </w:r>
      <w:r>
        <w:rPr>
          <w:color w:val="000000"/>
          <w:sz w:val="28"/>
          <w:szCs w:val="28"/>
          <w:lang w:val="uk-UA"/>
        </w:rPr>
        <w:t>міста</w:t>
      </w:r>
      <w:r w:rsidRPr="00E118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згідно з додатком 4</w:t>
      </w:r>
      <w:r w:rsidRPr="00B549DA">
        <w:rPr>
          <w:color w:val="000000"/>
          <w:sz w:val="28"/>
          <w:szCs w:val="28"/>
          <w:lang w:val="uk-UA"/>
        </w:rPr>
        <w:t>.</w:t>
      </w:r>
    </w:p>
    <w:p w:rsidR="001E48F7" w:rsidRPr="00630F2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</w:rPr>
      </w:pPr>
    </w:p>
    <w:p w:rsidR="001E48F7" w:rsidRPr="007D5A18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        </w:t>
      </w:r>
      <w:r w:rsidRPr="00393F69">
        <w:rPr>
          <w:b/>
          <w:color w:val="000000"/>
          <w:sz w:val="28"/>
          <w:szCs w:val="28"/>
          <w:lang w:val="uk-UA"/>
        </w:rPr>
        <w:t>3.</w:t>
      </w:r>
      <w:r w:rsidRPr="00B549DA">
        <w:rPr>
          <w:color w:val="000000"/>
          <w:sz w:val="28"/>
          <w:szCs w:val="28"/>
          <w:lang w:val="uk-UA"/>
        </w:rPr>
        <w:t xml:space="preserve"> Керівникам підприємств, установ та організацій міста, які виділяють  сили і засоби</w:t>
      </w:r>
      <w:r>
        <w:rPr>
          <w:color w:val="000000"/>
          <w:sz w:val="28"/>
          <w:szCs w:val="28"/>
          <w:lang w:val="uk-UA"/>
        </w:rPr>
        <w:t xml:space="preserve"> до територіального формування </w:t>
      </w:r>
      <w:r w:rsidRPr="00B549DA">
        <w:rPr>
          <w:color w:val="000000"/>
          <w:sz w:val="28"/>
          <w:szCs w:val="28"/>
          <w:lang w:val="uk-UA"/>
        </w:rPr>
        <w:t>, відпрацювати необхідну документацію та постійно  підтримувати  у готовності техніку і механізми.</w:t>
      </w:r>
    </w:p>
    <w:p w:rsidR="001E48F7" w:rsidRPr="007D5A18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Pr="00FC4D10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 w:rsidRPr="00B549DA">
        <w:rPr>
          <w:color w:val="000000"/>
          <w:sz w:val="28"/>
          <w:szCs w:val="28"/>
          <w:lang w:val="uk-UA"/>
        </w:rPr>
        <w:t xml:space="preserve">        </w:t>
      </w:r>
      <w:r w:rsidRPr="00E118ED">
        <w:rPr>
          <w:b/>
          <w:color w:val="000000"/>
          <w:sz w:val="28"/>
          <w:szCs w:val="28"/>
          <w:lang w:val="uk-UA"/>
        </w:rPr>
        <w:t>4.</w:t>
      </w:r>
      <w:r w:rsidRPr="00B549DA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>изнати</w:t>
      </w:r>
      <w:r w:rsidRPr="00B549DA">
        <w:rPr>
          <w:color w:val="000000"/>
          <w:sz w:val="28"/>
          <w:szCs w:val="28"/>
          <w:lang w:val="uk-UA"/>
        </w:rPr>
        <w:t xml:space="preserve"> таким, що втратило чинність</w:t>
      </w:r>
      <w:r>
        <w:rPr>
          <w:color w:val="000000"/>
          <w:sz w:val="28"/>
          <w:szCs w:val="28"/>
          <w:lang w:val="uk-UA"/>
        </w:rPr>
        <w:t>,</w:t>
      </w:r>
      <w:r w:rsidRPr="00B549DA">
        <w:rPr>
          <w:color w:val="000000"/>
          <w:sz w:val="28"/>
          <w:szCs w:val="28"/>
          <w:lang w:val="uk-UA"/>
        </w:rPr>
        <w:t xml:space="preserve"> розпорядження   міського голови від 11.07.2014р</w:t>
      </w:r>
      <w:r>
        <w:rPr>
          <w:color w:val="000000"/>
          <w:sz w:val="28"/>
          <w:szCs w:val="28"/>
          <w:lang w:val="uk-UA"/>
        </w:rPr>
        <w:t>.</w:t>
      </w:r>
      <w:r w:rsidRPr="00B549DA">
        <w:rPr>
          <w:color w:val="000000"/>
          <w:sz w:val="28"/>
          <w:szCs w:val="28"/>
          <w:lang w:val="uk-UA"/>
        </w:rPr>
        <w:t xml:space="preserve"> № 242-р «Про порядок утворення,</w:t>
      </w:r>
      <w:r>
        <w:rPr>
          <w:color w:val="000000"/>
          <w:sz w:val="28"/>
          <w:szCs w:val="28"/>
          <w:lang w:val="uk-UA"/>
        </w:rPr>
        <w:t xml:space="preserve"> </w:t>
      </w:r>
      <w:r w:rsidRPr="00B549DA">
        <w:rPr>
          <w:color w:val="000000"/>
          <w:sz w:val="28"/>
          <w:szCs w:val="28"/>
          <w:lang w:val="uk-UA"/>
        </w:rPr>
        <w:t>завдання формувань  цивільного захисту та затвердження  тимчасового Положення про формування цивільного захисту м</w:t>
      </w:r>
      <w:r>
        <w:rPr>
          <w:color w:val="000000"/>
          <w:sz w:val="28"/>
          <w:szCs w:val="28"/>
          <w:lang w:val="uk-UA"/>
        </w:rPr>
        <w:t xml:space="preserve">іста </w:t>
      </w:r>
      <w:r w:rsidRPr="00B549DA">
        <w:rPr>
          <w:color w:val="000000"/>
          <w:sz w:val="28"/>
          <w:szCs w:val="28"/>
          <w:lang w:val="uk-UA"/>
        </w:rPr>
        <w:t>Чернівців».</w:t>
      </w:r>
    </w:p>
    <w:p w:rsidR="001E48F7" w:rsidRPr="00FC4D10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Pr="001775CF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 w:rsidRPr="00B549DA">
        <w:rPr>
          <w:color w:val="000000"/>
          <w:sz w:val="28"/>
          <w:szCs w:val="28"/>
          <w:lang w:val="uk-UA"/>
        </w:rPr>
        <w:t>       </w:t>
      </w:r>
      <w:r w:rsidRPr="00E118ED">
        <w:rPr>
          <w:b/>
          <w:color w:val="000000"/>
          <w:sz w:val="28"/>
          <w:szCs w:val="28"/>
          <w:lang w:val="uk-UA"/>
        </w:rPr>
        <w:t>5.</w:t>
      </w:r>
      <w:r w:rsidRPr="00B549DA">
        <w:rPr>
          <w:color w:val="000000"/>
          <w:sz w:val="28"/>
          <w:szCs w:val="28"/>
          <w:lang w:val="uk-UA"/>
        </w:rPr>
        <w:t xml:space="preserve"> Координацію роботи та узагальнення інформації щодо виконання  цього розпорядження покласти на</w:t>
      </w:r>
      <w:r>
        <w:rPr>
          <w:color w:val="000000"/>
          <w:sz w:val="28"/>
          <w:szCs w:val="28"/>
          <w:lang w:val="uk-UA"/>
        </w:rPr>
        <w:t xml:space="preserve"> начальника управління з питань надзвичайних ситуацій та цивільного захисту населення міської ради і</w:t>
      </w:r>
      <w:r w:rsidRPr="00B549DA">
        <w:rPr>
          <w:color w:val="000000"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В.Б.</w:t>
      </w:r>
    </w:p>
    <w:p w:rsidR="001E48F7" w:rsidRPr="001775CF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      </w:t>
      </w:r>
      <w:r w:rsidRPr="00E118ED">
        <w:rPr>
          <w:b/>
          <w:color w:val="000000"/>
          <w:sz w:val="28"/>
          <w:szCs w:val="28"/>
          <w:lang w:val="uk-UA"/>
        </w:rPr>
        <w:t>6.</w:t>
      </w:r>
      <w:r w:rsidRPr="00B549DA">
        <w:rPr>
          <w:color w:val="000000"/>
          <w:sz w:val="28"/>
          <w:szCs w:val="28"/>
          <w:lang w:val="uk-UA"/>
        </w:rPr>
        <w:t xml:space="preserve"> Контроль  за виконанням  цього  розпорядження  залишаю  за собою.</w:t>
      </w:r>
    </w:p>
    <w:p w:rsidR="001E48F7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</w:p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uk-UA"/>
        </w:rPr>
      </w:pPr>
    </w:p>
    <w:p w:rsidR="001E48F7" w:rsidRPr="00E118ED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rPr>
          <w:b/>
          <w:color w:val="000000"/>
          <w:sz w:val="28"/>
          <w:szCs w:val="28"/>
          <w:lang w:val="uk-UA"/>
        </w:rPr>
      </w:pPr>
      <w:r w:rsidRPr="00E118ED"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</w:t>
      </w:r>
      <w:r w:rsidRPr="00116196">
        <w:rPr>
          <w:b/>
          <w:color w:val="000000"/>
          <w:sz w:val="28"/>
          <w:szCs w:val="28"/>
        </w:rPr>
        <w:t xml:space="preserve">           </w:t>
      </w:r>
      <w:r w:rsidRPr="00E118ED">
        <w:rPr>
          <w:b/>
          <w:color w:val="000000"/>
          <w:sz w:val="28"/>
          <w:szCs w:val="28"/>
          <w:lang w:val="uk-UA"/>
        </w:rPr>
        <w:t>О.Каспрук</w:t>
      </w:r>
    </w:p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uk-UA"/>
        </w:rPr>
      </w:pPr>
    </w:p>
    <w:p w:rsidR="001E48F7" w:rsidRPr="00B549DA" w:rsidRDefault="001E48F7" w:rsidP="007D5A18">
      <w:pPr>
        <w:pStyle w:val="a3"/>
        <w:shd w:val="clear" w:color="auto" w:fill="FFFFFF"/>
        <w:spacing w:before="0" w:beforeAutospacing="0" w:after="0" w:afterAutospacing="0" w:line="252" w:lineRule="atLeast"/>
        <w:jc w:val="right"/>
        <w:rPr>
          <w:color w:val="000000"/>
          <w:sz w:val="28"/>
          <w:szCs w:val="28"/>
          <w:lang w:val="uk-UA"/>
        </w:rPr>
      </w:pPr>
    </w:p>
    <w:p w:rsidR="001E48F7" w:rsidRDefault="001E48F7"/>
    <w:sectPr w:rsidR="001E48F7" w:rsidSect="00116196">
      <w:headerReference w:type="even" r:id="rId9"/>
      <w:headerReference w:type="default" r:id="rId10"/>
      <w:pgSz w:w="11906" w:h="16838"/>
      <w:pgMar w:top="426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4D" w:rsidRDefault="00426D4D">
      <w:r>
        <w:separator/>
      </w:r>
    </w:p>
  </w:endnote>
  <w:endnote w:type="continuationSeparator" w:id="0">
    <w:p w:rsidR="00426D4D" w:rsidRDefault="0042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4D" w:rsidRDefault="00426D4D">
      <w:r>
        <w:separator/>
      </w:r>
    </w:p>
  </w:footnote>
  <w:footnote w:type="continuationSeparator" w:id="0">
    <w:p w:rsidR="00426D4D" w:rsidRDefault="00426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8F7" w:rsidRDefault="001E48F7" w:rsidP="00142C3B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48F7" w:rsidRDefault="001E48F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8F7" w:rsidRDefault="001E48F7" w:rsidP="00142C3B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B063B">
      <w:rPr>
        <w:rStyle w:val="aa"/>
        <w:noProof/>
      </w:rPr>
      <w:t>2</w:t>
    </w:r>
    <w:r>
      <w:rPr>
        <w:rStyle w:val="aa"/>
      </w:rPr>
      <w:fldChar w:fldCharType="end"/>
    </w:r>
  </w:p>
  <w:p w:rsidR="001E48F7" w:rsidRDefault="001E48F7">
    <w:pPr>
      <w:pStyle w:val="a4"/>
      <w:jc w:val="center"/>
    </w:pPr>
  </w:p>
  <w:p w:rsidR="001E48F7" w:rsidRDefault="001E48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405"/>
    <w:rsid w:val="000C1323"/>
    <w:rsid w:val="00116196"/>
    <w:rsid w:val="00142C3B"/>
    <w:rsid w:val="0017098B"/>
    <w:rsid w:val="001775CF"/>
    <w:rsid w:val="001C639E"/>
    <w:rsid w:val="001E48F7"/>
    <w:rsid w:val="00393F69"/>
    <w:rsid w:val="00426D4D"/>
    <w:rsid w:val="004D2E55"/>
    <w:rsid w:val="00630F2A"/>
    <w:rsid w:val="0063380F"/>
    <w:rsid w:val="006D5BA5"/>
    <w:rsid w:val="006F4B86"/>
    <w:rsid w:val="00740BD3"/>
    <w:rsid w:val="007A0AAA"/>
    <w:rsid w:val="007D5A18"/>
    <w:rsid w:val="009C4FF8"/>
    <w:rsid w:val="00A43405"/>
    <w:rsid w:val="00AB063B"/>
    <w:rsid w:val="00B549DA"/>
    <w:rsid w:val="00BA6469"/>
    <w:rsid w:val="00C01B15"/>
    <w:rsid w:val="00C30318"/>
    <w:rsid w:val="00C411B4"/>
    <w:rsid w:val="00C85CBE"/>
    <w:rsid w:val="00CB5A3E"/>
    <w:rsid w:val="00D8231A"/>
    <w:rsid w:val="00DF0E99"/>
    <w:rsid w:val="00E118ED"/>
    <w:rsid w:val="00E62DE4"/>
    <w:rsid w:val="00ED4A74"/>
    <w:rsid w:val="00F02016"/>
    <w:rsid w:val="00F804D3"/>
    <w:rsid w:val="00FB24A7"/>
    <w:rsid w:val="00F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1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5A18"/>
    <w:pPr>
      <w:spacing w:before="100" w:beforeAutospacing="1" w:after="100" w:afterAutospacing="1"/>
    </w:pPr>
    <w:rPr>
      <w:sz w:val="24"/>
      <w:lang w:val="ru-RU"/>
    </w:rPr>
  </w:style>
  <w:style w:type="paragraph" w:styleId="a4">
    <w:name w:val="header"/>
    <w:basedOn w:val="a"/>
    <w:link w:val="a5"/>
    <w:uiPriority w:val="99"/>
    <w:rsid w:val="007D5A1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7D5A18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7D5A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D5A18"/>
    <w:rPr>
      <w:rFonts w:ascii="Tahom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F0201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F0201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11619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378</Words>
  <Characters>2159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Kompvid4</cp:lastModifiedBy>
  <cp:revision>12</cp:revision>
  <cp:lastPrinted>2017-08-31T13:10:00Z</cp:lastPrinted>
  <dcterms:created xsi:type="dcterms:W3CDTF">2017-08-31T11:58:00Z</dcterms:created>
  <dcterms:modified xsi:type="dcterms:W3CDTF">2017-09-19T14:15:00Z</dcterms:modified>
</cp:coreProperties>
</file>