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85C" w:rsidRDefault="00ED6737" w:rsidP="0003785C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85C">
        <w:rPr>
          <w:b/>
          <w:sz w:val="36"/>
          <w:szCs w:val="36"/>
        </w:rPr>
        <w:t>У К Р А Ї Н А</w:t>
      </w:r>
    </w:p>
    <w:p w:rsidR="0003785C" w:rsidRDefault="0003785C" w:rsidP="000378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03785C" w:rsidRDefault="0003785C" w:rsidP="0003785C">
      <w:pPr>
        <w:jc w:val="center"/>
        <w:rPr>
          <w:bCs/>
        </w:rPr>
      </w:pPr>
    </w:p>
    <w:p w:rsidR="0003785C" w:rsidRPr="0074752E" w:rsidRDefault="0003785C" w:rsidP="0003785C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03785C" w:rsidRDefault="0003785C" w:rsidP="0003785C">
      <w:pPr>
        <w:rPr>
          <w:szCs w:val="28"/>
          <w:u w:val="single"/>
        </w:rPr>
      </w:pPr>
    </w:p>
    <w:p w:rsidR="0003785C" w:rsidRDefault="0003785C" w:rsidP="0003785C">
      <w:pPr>
        <w:rPr>
          <w:szCs w:val="28"/>
          <w:u w:val="single"/>
        </w:rPr>
      </w:pPr>
    </w:p>
    <w:p w:rsidR="0003785C" w:rsidRPr="002106C2" w:rsidRDefault="0003785C" w:rsidP="0003785C">
      <w:pPr>
        <w:rPr>
          <w:b/>
          <w:sz w:val="28"/>
          <w:szCs w:val="28"/>
        </w:rPr>
      </w:pPr>
      <w:r w:rsidRPr="00C2385B">
        <w:rPr>
          <w:sz w:val="28"/>
          <w:szCs w:val="28"/>
          <w:u w:val="single"/>
        </w:rPr>
        <w:t>25.01.2017</w:t>
      </w:r>
      <w:r w:rsidRPr="00550518">
        <w:rPr>
          <w:sz w:val="28"/>
          <w:szCs w:val="28"/>
        </w:rPr>
        <w:t xml:space="preserve"> № </w:t>
      </w:r>
      <w:r w:rsidRPr="00C2385B">
        <w:rPr>
          <w:sz w:val="28"/>
          <w:szCs w:val="28"/>
          <w:u w:val="single"/>
        </w:rPr>
        <w:t>34-р</w:t>
      </w:r>
      <w:r w:rsidRPr="00E93E3B">
        <w:rPr>
          <w:sz w:val="28"/>
          <w:szCs w:val="28"/>
        </w:rPr>
        <w:t xml:space="preserve">                                  </w:t>
      </w:r>
      <w:r w:rsidRPr="003E7A76">
        <w:rPr>
          <w:sz w:val="28"/>
          <w:szCs w:val="28"/>
        </w:rPr>
        <w:t xml:space="preserve">                                               </w:t>
      </w:r>
      <w:r w:rsidRPr="002106C2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2106C2">
        <w:rPr>
          <w:sz w:val="28"/>
          <w:szCs w:val="28"/>
        </w:rPr>
        <w:t>Чернівці</w:t>
      </w:r>
    </w:p>
    <w:p w:rsidR="0003785C" w:rsidRPr="00766C30" w:rsidRDefault="0003785C" w:rsidP="0003785C">
      <w:pPr>
        <w:jc w:val="center"/>
        <w:rPr>
          <w:color w:val="0000FF"/>
        </w:rPr>
      </w:pPr>
    </w:p>
    <w:p w:rsidR="0003785C" w:rsidRDefault="0003785C" w:rsidP="0003785C">
      <w:pPr>
        <w:pStyle w:val="2"/>
        <w:tabs>
          <w:tab w:val="left" w:pos="720"/>
        </w:tabs>
        <w:jc w:val="center"/>
        <w:rPr>
          <w:b/>
        </w:rPr>
      </w:pPr>
    </w:p>
    <w:p w:rsidR="0003785C" w:rsidRDefault="0003785C" w:rsidP="0003785C">
      <w:pPr>
        <w:pStyle w:val="2"/>
        <w:tabs>
          <w:tab w:val="left" w:pos="720"/>
        </w:tabs>
        <w:ind w:firstLine="0"/>
        <w:jc w:val="center"/>
        <w:rPr>
          <w:b/>
        </w:rPr>
      </w:pPr>
      <w:bookmarkStart w:id="0" w:name="_GoBack"/>
      <w:r w:rsidRPr="001F4627">
        <w:rPr>
          <w:b/>
        </w:rPr>
        <w:t xml:space="preserve">Про </w:t>
      </w:r>
      <w:r>
        <w:rPr>
          <w:b/>
        </w:rPr>
        <w:t xml:space="preserve">внесення змін до розпорядження  міського голови від 15.01.2016 р. </w:t>
      </w:r>
    </w:p>
    <w:p w:rsidR="0003785C" w:rsidRPr="001F4627" w:rsidRDefault="0003785C" w:rsidP="0003785C">
      <w:pPr>
        <w:pStyle w:val="2"/>
        <w:tabs>
          <w:tab w:val="left" w:pos="720"/>
        </w:tabs>
        <w:ind w:firstLine="0"/>
        <w:jc w:val="center"/>
        <w:rPr>
          <w:b/>
        </w:rPr>
      </w:pPr>
      <w:r>
        <w:rPr>
          <w:b/>
        </w:rPr>
        <w:t>№ 17-р «Про затвердження складу конкурсної комісії з відбору банків для розміщення тимчасово вільних коштів міського бюджету на вкладних (депозитних) рахунках у банках»</w:t>
      </w:r>
    </w:p>
    <w:p w:rsidR="0003785C" w:rsidRDefault="0003785C" w:rsidP="0003785C">
      <w:pPr>
        <w:pStyle w:val="a3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bookmarkEnd w:id="0"/>
    <w:p w:rsidR="0003785C" w:rsidRPr="00A53602" w:rsidRDefault="0003785C" w:rsidP="0003785C">
      <w:pPr>
        <w:ind w:firstLine="720"/>
        <w:jc w:val="both"/>
        <w:rPr>
          <w:sz w:val="28"/>
          <w:szCs w:val="28"/>
        </w:rPr>
      </w:pPr>
      <w:r w:rsidRPr="00AF5825">
        <w:rPr>
          <w:sz w:val="28"/>
          <w:szCs w:val="28"/>
        </w:rPr>
        <w:t xml:space="preserve">Відповідно до статті 42 Закону України «Про місцеве самоврядування в Україні», </w:t>
      </w:r>
      <w:r w:rsidRPr="008F3330">
        <w:rPr>
          <w:sz w:val="28"/>
          <w:szCs w:val="28"/>
        </w:rPr>
        <w:t xml:space="preserve">рішення міської ради VІI скликання від </w:t>
      </w:r>
      <w:r>
        <w:rPr>
          <w:sz w:val="28"/>
          <w:szCs w:val="28"/>
        </w:rPr>
        <w:t>30</w:t>
      </w:r>
      <w:r w:rsidRPr="008F333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F3330">
        <w:rPr>
          <w:sz w:val="28"/>
          <w:szCs w:val="28"/>
        </w:rPr>
        <w:t>.2016 р</w:t>
      </w:r>
      <w:r>
        <w:rPr>
          <w:sz w:val="28"/>
          <w:szCs w:val="28"/>
        </w:rPr>
        <w:t>.</w:t>
      </w:r>
      <w:r w:rsidRPr="008F3330">
        <w:rPr>
          <w:sz w:val="28"/>
          <w:szCs w:val="28"/>
        </w:rPr>
        <w:t xml:space="preserve"> № </w:t>
      </w:r>
      <w:r w:rsidRPr="00E66F8A">
        <w:rPr>
          <w:sz w:val="28"/>
          <w:szCs w:val="28"/>
        </w:rPr>
        <w:t>521</w:t>
      </w:r>
      <w:r w:rsidRPr="008F333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F3330">
        <w:rPr>
          <w:bCs/>
          <w:sz w:val="28"/>
          <w:szCs w:val="28"/>
        </w:rPr>
        <w:t>Про  міськ</w:t>
      </w:r>
      <w:r>
        <w:rPr>
          <w:bCs/>
          <w:sz w:val="28"/>
          <w:szCs w:val="28"/>
        </w:rPr>
        <w:t>ий</w:t>
      </w:r>
      <w:r w:rsidRPr="008F3330">
        <w:rPr>
          <w:bCs/>
          <w:sz w:val="28"/>
          <w:szCs w:val="28"/>
        </w:rPr>
        <w:t xml:space="preserve"> бюджет на 201</w:t>
      </w:r>
      <w:r>
        <w:rPr>
          <w:bCs/>
          <w:sz w:val="28"/>
          <w:szCs w:val="28"/>
        </w:rPr>
        <w:t>7</w:t>
      </w:r>
      <w:r w:rsidRPr="008F3330">
        <w:rPr>
          <w:bCs/>
          <w:sz w:val="28"/>
          <w:szCs w:val="28"/>
        </w:rPr>
        <w:t xml:space="preserve"> рік</w:t>
      </w:r>
      <w:r>
        <w:rPr>
          <w:bCs/>
          <w:sz w:val="28"/>
          <w:szCs w:val="28"/>
        </w:rPr>
        <w:t>»</w:t>
      </w:r>
      <w:r w:rsidRPr="008F3330">
        <w:rPr>
          <w:sz w:val="28"/>
          <w:szCs w:val="28"/>
        </w:rPr>
        <w:t xml:space="preserve">, </w:t>
      </w:r>
      <w:r>
        <w:rPr>
          <w:sz w:val="28"/>
          <w:szCs w:val="28"/>
        </w:rPr>
        <w:t>керуючись постановою Кабінету Міністрів України від 12.01.2011 р. № 6 «Про затвердження Порядку розміщення тимчасово вільних коштів місцевих бюджетів на вкладних (депозитних) рахунках у банках»:</w:t>
      </w:r>
      <w:r w:rsidRPr="00A5360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</w:p>
    <w:p w:rsidR="0003785C" w:rsidRPr="00A53602" w:rsidRDefault="0003785C" w:rsidP="0003785C">
      <w:pPr>
        <w:ind w:firstLine="561"/>
        <w:jc w:val="both"/>
        <w:rPr>
          <w:sz w:val="28"/>
          <w:szCs w:val="28"/>
        </w:rPr>
      </w:pPr>
    </w:p>
    <w:p w:rsidR="0003785C" w:rsidRDefault="0003785C" w:rsidP="0003785C">
      <w:pPr>
        <w:pStyle w:val="2"/>
        <w:tabs>
          <w:tab w:val="left" w:pos="720"/>
          <w:tab w:val="left" w:pos="3960"/>
        </w:tabs>
        <w:ind w:firstLine="720"/>
      </w:pPr>
      <w:r w:rsidRPr="00A53602">
        <w:rPr>
          <w:b/>
          <w:szCs w:val="28"/>
        </w:rPr>
        <w:t>1</w:t>
      </w:r>
      <w:r w:rsidRPr="00A53602">
        <w:rPr>
          <w:szCs w:val="28"/>
        </w:rPr>
        <w:t xml:space="preserve">. Внести зміни до </w:t>
      </w:r>
      <w:r>
        <w:rPr>
          <w:szCs w:val="28"/>
        </w:rPr>
        <w:t>ск</w:t>
      </w:r>
      <w:r>
        <w:t>ладу конкурсної комісії з питань проведення конкурсного відбору банків для</w:t>
      </w:r>
      <w:r w:rsidRPr="006916C4">
        <w:t xml:space="preserve"> </w:t>
      </w:r>
      <w:r w:rsidRPr="00E66F8A">
        <w:t xml:space="preserve">розміщення тимчасово вільних коштів </w:t>
      </w:r>
      <w:r>
        <w:t xml:space="preserve">загального та спеціального фондів </w:t>
      </w:r>
      <w:r w:rsidRPr="00E66F8A">
        <w:t>міського бюджету на вкладних (депозитних) рахунках у банк</w:t>
      </w:r>
      <w:r>
        <w:t>ах, затвердженого</w:t>
      </w:r>
      <w:r w:rsidRPr="00A53602">
        <w:rPr>
          <w:szCs w:val="28"/>
        </w:rPr>
        <w:t xml:space="preserve"> </w:t>
      </w:r>
      <w:r>
        <w:rPr>
          <w:szCs w:val="28"/>
        </w:rPr>
        <w:t xml:space="preserve">пунктом 1 </w:t>
      </w:r>
      <w:r w:rsidRPr="00E66F8A">
        <w:t xml:space="preserve">розпорядження  </w:t>
      </w:r>
      <w:r>
        <w:t xml:space="preserve"> міського голови </w:t>
      </w:r>
      <w:r w:rsidRPr="00E66F8A">
        <w:t>від 15.01.2016 р</w:t>
      </w:r>
      <w:r>
        <w:t>.</w:t>
      </w:r>
      <w:r w:rsidRPr="00E66F8A">
        <w:t xml:space="preserve"> № 17-р</w:t>
      </w:r>
      <w:r>
        <w:t>, а саме: ввести до складу конкурсної комісії, членами комісії:</w:t>
      </w:r>
    </w:p>
    <w:p w:rsidR="0003785C" w:rsidRDefault="0003785C" w:rsidP="0003785C">
      <w:pPr>
        <w:pStyle w:val="2"/>
        <w:tabs>
          <w:tab w:val="left" w:pos="720"/>
          <w:tab w:val="left" w:pos="3960"/>
          <w:tab w:val="left" w:pos="4320"/>
        </w:tabs>
        <w:ind w:firstLine="540"/>
      </w:pPr>
    </w:p>
    <w:p w:rsidR="0003785C" w:rsidRDefault="0003785C" w:rsidP="0003785C">
      <w:pPr>
        <w:pStyle w:val="2"/>
        <w:tabs>
          <w:tab w:val="left" w:pos="720"/>
          <w:tab w:val="left" w:pos="4500"/>
        </w:tabs>
        <w:ind w:firstLine="0"/>
        <w:rPr>
          <w:b/>
        </w:rPr>
      </w:pPr>
      <w:r w:rsidRPr="00AC450D">
        <w:rPr>
          <w:b/>
        </w:rPr>
        <w:t>Білик</w:t>
      </w:r>
      <w:r>
        <w:rPr>
          <w:b/>
        </w:rPr>
        <w:t>а</w:t>
      </w:r>
      <w:r w:rsidRPr="00AC450D">
        <w:rPr>
          <w:b/>
        </w:rPr>
        <w:t xml:space="preserve"> </w:t>
      </w:r>
      <w:r>
        <w:rPr>
          <w:b/>
        </w:rPr>
        <w:t xml:space="preserve">                                         </w:t>
      </w:r>
      <w:r w:rsidRPr="00AF2623">
        <w:rPr>
          <w:b/>
        </w:rPr>
        <w:t>-</w:t>
      </w:r>
      <w:r>
        <w:t xml:space="preserve"> депутата міської ради </w:t>
      </w:r>
      <w:r w:rsidRPr="008F3330">
        <w:rPr>
          <w:szCs w:val="28"/>
        </w:rPr>
        <w:t>VІI скликання</w:t>
      </w:r>
    </w:p>
    <w:p w:rsidR="0003785C" w:rsidRDefault="0003785C" w:rsidP="0003785C">
      <w:pPr>
        <w:pStyle w:val="2"/>
        <w:tabs>
          <w:tab w:val="left" w:pos="720"/>
          <w:tab w:val="left" w:pos="4500"/>
        </w:tabs>
        <w:ind w:firstLine="0"/>
        <w:rPr>
          <w:szCs w:val="28"/>
        </w:rPr>
      </w:pPr>
      <w:r w:rsidRPr="00AC450D">
        <w:rPr>
          <w:b/>
        </w:rPr>
        <w:t>Ростислав</w:t>
      </w:r>
      <w:r>
        <w:rPr>
          <w:b/>
        </w:rPr>
        <w:t>а</w:t>
      </w:r>
      <w:r w:rsidRPr="00AC450D">
        <w:rPr>
          <w:b/>
        </w:rPr>
        <w:t xml:space="preserve"> Романович</w:t>
      </w:r>
      <w:r>
        <w:rPr>
          <w:b/>
        </w:rPr>
        <w:t>а</w:t>
      </w:r>
      <w:r w:rsidRPr="00AC450D">
        <w:rPr>
          <w:b/>
        </w:rPr>
        <w:t xml:space="preserve"> </w:t>
      </w:r>
      <w:r>
        <w:t xml:space="preserve">           </w:t>
      </w:r>
      <w:r>
        <w:rPr>
          <w:szCs w:val="28"/>
        </w:rPr>
        <w:t xml:space="preserve">(за згодою)                                                         </w:t>
      </w:r>
    </w:p>
    <w:p w:rsidR="0003785C" w:rsidRDefault="0003785C" w:rsidP="0003785C">
      <w:pPr>
        <w:pStyle w:val="2"/>
        <w:tabs>
          <w:tab w:val="left" w:pos="720"/>
          <w:tab w:val="left" w:pos="4500"/>
        </w:tabs>
        <w:ind w:firstLine="0"/>
        <w:rPr>
          <w:szCs w:val="28"/>
        </w:rPr>
      </w:pPr>
    </w:p>
    <w:p w:rsidR="0003785C" w:rsidRDefault="0003785C" w:rsidP="0003785C">
      <w:pPr>
        <w:pStyle w:val="2"/>
        <w:tabs>
          <w:tab w:val="left" w:pos="720"/>
          <w:tab w:val="left" w:pos="4500"/>
        </w:tabs>
        <w:ind w:firstLine="0"/>
        <w:rPr>
          <w:b/>
          <w:szCs w:val="28"/>
        </w:rPr>
      </w:pPr>
      <w:r w:rsidRPr="00F528FF">
        <w:rPr>
          <w:b/>
          <w:szCs w:val="28"/>
        </w:rPr>
        <w:t>Гавриша</w:t>
      </w:r>
      <w:r>
        <w:rPr>
          <w:b/>
          <w:szCs w:val="28"/>
        </w:rPr>
        <w:t xml:space="preserve">                                      </w:t>
      </w:r>
      <w:r w:rsidRPr="00AF2623">
        <w:rPr>
          <w:b/>
        </w:rPr>
        <w:t>-</w:t>
      </w:r>
      <w:r>
        <w:t xml:space="preserve"> депутата міської ради </w:t>
      </w:r>
      <w:r w:rsidRPr="008F3330">
        <w:rPr>
          <w:szCs w:val="28"/>
        </w:rPr>
        <w:t>VІI скликання</w:t>
      </w:r>
    </w:p>
    <w:p w:rsidR="0003785C" w:rsidRPr="00F528FF" w:rsidRDefault="0003785C" w:rsidP="0003785C">
      <w:pPr>
        <w:pStyle w:val="2"/>
        <w:tabs>
          <w:tab w:val="left" w:pos="720"/>
          <w:tab w:val="left" w:pos="3960"/>
          <w:tab w:val="left" w:pos="4500"/>
        </w:tabs>
        <w:ind w:firstLine="0"/>
      </w:pPr>
      <w:r>
        <w:rPr>
          <w:b/>
          <w:szCs w:val="28"/>
        </w:rPr>
        <w:t xml:space="preserve">Віталія Ярославовича                </w:t>
      </w:r>
      <w:r w:rsidRPr="00F528FF">
        <w:rPr>
          <w:szCs w:val="28"/>
        </w:rPr>
        <w:t>(за згодою)</w:t>
      </w:r>
    </w:p>
    <w:p w:rsidR="0003785C" w:rsidRDefault="0003785C" w:rsidP="0003785C">
      <w:pPr>
        <w:pStyle w:val="2"/>
        <w:tabs>
          <w:tab w:val="left" w:pos="720"/>
        </w:tabs>
        <w:ind w:firstLine="720"/>
      </w:pPr>
    </w:p>
    <w:p w:rsidR="0003785C" w:rsidRDefault="0003785C" w:rsidP="0003785C">
      <w:pPr>
        <w:pStyle w:val="2"/>
        <w:tabs>
          <w:tab w:val="left" w:pos="720"/>
          <w:tab w:val="left" w:pos="4500"/>
        </w:tabs>
        <w:ind w:firstLine="0"/>
        <w:rPr>
          <w:b/>
        </w:rPr>
      </w:pPr>
      <w:r w:rsidRPr="00AC450D">
        <w:rPr>
          <w:b/>
        </w:rPr>
        <w:t>Ковч</w:t>
      </w:r>
      <w:r>
        <w:rPr>
          <w:b/>
        </w:rPr>
        <w:t xml:space="preserve">а                                           - </w:t>
      </w:r>
      <w:r w:rsidRPr="00766CEB">
        <w:t>представник</w:t>
      </w:r>
      <w:r>
        <w:t>а Національного банку</w:t>
      </w:r>
    </w:p>
    <w:p w:rsidR="0003785C" w:rsidRDefault="0003785C" w:rsidP="0003785C">
      <w:pPr>
        <w:pStyle w:val="2"/>
        <w:tabs>
          <w:tab w:val="left" w:pos="720"/>
          <w:tab w:val="left" w:pos="4500"/>
        </w:tabs>
        <w:ind w:firstLine="0"/>
      </w:pPr>
      <w:r w:rsidRPr="00AC450D">
        <w:rPr>
          <w:b/>
        </w:rPr>
        <w:t>Богдан</w:t>
      </w:r>
      <w:r>
        <w:rPr>
          <w:b/>
        </w:rPr>
        <w:t>а</w:t>
      </w:r>
      <w:r w:rsidRPr="00AC450D">
        <w:rPr>
          <w:b/>
        </w:rPr>
        <w:t xml:space="preserve"> Іванович</w:t>
      </w:r>
      <w:r>
        <w:rPr>
          <w:b/>
        </w:rPr>
        <w:t xml:space="preserve">а                      </w:t>
      </w:r>
      <w:r>
        <w:t xml:space="preserve">України у Чернівецькій області (за згодою)                                                            </w:t>
      </w:r>
    </w:p>
    <w:p w:rsidR="0003785C" w:rsidRPr="002A7EA3" w:rsidRDefault="0003785C" w:rsidP="0003785C">
      <w:pPr>
        <w:pStyle w:val="2"/>
        <w:tabs>
          <w:tab w:val="left" w:pos="720"/>
          <w:tab w:val="left" w:pos="4500"/>
        </w:tabs>
        <w:ind w:firstLine="720"/>
        <w:rPr>
          <w:b/>
          <w:szCs w:val="28"/>
        </w:rPr>
      </w:pPr>
      <w:r>
        <w:t xml:space="preserve">                                   </w:t>
      </w:r>
    </w:p>
    <w:p w:rsidR="0003785C" w:rsidRPr="002A7EA3" w:rsidRDefault="0003785C" w:rsidP="0003785C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2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03785C" w:rsidRPr="002A7EA3" w:rsidRDefault="0003785C" w:rsidP="0003785C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03785C" w:rsidRDefault="0003785C" w:rsidP="0003785C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</w:rPr>
        <w:t>3</w:t>
      </w:r>
      <w:r w:rsidRPr="00C86B0F">
        <w:rPr>
          <w:b/>
          <w:sz w:val="28"/>
        </w:rPr>
        <w:t>.</w:t>
      </w:r>
      <w:r w:rsidRPr="00C86B0F">
        <w:rPr>
          <w:sz w:val="28"/>
        </w:rPr>
        <w:t xml:space="preserve"> </w:t>
      </w:r>
      <w:r w:rsidRPr="00C86B0F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 xml:space="preserve">розпорядження </w:t>
      </w:r>
      <w:r w:rsidRPr="00C86B0F">
        <w:rPr>
          <w:sz w:val="28"/>
          <w:szCs w:val="28"/>
        </w:rPr>
        <w:t xml:space="preserve">покласти на начальника фінансового управління міської ради </w:t>
      </w:r>
      <w:r>
        <w:rPr>
          <w:sz w:val="28"/>
          <w:szCs w:val="28"/>
        </w:rPr>
        <w:t xml:space="preserve"> </w:t>
      </w:r>
      <w:r w:rsidRPr="00C86B0F">
        <w:rPr>
          <w:sz w:val="28"/>
          <w:szCs w:val="28"/>
        </w:rPr>
        <w:t>Бамбуляк Л. Ф.</w:t>
      </w:r>
    </w:p>
    <w:p w:rsidR="0003785C" w:rsidRDefault="0003785C" w:rsidP="0003785C">
      <w:pPr>
        <w:jc w:val="both"/>
        <w:rPr>
          <w:b/>
          <w:sz w:val="28"/>
        </w:rPr>
      </w:pPr>
    </w:p>
    <w:p w:rsidR="001D7CED" w:rsidRDefault="0003785C" w:rsidP="0003785C">
      <w:pPr>
        <w:jc w:val="both"/>
      </w:pPr>
      <w:r>
        <w:rPr>
          <w:b/>
          <w:sz w:val="28"/>
        </w:rPr>
        <w:t xml:space="preserve">Чернівецький міський голова                                                      О. Каспрук </w:t>
      </w:r>
    </w:p>
    <w:sectPr w:rsidR="001D7CED" w:rsidSect="0003785C">
      <w:pgSz w:w="11906" w:h="16838"/>
      <w:pgMar w:top="360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85C"/>
    <w:rsid w:val="0003499D"/>
    <w:rsid w:val="0003785C"/>
    <w:rsid w:val="0004698C"/>
    <w:rsid w:val="00046C9E"/>
    <w:rsid w:val="0008176E"/>
    <w:rsid w:val="00084F2A"/>
    <w:rsid w:val="000B055B"/>
    <w:rsid w:val="000B17FF"/>
    <w:rsid w:val="000E070F"/>
    <w:rsid w:val="000E6F54"/>
    <w:rsid w:val="0010191B"/>
    <w:rsid w:val="00154958"/>
    <w:rsid w:val="0017117B"/>
    <w:rsid w:val="00183699"/>
    <w:rsid w:val="001C5096"/>
    <w:rsid w:val="001C6BF3"/>
    <w:rsid w:val="001D7CED"/>
    <w:rsid w:val="002327E6"/>
    <w:rsid w:val="0024113A"/>
    <w:rsid w:val="00256EEA"/>
    <w:rsid w:val="00284432"/>
    <w:rsid w:val="00292A2D"/>
    <w:rsid w:val="00292C28"/>
    <w:rsid w:val="002E52ED"/>
    <w:rsid w:val="002F3859"/>
    <w:rsid w:val="003268F0"/>
    <w:rsid w:val="003306D3"/>
    <w:rsid w:val="00354945"/>
    <w:rsid w:val="00357CF2"/>
    <w:rsid w:val="003701AF"/>
    <w:rsid w:val="00385CA5"/>
    <w:rsid w:val="003900DF"/>
    <w:rsid w:val="004603DA"/>
    <w:rsid w:val="004772BC"/>
    <w:rsid w:val="004F07E3"/>
    <w:rsid w:val="0050073C"/>
    <w:rsid w:val="0050390B"/>
    <w:rsid w:val="0050568A"/>
    <w:rsid w:val="00514932"/>
    <w:rsid w:val="0053371A"/>
    <w:rsid w:val="00545E9A"/>
    <w:rsid w:val="0055366B"/>
    <w:rsid w:val="00564A9A"/>
    <w:rsid w:val="00567A77"/>
    <w:rsid w:val="00590A0D"/>
    <w:rsid w:val="00595EC3"/>
    <w:rsid w:val="005F077D"/>
    <w:rsid w:val="005F77A1"/>
    <w:rsid w:val="006102F1"/>
    <w:rsid w:val="006D1E44"/>
    <w:rsid w:val="006E7884"/>
    <w:rsid w:val="006F08F8"/>
    <w:rsid w:val="0071676E"/>
    <w:rsid w:val="007C208B"/>
    <w:rsid w:val="007D1E31"/>
    <w:rsid w:val="007E31ED"/>
    <w:rsid w:val="00835CCF"/>
    <w:rsid w:val="00875781"/>
    <w:rsid w:val="00877704"/>
    <w:rsid w:val="008A58F5"/>
    <w:rsid w:val="008E2A94"/>
    <w:rsid w:val="008F22D5"/>
    <w:rsid w:val="0091085A"/>
    <w:rsid w:val="00921E74"/>
    <w:rsid w:val="0099401D"/>
    <w:rsid w:val="00A00DCD"/>
    <w:rsid w:val="00A372DD"/>
    <w:rsid w:val="00A40B1A"/>
    <w:rsid w:val="00AF777E"/>
    <w:rsid w:val="00B04305"/>
    <w:rsid w:val="00B12D38"/>
    <w:rsid w:val="00B666FD"/>
    <w:rsid w:val="00B7042E"/>
    <w:rsid w:val="00BB276A"/>
    <w:rsid w:val="00C16136"/>
    <w:rsid w:val="00C950B9"/>
    <w:rsid w:val="00CF4B24"/>
    <w:rsid w:val="00D35CF3"/>
    <w:rsid w:val="00D65487"/>
    <w:rsid w:val="00D6703F"/>
    <w:rsid w:val="00D85EDB"/>
    <w:rsid w:val="00DF72FA"/>
    <w:rsid w:val="00E13C0C"/>
    <w:rsid w:val="00E42CF8"/>
    <w:rsid w:val="00E8279C"/>
    <w:rsid w:val="00EA2497"/>
    <w:rsid w:val="00EB4FBF"/>
    <w:rsid w:val="00ED5173"/>
    <w:rsid w:val="00ED6737"/>
    <w:rsid w:val="00EF2264"/>
    <w:rsid w:val="00F221C9"/>
    <w:rsid w:val="00F531F2"/>
    <w:rsid w:val="00F84DEA"/>
    <w:rsid w:val="00F95B22"/>
    <w:rsid w:val="00FA701B"/>
    <w:rsid w:val="00FB096E"/>
    <w:rsid w:val="00FB168B"/>
    <w:rsid w:val="00FB51BC"/>
    <w:rsid w:val="00FE0E65"/>
    <w:rsid w:val="00FE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2355A-8223-4D4F-9702-45CEFB22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85C"/>
    <w:rPr>
      <w:lang w:val="uk-UA"/>
    </w:rPr>
  </w:style>
  <w:style w:type="paragraph" w:styleId="3">
    <w:name w:val="heading 3"/>
    <w:basedOn w:val="a"/>
    <w:next w:val="a"/>
    <w:qFormat/>
    <w:rsid w:val="0003785C"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03785C"/>
    <w:pPr>
      <w:ind w:firstLine="709"/>
      <w:jc w:val="both"/>
    </w:pPr>
    <w:rPr>
      <w:sz w:val="28"/>
    </w:rPr>
  </w:style>
  <w:style w:type="paragraph" w:styleId="a3">
    <w:name w:val="Body Text Indent"/>
    <w:basedOn w:val="a"/>
    <w:rsid w:val="0003785C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Организация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Bylyahovska</dc:creator>
  <cp:keywords/>
  <dc:description/>
  <cp:lastModifiedBy>Kompvid2</cp:lastModifiedBy>
  <cp:revision>2</cp:revision>
  <dcterms:created xsi:type="dcterms:W3CDTF">2017-02-06T07:53:00Z</dcterms:created>
  <dcterms:modified xsi:type="dcterms:W3CDTF">2017-02-06T07:53:00Z</dcterms:modified>
</cp:coreProperties>
</file>