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C1" w:rsidRPr="0084544C" w:rsidRDefault="007E387C" w:rsidP="006E29C1">
      <w:pPr>
        <w:jc w:val="center"/>
      </w:pPr>
      <w:r w:rsidRPr="0084544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C1" w:rsidRPr="0084544C" w:rsidRDefault="006E29C1" w:rsidP="006E29C1">
      <w:pPr>
        <w:jc w:val="center"/>
        <w:rPr>
          <w:b/>
          <w:sz w:val="36"/>
          <w:szCs w:val="36"/>
        </w:rPr>
      </w:pPr>
      <w:r w:rsidRPr="0084544C">
        <w:rPr>
          <w:b/>
          <w:sz w:val="36"/>
          <w:szCs w:val="36"/>
        </w:rPr>
        <w:t>У К Р А Ї Н А</w:t>
      </w:r>
    </w:p>
    <w:p w:rsidR="006E29C1" w:rsidRPr="0084544C" w:rsidRDefault="006E29C1" w:rsidP="006E29C1">
      <w:pPr>
        <w:jc w:val="center"/>
        <w:rPr>
          <w:b/>
          <w:sz w:val="36"/>
          <w:szCs w:val="36"/>
        </w:rPr>
      </w:pPr>
      <w:r w:rsidRPr="0084544C">
        <w:rPr>
          <w:b/>
          <w:sz w:val="36"/>
          <w:szCs w:val="36"/>
        </w:rPr>
        <w:t>Чернівецький  міський голова</w:t>
      </w:r>
    </w:p>
    <w:p w:rsidR="006E29C1" w:rsidRPr="0084544C" w:rsidRDefault="006E29C1" w:rsidP="006E29C1">
      <w:pPr>
        <w:jc w:val="center"/>
        <w:rPr>
          <w:b/>
          <w:sz w:val="36"/>
          <w:szCs w:val="36"/>
        </w:rPr>
      </w:pPr>
      <w:r w:rsidRPr="0084544C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84544C">
        <w:rPr>
          <w:b/>
          <w:sz w:val="36"/>
          <w:szCs w:val="36"/>
        </w:rPr>
        <w:t>Р О З П О Р Я Д Ж Е Н Н Я</w:t>
      </w:r>
    </w:p>
    <w:p w:rsidR="0044029A" w:rsidRPr="0084544C" w:rsidRDefault="0044029A" w:rsidP="006E29C1">
      <w:pPr>
        <w:jc w:val="center"/>
        <w:rPr>
          <w:b/>
          <w:bCs/>
          <w:sz w:val="16"/>
          <w:szCs w:val="16"/>
        </w:rPr>
      </w:pPr>
    </w:p>
    <w:p w:rsidR="006E29C1" w:rsidRPr="0084544C" w:rsidRDefault="00432096" w:rsidP="006E29C1">
      <w:pPr>
        <w:rPr>
          <w:b/>
          <w:i/>
          <w:szCs w:val="28"/>
          <w:u w:val="single"/>
        </w:rPr>
      </w:pPr>
      <w:r>
        <w:rPr>
          <w:szCs w:val="28"/>
        </w:rPr>
        <w:t xml:space="preserve">20.04.2017 </w:t>
      </w:r>
      <w:r w:rsidR="006E29C1" w:rsidRPr="0084544C">
        <w:rPr>
          <w:szCs w:val="28"/>
        </w:rPr>
        <w:t xml:space="preserve">№ </w:t>
      </w:r>
      <w:r>
        <w:rPr>
          <w:szCs w:val="28"/>
        </w:rPr>
        <w:t>193-р</w:t>
      </w:r>
      <w:r w:rsidR="006E29C1" w:rsidRPr="0084544C">
        <w:rPr>
          <w:szCs w:val="28"/>
        </w:rPr>
        <w:t xml:space="preserve">                                                                     </w:t>
      </w:r>
      <w:r w:rsidR="00AA0E4C" w:rsidRPr="0084544C">
        <w:rPr>
          <w:szCs w:val="28"/>
        </w:rPr>
        <w:t xml:space="preserve">  </w:t>
      </w:r>
      <w:r w:rsidR="006E29C1" w:rsidRPr="0084544C">
        <w:rPr>
          <w:szCs w:val="28"/>
        </w:rPr>
        <w:t>м. Чернівці</w:t>
      </w:r>
      <w:r w:rsidR="006E29C1" w:rsidRPr="0084544C">
        <w:rPr>
          <w:b/>
          <w:i/>
          <w:szCs w:val="28"/>
          <w:u w:val="single"/>
        </w:rPr>
        <w:t xml:space="preserve">     </w:t>
      </w:r>
    </w:p>
    <w:p w:rsidR="001B6E1C" w:rsidRPr="0084544C" w:rsidRDefault="001B6E1C" w:rsidP="0016191A">
      <w:pPr>
        <w:jc w:val="both"/>
      </w:pPr>
    </w:p>
    <w:p w:rsidR="0006091B" w:rsidRPr="0084544C" w:rsidRDefault="006E29C1" w:rsidP="00EF395C">
      <w:pPr>
        <w:jc w:val="center"/>
        <w:rPr>
          <w:b/>
          <w:szCs w:val="28"/>
        </w:rPr>
      </w:pPr>
      <w:bookmarkStart w:id="0" w:name="_GoBack"/>
      <w:r w:rsidRPr="0084544C">
        <w:rPr>
          <w:b/>
          <w:szCs w:val="28"/>
        </w:rPr>
        <w:t>Про</w:t>
      </w:r>
      <w:r w:rsidR="00866EC1" w:rsidRPr="0084544C">
        <w:rPr>
          <w:b/>
          <w:szCs w:val="28"/>
        </w:rPr>
        <w:t xml:space="preserve"> </w:t>
      </w:r>
      <w:r w:rsidR="00CC298F" w:rsidRPr="0084544C">
        <w:rPr>
          <w:b/>
          <w:szCs w:val="28"/>
        </w:rPr>
        <w:t xml:space="preserve">проведення </w:t>
      </w:r>
      <w:r w:rsidR="0006091B" w:rsidRPr="0084544C">
        <w:rPr>
          <w:b/>
          <w:szCs w:val="28"/>
        </w:rPr>
        <w:t>технічної</w:t>
      </w:r>
      <w:r w:rsidR="00EF395C" w:rsidRPr="0084544C">
        <w:rPr>
          <w:b/>
          <w:szCs w:val="28"/>
        </w:rPr>
        <w:t xml:space="preserve"> </w:t>
      </w:r>
      <w:r w:rsidR="0006091B" w:rsidRPr="0084544C">
        <w:rPr>
          <w:b/>
          <w:szCs w:val="28"/>
        </w:rPr>
        <w:t>інвентаризації захисних споруд</w:t>
      </w:r>
    </w:p>
    <w:p w:rsidR="006E29C1" w:rsidRPr="0084544C" w:rsidRDefault="0006091B" w:rsidP="00EF395C">
      <w:pPr>
        <w:jc w:val="center"/>
        <w:rPr>
          <w:b/>
          <w:szCs w:val="28"/>
        </w:rPr>
      </w:pPr>
      <w:r w:rsidRPr="0084544C">
        <w:rPr>
          <w:b/>
          <w:szCs w:val="28"/>
        </w:rPr>
        <w:t>цивільного захисту м. Чернівців</w:t>
      </w:r>
      <w:r w:rsidR="00EF395C" w:rsidRPr="0084544C">
        <w:rPr>
          <w:b/>
          <w:szCs w:val="28"/>
        </w:rPr>
        <w:t xml:space="preserve"> </w:t>
      </w:r>
      <w:r w:rsidRPr="0084544C">
        <w:rPr>
          <w:b/>
          <w:szCs w:val="28"/>
        </w:rPr>
        <w:t>протягом 2017-2018 років</w:t>
      </w:r>
    </w:p>
    <w:bookmarkEnd w:id="0"/>
    <w:p w:rsidR="006E29C1" w:rsidRPr="0084544C" w:rsidRDefault="006E29C1" w:rsidP="006E29C1">
      <w:pPr>
        <w:rPr>
          <w:b/>
          <w:sz w:val="16"/>
          <w:szCs w:val="16"/>
        </w:rPr>
      </w:pPr>
    </w:p>
    <w:p w:rsidR="00C268F8" w:rsidRPr="0084544C" w:rsidRDefault="00674145" w:rsidP="00C268F8">
      <w:pPr>
        <w:ind w:firstLine="720"/>
        <w:jc w:val="both"/>
        <w:rPr>
          <w:szCs w:val="28"/>
        </w:rPr>
      </w:pPr>
      <w:r w:rsidRPr="0084544C">
        <w:rPr>
          <w:szCs w:val="28"/>
        </w:rPr>
        <w:t xml:space="preserve">Відповідно до пункту 2 статті 19 Кодексу цивільного захисту України, </w:t>
      </w:r>
      <w:r w:rsidR="00CA071A" w:rsidRPr="0084544C">
        <w:rPr>
          <w:szCs w:val="28"/>
        </w:rPr>
        <w:t>постанови Кабінету Міністрів України від 10.03.2017 р. № 138 ”Деякі питання використання захисних споруд цивільного захисту”,  наказу Міністерства України з питань надзвичайних ситуацій та у справах захисту населення від наслідків Чорнобильської катастрофи від   10.06.2009 р. № 390 ”Про затвердження Методичних рекомендацій щодо проведення технічної інвентаризації захисних споруд цивільної оборони (цивільного захисту)” зі змінами від 13.08.2010 р. № 659 (далі – накази МНС України), розпорядження голови Чернівецької обласної державної адміністрації від 12.04.2017 р. № 277-р ”Про проведення технічної інвентаризації захисних споруд цивільного захисту протягом 2017-2018 років”,</w:t>
      </w:r>
      <w:r w:rsidR="001F0F4A" w:rsidRPr="0084544C">
        <w:rPr>
          <w:szCs w:val="28"/>
        </w:rPr>
        <w:t xml:space="preserve"> </w:t>
      </w:r>
      <w:r w:rsidRPr="0084544C">
        <w:rPr>
          <w:szCs w:val="28"/>
        </w:rPr>
        <w:t>к</w:t>
      </w:r>
      <w:r w:rsidR="00AF3F42" w:rsidRPr="0084544C">
        <w:rPr>
          <w:szCs w:val="28"/>
        </w:rPr>
        <w:t xml:space="preserve">еруючись статтями 19, </w:t>
      </w:r>
      <w:r w:rsidR="003C4625" w:rsidRPr="0084544C">
        <w:rPr>
          <w:szCs w:val="28"/>
        </w:rPr>
        <w:t>20</w:t>
      </w:r>
      <w:r w:rsidR="00CA071A" w:rsidRPr="0084544C">
        <w:rPr>
          <w:szCs w:val="28"/>
        </w:rPr>
        <w:t xml:space="preserve">, </w:t>
      </w:r>
      <w:r w:rsidR="005A19FA" w:rsidRPr="0084544C">
        <w:rPr>
          <w:szCs w:val="28"/>
        </w:rPr>
        <w:t xml:space="preserve">пункту 8 статті </w:t>
      </w:r>
      <w:r w:rsidR="00CA071A" w:rsidRPr="0084544C">
        <w:rPr>
          <w:szCs w:val="28"/>
        </w:rPr>
        <w:t>59</w:t>
      </w:r>
      <w:r w:rsidR="00AF3F42" w:rsidRPr="0084544C">
        <w:rPr>
          <w:szCs w:val="28"/>
        </w:rPr>
        <w:t xml:space="preserve"> </w:t>
      </w:r>
      <w:r w:rsidR="00C268F8" w:rsidRPr="0084544C">
        <w:rPr>
          <w:szCs w:val="28"/>
        </w:rPr>
        <w:t>Закону України ”Про місцеве самоврядування в Україні,</w:t>
      </w:r>
      <w:r w:rsidR="00750F0D" w:rsidRPr="0084544C">
        <w:rPr>
          <w:szCs w:val="28"/>
        </w:rPr>
        <w:t xml:space="preserve"> </w:t>
      </w:r>
      <w:r w:rsidR="00C268F8" w:rsidRPr="0084544C">
        <w:rPr>
          <w:szCs w:val="28"/>
        </w:rPr>
        <w:t xml:space="preserve">з метою встановлення </w:t>
      </w:r>
      <w:r w:rsidR="00C9595D" w:rsidRPr="0084544C">
        <w:rPr>
          <w:szCs w:val="28"/>
        </w:rPr>
        <w:t xml:space="preserve">для </w:t>
      </w:r>
      <w:r w:rsidR="00AF3F42" w:rsidRPr="0084544C">
        <w:rPr>
          <w:szCs w:val="28"/>
        </w:rPr>
        <w:t xml:space="preserve">виконавчих органів міської ради, </w:t>
      </w:r>
      <w:r w:rsidR="00C9595D" w:rsidRPr="0084544C">
        <w:rPr>
          <w:szCs w:val="28"/>
        </w:rPr>
        <w:t xml:space="preserve">суб’єктів національної економіки, організацій і відомств </w:t>
      </w:r>
      <w:r w:rsidR="00C268F8" w:rsidRPr="0084544C">
        <w:rPr>
          <w:szCs w:val="28"/>
        </w:rPr>
        <w:t>єдиного підходу</w:t>
      </w:r>
      <w:r w:rsidR="00AF3F42" w:rsidRPr="0084544C">
        <w:rPr>
          <w:szCs w:val="28"/>
        </w:rPr>
        <w:t xml:space="preserve"> до організації, </w:t>
      </w:r>
      <w:r w:rsidR="00C268F8" w:rsidRPr="0084544C">
        <w:rPr>
          <w:szCs w:val="28"/>
        </w:rPr>
        <w:t>підготовки та проведення технічної інвентаризації зах</w:t>
      </w:r>
      <w:r w:rsidR="00434AA8" w:rsidRPr="0084544C">
        <w:rPr>
          <w:szCs w:val="28"/>
        </w:rPr>
        <w:t xml:space="preserve">исних споруд цивільного захисту </w:t>
      </w:r>
      <w:r w:rsidR="00C268F8" w:rsidRPr="0084544C">
        <w:rPr>
          <w:szCs w:val="28"/>
        </w:rPr>
        <w:t xml:space="preserve">на території </w:t>
      </w:r>
      <w:r w:rsidR="00E67A39" w:rsidRPr="0084544C">
        <w:rPr>
          <w:szCs w:val="28"/>
        </w:rPr>
        <w:t xml:space="preserve">                </w:t>
      </w:r>
      <w:r w:rsidR="0099659B" w:rsidRPr="0084544C">
        <w:rPr>
          <w:szCs w:val="28"/>
        </w:rPr>
        <w:t>м. Чернівці</w:t>
      </w:r>
      <w:r w:rsidR="005B78BB" w:rsidRPr="0084544C">
        <w:rPr>
          <w:szCs w:val="28"/>
        </w:rPr>
        <w:t>в</w:t>
      </w:r>
      <w:r w:rsidR="00C268F8" w:rsidRPr="0084544C">
        <w:rPr>
          <w:szCs w:val="28"/>
        </w:rPr>
        <w:t>:</w:t>
      </w:r>
    </w:p>
    <w:p w:rsidR="006E29C1" w:rsidRPr="0084544C" w:rsidRDefault="006E29C1" w:rsidP="00C268F8">
      <w:pPr>
        <w:ind w:firstLine="670"/>
        <w:jc w:val="both"/>
        <w:rPr>
          <w:b/>
          <w:sz w:val="16"/>
          <w:szCs w:val="16"/>
        </w:rPr>
      </w:pPr>
    </w:p>
    <w:p w:rsidR="00513CC9" w:rsidRPr="0084544C" w:rsidRDefault="00D07B60" w:rsidP="009B5BE3">
      <w:pPr>
        <w:ind w:firstLine="670"/>
        <w:jc w:val="both"/>
        <w:rPr>
          <w:b/>
          <w:szCs w:val="28"/>
        </w:rPr>
      </w:pPr>
      <w:r w:rsidRPr="0084544C">
        <w:rPr>
          <w:b/>
          <w:szCs w:val="28"/>
        </w:rPr>
        <w:t>1</w:t>
      </w:r>
      <w:r w:rsidR="002C4762" w:rsidRPr="0084544C">
        <w:rPr>
          <w:b/>
          <w:szCs w:val="28"/>
        </w:rPr>
        <w:t>.</w:t>
      </w:r>
      <w:r w:rsidR="002C4762" w:rsidRPr="0084544C">
        <w:rPr>
          <w:szCs w:val="28"/>
        </w:rPr>
        <w:t xml:space="preserve"> </w:t>
      </w:r>
      <w:r w:rsidRPr="0084544C">
        <w:rPr>
          <w:szCs w:val="28"/>
        </w:rPr>
        <w:t xml:space="preserve">  </w:t>
      </w:r>
      <w:r w:rsidR="00513CC9" w:rsidRPr="0084544C">
        <w:rPr>
          <w:szCs w:val="28"/>
        </w:rPr>
        <w:t>Затвердити склад</w:t>
      </w:r>
      <w:r w:rsidRPr="0084544C">
        <w:rPr>
          <w:szCs w:val="28"/>
        </w:rPr>
        <w:t xml:space="preserve"> інвентаризаційної комісії з проведення технічної інвентаризації зах</w:t>
      </w:r>
      <w:r w:rsidR="002804E9" w:rsidRPr="0084544C">
        <w:rPr>
          <w:szCs w:val="28"/>
        </w:rPr>
        <w:t>исних споруд цивільного захисту м. Чернівців протягом 2017-2018 років</w:t>
      </w:r>
      <w:r w:rsidR="00407F65" w:rsidRPr="0084544C">
        <w:rPr>
          <w:szCs w:val="28"/>
        </w:rPr>
        <w:t>,</w:t>
      </w:r>
      <w:r w:rsidR="002804E9" w:rsidRPr="0084544C">
        <w:rPr>
          <w:szCs w:val="28"/>
        </w:rPr>
        <w:t xml:space="preserve"> </w:t>
      </w:r>
      <w:r w:rsidR="00513CC9" w:rsidRPr="0084544C">
        <w:rPr>
          <w:szCs w:val="28"/>
        </w:rPr>
        <w:t>згідно з додатком.</w:t>
      </w:r>
    </w:p>
    <w:p w:rsidR="003B4557" w:rsidRPr="0084544C" w:rsidRDefault="003B4557" w:rsidP="00D07B60">
      <w:pPr>
        <w:ind w:firstLine="737"/>
        <w:jc w:val="both"/>
        <w:rPr>
          <w:sz w:val="16"/>
          <w:szCs w:val="16"/>
        </w:rPr>
      </w:pPr>
    </w:p>
    <w:p w:rsidR="002D376D" w:rsidRPr="0084544C" w:rsidRDefault="00D07B60" w:rsidP="00382F9B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2.</w:t>
      </w:r>
      <w:r w:rsidRPr="0084544C">
        <w:rPr>
          <w:szCs w:val="28"/>
        </w:rPr>
        <w:t xml:space="preserve">  Рекомендувати керівникам підприємств, установ та організацій міста</w:t>
      </w:r>
      <w:r w:rsidR="00376561" w:rsidRPr="0084544C">
        <w:rPr>
          <w:szCs w:val="28"/>
        </w:rPr>
        <w:t>, які утримують захисні споруди цивільного захисту,</w:t>
      </w:r>
      <w:r w:rsidR="002D376D" w:rsidRPr="0084544C">
        <w:rPr>
          <w:szCs w:val="28"/>
        </w:rPr>
        <w:t xml:space="preserve"> </w:t>
      </w:r>
      <w:r w:rsidR="00382F9B" w:rsidRPr="0084544C">
        <w:rPr>
          <w:szCs w:val="28"/>
        </w:rPr>
        <w:t xml:space="preserve">провести протягом 2017-2018 років технічну інвентаризацію захисних споруд цивільного захисту, які перебувають на балансі або знаходяться на території підприємства, установи та </w:t>
      </w:r>
      <w:r w:rsidR="002D376D" w:rsidRPr="0084544C">
        <w:rPr>
          <w:szCs w:val="28"/>
        </w:rPr>
        <w:t xml:space="preserve">утворити </w:t>
      </w:r>
      <w:r w:rsidR="00382F9B" w:rsidRPr="0084544C">
        <w:rPr>
          <w:szCs w:val="28"/>
        </w:rPr>
        <w:t>відповідні об’єктові комісії з її проведення</w:t>
      </w:r>
      <w:r w:rsidR="002D376D" w:rsidRPr="0084544C">
        <w:rPr>
          <w:szCs w:val="28"/>
        </w:rPr>
        <w:t>.</w:t>
      </w:r>
    </w:p>
    <w:p w:rsidR="008E67D6" w:rsidRPr="0084544C" w:rsidRDefault="002D376D" w:rsidP="00D07B60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2.1</w:t>
      </w:r>
      <w:r w:rsidR="00861BC9" w:rsidRPr="0084544C">
        <w:rPr>
          <w:b/>
          <w:szCs w:val="28"/>
        </w:rPr>
        <w:t>.</w:t>
      </w:r>
      <w:r w:rsidRPr="0084544C">
        <w:rPr>
          <w:szCs w:val="28"/>
        </w:rPr>
        <w:t xml:space="preserve"> </w:t>
      </w:r>
      <w:r w:rsidR="00E2631E" w:rsidRPr="0084544C">
        <w:rPr>
          <w:szCs w:val="28"/>
        </w:rPr>
        <w:t xml:space="preserve"> </w:t>
      </w:r>
      <w:r w:rsidRPr="0084544C">
        <w:rPr>
          <w:szCs w:val="28"/>
        </w:rPr>
        <w:t>Т</w:t>
      </w:r>
      <w:r w:rsidR="000B2600" w:rsidRPr="0084544C">
        <w:rPr>
          <w:szCs w:val="28"/>
        </w:rPr>
        <w:t>ехнічну</w:t>
      </w:r>
      <w:r w:rsidR="008E67D6" w:rsidRPr="0084544C">
        <w:rPr>
          <w:szCs w:val="28"/>
        </w:rPr>
        <w:t xml:space="preserve"> інвентариза</w:t>
      </w:r>
      <w:r w:rsidR="000B2600" w:rsidRPr="0084544C">
        <w:rPr>
          <w:szCs w:val="28"/>
        </w:rPr>
        <w:t>цію</w:t>
      </w:r>
      <w:r w:rsidR="008E67D6" w:rsidRPr="0084544C">
        <w:rPr>
          <w:szCs w:val="28"/>
        </w:rPr>
        <w:t xml:space="preserve"> зах</w:t>
      </w:r>
      <w:r w:rsidR="002804E9" w:rsidRPr="0084544C">
        <w:rPr>
          <w:szCs w:val="28"/>
        </w:rPr>
        <w:t>исних споруд цивільного захисту</w:t>
      </w:r>
      <w:r w:rsidR="008E67D6" w:rsidRPr="0084544C">
        <w:rPr>
          <w:szCs w:val="28"/>
        </w:rPr>
        <w:t xml:space="preserve"> проводити відповідно до вимог </w:t>
      </w:r>
      <w:r w:rsidR="00E2631E" w:rsidRPr="0084544C">
        <w:rPr>
          <w:szCs w:val="28"/>
        </w:rPr>
        <w:t>наказів МНС України.</w:t>
      </w:r>
    </w:p>
    <w:p w:rsidR="00F402C4" w:rsidRPr="0084544C" w:rsidRDefault="00E2631E" w:rsidP="00D07B60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2.2</w:t>
      </w:r>
      <w:r w:rsidR="00861BC9" w:rsidRPr="0084544C">
        <w:rPr>
          <w:b/>
          <w:szCs w:val="28"/>
        </w:rPr>
        <w:t>.</w:t>
      </w:r>
      <w:r w:rsidR="008E67D6" w:rsidRPr="0084544C">
        <w:rPr>
          <w:szCs w:val="28"/>
        </w:rPr>
        <w:t xml:space="preserve"> </w:t>
      </w:r>
      <w:r w:rsidRPr="0084544C">
        <w:rPr>
          <w:szCs w:val="28"/>
        </w:rPr>
        <w:t xml:space="preserve"> </w:t>
      </w:r>
      <w:r w:rsidR="00F402C4" w:rsidRPr="0084544C">
        <w:rPr>
          <w:szCs w:val="28"/>
        </w:rPr>
        <w:t>Протягом 2017-2018 років передбачити власні кошти на проведення технічної інвентаризації захисних споруд цивільного захисту), як об’єктів нерухомого майна, що перебувають у сфері управління.</w:t>
      </w:r>
    </w:p>
    <w:p w:rsidR="00D85626" w:rsidRPr="0084544C" w:rsidRDefault="00F402C4" w:rsidP="00E14AFF">
      <w:pPr>
        <w:ind w:firstLine="670"/>
        <w:jc w:val="both"/>
        <w:rPr>
          <w:szCs w:val="28"/>
        </w:rPr>
      </w:pPr>
      <w:r w:rsidRPr="0084544C">
        <w:rPr>
          <w:b/>
          <w:szCs w:val="28"/>
        </w:rPr>
        <w:t>2.3</w:t>
      </w:r>
      <w:r w:rsidR="00861BC9" w:rsidRPr="0084544C">
        <w:rPr>
          <w:b/>
          <w:szCs w:val="28"/>
        </w:rPr>
        <w:t>.</w:t>
      </w:r>
      <w:r w:rsidRPr="0084544C">
        <w:rPr>
          <w:szCs w:val="28"/>
        </w:rPr>
        <w:t xml:space="preserve">    </w:t>
      </w:r>
      <w:r w:rsidR="00C96495" w:rsidRPr="0084544C">
        <w:rPr>
          <w:szCs w:val="28"/>
        </w:rPr>
        <w:t xml:space="preserve">Про результати проведення технічної інвентаризації захисних споруд інформувати Чернівецьку міську раду через управління з питань </w:t>
      </w:r>
    </w:p>
    <w:p w:rsidR="00AA0AE0" w:rsidRPr="0084544C" w:rsidRDefault="00E111BE" w:rsidP="00E111BE">
      <w:pPr>
        <w:jc w:val="center"/>
        <w:rPr>
          <w:szCs w:val="28"/>
        </w:rPr>
      </w:pPr>
      <w:r>
        <w:rPr>
          <w:szCs w:val="28"/>
        </w:rPr>
        <w:t>2</w:t>
      </w:r>
    </w:p>
    <w:p w:rsidR="00F402C4" w:rsidRPr="0084544C" w:rsidRDefault="00C96495" w:rsidP="00E14AFF">
      <w:pPr>
        <w:jc w:val="both"/>
        <w:rPr>
          <w:szCs w:val="28"/>
        </w:rPr>
      </w:pPr>
      <w:r w:rsidRPr="0084544C">
        <w:rPr>
          <w:szCs w:val="28"/>
        </w:rPr>
        <w:lastRenderedPageBreak/>
        <w:t>надзвичайних ситуацій та цивільного захисту населення міської ради     (вул. С. Бандери, 3</w:t>
      </w:r>
      <w:r w:rsidR="00CC08D0" w:rsidRPr="0084544C">
        <w:rPr>
          <w:szCs w:val="28"/>
        </w:rPr>
        <w:t xml:space="preserve"> </w:t>
      </w:r>
      <w:r w:rsidR="00CC08D0" w:rsidRPr="0084544C">
        <w:rPr>
          <w:szCs w:val="28"/>
          <w:lang w:val="en-US"/>
        </w:rPr>
        <w:t>radauns</w:t>
      </w:r>
      <w:r w:rsidR="00CC08D0" w:rsidRPr="0084544C">
        <w:rPr>
          <w:szCs w:val="28"/>
        </w:rPr>
        <w:t>@</w:t>
      </w:r>
      <w:r w:rsidR="00CC08D0" w:rsidRPr="0084544C">
        <w:rPr>
          <w:szCs w:val="28"/>
          <w:lang w:val="en-US"/>
        </w:rPr>
        <w:t>ukr</w:t>
      </w:r>
      <w:r w:rsidR="00CC08D0" w:rsidRPr="0084544C">
        <w:rPr>
          <w:szCs w:val="28"/>
        </w:rPr>
        <w:t>.</w:t>
      </w:r>
      <w:r w:rsidR="00CC08D0" w:rsidRPr="0084544C">
        <w:rPr>
          <w:szCs w:val="28"/>
          <w:lang w:val="en-US"/>
        </w:rPr>
        <w:t>net</w:t>
      </w:r>
      <w:r w:rsidR="00861BC9" w:rsidRPr="0084544C">
        <w:rPr>
          <w:szCs w:val="28"/>
        </w:rPr>
        <w:t>).</w:t>
      </w:r>
    </w:p>
    <w:p w:rsidR="00F402C4" w:rsidRPr="0084544C" w:rsidRDefault="00F402C4" w:rsidP="00696B70">
      <w:pPr>
        <w:ind w:firstLine="871"/>
        <w:jc w:val="both"/>
        <w:rPr>
          <w:sz w:val="16"/>
          <w:szCs w:val="16"/>
        </w:rPr>
      </w:pPr>
    </w:p>
    <w:p w:rsidR="00696B70" w:rsidRPr="0084544C" w:rsidRDefault="00696B70" w:rsidP="00696B70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3.</w:t>
      </w:r>
      <w:r w:rsidRPr="0084544C">
        <w:rPr>
          <w:szCs w:val="28"/>
        </w:rPr>
        <w:t xml:space="preserve"> Управлінню з питань надзвичайних ситуацій та цивільного захисту населення міської ради:</w:t>
      </w:r>
    </w:p>
    <w:p w:rsidR="009E7376" w:rsidRPr="0084544C" w:rsidRDefault="009E7376" w:rsidP="00861BC9">
      <w:pPr>
        <w:ind w:firstLine="737"/>
        <w:jc w:val="both"/>
        <w:rPr>
          <w:b/>
          <w:szCs w:val="28"/>
        </w:rPr>
      </w:pPr>
      <w:r w:rsidRPr="0084544C">
        <w:rPr>
          <w:b/>
          <w:szCs w:val="28"/>
        </w:rPr>
        <w:t>3.1.</w:t>
      </w:r>
      <w:r w:rsidR="0033634C" w:rsidRPr="0084544C">
        <w:rPr>
          <w:b/>
          <w:szCs w:val="28"/>
        </w:rPr>
        <w:t xml:space="preserve">   </w:t>
      </w:r>
      <w:r w:rsidRPr="0084544C">
        <w:rPr>
          <w:szCs w:val="28"/>
        </w:rPr>
        <w:t xml:space="preserve">У межах компетенції надавати методичну допомогу об’єктовим комісіям з проведення технічної інвентаризації захисних споруд цивільного захисту в оформленні звітних документів, приймати участь в їх </w:t>
      </w:r>
      <w:r w:rsidR="00600F23" w:rsidRPr="0084544C">
        <w:rPr>
          <w:szCs w:val="28"/>
        </w:rPr>
        <w:t>комплексних перевірках</w:t>
      </w:r>
      <w:r w:rsidRPr="0084544C">
        <w:rPr>
          <w:szCs w:val="28"/>
        </w:rPr>
        <w:t>.</w:t>
      </w:r>
    </w:p>
    <w:p w:rsidR="00696B70" w:rsidRPr="0084544C" w:rsidRDefault="009E7376" w:rsidP="00861BC9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3.2</w:t>
      </w:r>
      <w:r w:rsidR="00861BC9" w:rsidRPr="0084544C">
        <w:rPr>
          <w:b/>
          <w:szCs w:val="28"/>
        </w:rPr>
        <w:t>.</w:t>
      </w:r>
      <w:r w:rsidR="009D3CEF" w:rsidRPr="0084544C">
        <w:rPr>
          <w:b/>
          <w:szCs w:val="28"/>
        </w:rPr>
        <w:t xml:space="preserve"> </w:t>
      </w:r>
      <w:r w:rsidR="00183F25" w:rsidRPr="0084544C">
        <w:rPr>
          <w:szCs w:val="28"/>
        </w:rPr>
        <w:t>Проводити роз’яснювальну роботу з власниками та балансоутримувачами захисних споруд цивільного захисту приватної форми власності щодо необхідності проведення технічної інвентаризації</w:t>
      </w:r>
      <w:r w:rsidR="009D3CEF" w:rsidRPr="0084544C">
        <w:rPr>
          <w:szCs w:val="28"/>
        </w:rPr>
        <w:t>.</w:t>
      </w:r>
    </w:p>
    <w:p w:rsidR="009D3CEF" w:rsidRPr="0084544C" w:rsidRDefault="009D3CEF" w:rsidP="00861BC9">
      <w:pPr>
        <w:ind w:firstLine="737"/>
        <w:jc w:val="both"/>
        <w:rPr>
          <w:b/>
          <w:szCs w:val="28"/>
        </w:rPr>
      </w:pPr>
      <w:r w:rsidRPr="0084544C">
        <w:rPr>
          <w:b/>
          <w:szCs w:val="28"/>
        </w:rPr>
        <w:t xml:space="preserve">3.3.  </w:t>
      </w:r>
      <w:r w:rsidRPr="0084544C">
        <w:rPr>
          <w:szCs w:val="28"/>
        </w:rPr>
        <w:t>Забезпечити ведення обліку захисних споруд цивільного захисту</w:t>
      </w:r>
      <w:r w:rsidR="00903DA2" w:rsidRPr="0084544C">
        <w:rPr>
          <w:szCs w:val="28"/>
        </w:rPr>
        <w:t xml:space="preserve"> та найпростіших укриттів всіх форм власності розташованих на території міста.</w:t>
      </w:r>
    </w:p>
    <w:p w:rsidR="00227F54" w:rsidRPr="0084544C" w:rsidRDefault="00227F54" w:rsidP="00A25792">
      <w:pPr>
        <w:ind w:firstLine="720"/>
        <w:jc w:val="both"/>
        <w:rPr>
          <w:sz w:val="20"/>
          <w:szCs w:val="20"/>
        </w:rPr>
      </w:pPr>
    </w:p>
    <w:p w:rsidR="00600F23" w:rsidRPr="0084544C" w:rsidRDefault="00CB4681" w:rsidP="00A25792">
      <w:pPr>
        <w:ind w:firstLine="720"/>
        <w:jc w:val="both"/>
        <w:rPr>
          <w:szCs w:val="28"/>
        </w:rPr>
      </w:pPr>
      <w:r w:rsidRPr="0084544C">
        <w:rPr>
          <w:b/>
          <w:szCs w:val="28"/>
        </w:rPr>
        <w:t>4</w:t>
      </w:r>
      <w:r w:rsidR="00512E43" w:rsidRPr="0084544C">
        <w:rPr>
          <w:b/>
          <w:szCs w:val="28"/>
        </w:rPr>
        <w:t>.</w:t>
      </w:r>
      <w:r w:rsidR="00512E43" w:rsidRPr="0084544C">
        <w:rPr>
          <w:szCs w:val="28"/>
        </w:rPr>
        <w:t xml:space="preserve"> </w:t>
      </w:r>
      <w:r w:rsidR="0031574D" w:rsidRPr="0084544C">
        <w:rPr>
          <w:szCs w:val="28"/>
        </w:rPr>
        <w:t>Голові міської інвентаризаційної комісії з проведення технічної інвентаризації зах</w:t>
      </w:r>
      <w:r w:rsidR="00111856" w:rsidRPr="0084544C">
        <w:rPr>
          <w:szCs w:val="28"/>
        </w:rPr>
        <w:t>исних споруд цивільного захисту</w:t>
      </w:r>
      <w:r w:rsidR="0035230D" w:rsidRPr="0084544C">
        <w:rPr>
          <w:szCs w:val="28"/>
        </w:rPr>
        <w:t xml:space="preserve"> (Середюк В. Б.)</w:t>
      </w:r>
      <w:r w:rsidR="00600F23" w:rsidRPr="0084544C">
        <w:rPr>
          <w:szCs w:val="28"/>
        </w:rPr>
        <w:t>:</w:t>
      </w:r>
    </w:p>
    <w:p w:rsidR="009D677C" w:rsidRPr="0084544C" w:rsidRDefault="009D677C" w:rsidP="009D677C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4.1.</w:t>
      </w:r>
      <w:r w:rsidRPr="0084544C">
        <w:rPr>
          <w:szCs w:val="28"/>
        </w:rPr>
        <w:t xml:space="preserve">  З</w:t>
      </w:r>
      <w:r w:rsidR="0071789F" w:rsidRPr="0084544C">
        <w:rPr>
          <w:szCs w:val="28"/>
        </w:rPr>
        <w:t>ведену відомість результатів технічної інвентаризації зах</w:t>
      </w:r>
      <w:r w:rsidR="00600F23" w:rsidRPr="0084544C">
        <w:rPr>
          <w:szCs w:val="28"/>
        </w:rPr>
        <w:t xml:space="preserve">исних споруд цивільного захисту </w:t>
      </w:r>
      <w:r w:rsidRPr="0084544C">
        <w:rPr>
          <w:szCs w:val="28"/>
        </w:rPr>
        <w:t>м. Чернівців за 2009-2017</w:t>
      </w:r>
      <w:r w:rsidR="005A13E8" w:rsidRPr="0084544C">
        <w:rPr>
          <w:szCs w:val="28"/>
        </w:rPr>
        <w:t xml:space="preserve"> роки</w:t>
      </w:r>
      <w:r w:rsidR="0071789F" w:rsidRPr="0084544C">
        <w:rPr>
          <w:szCs w:val="28"/>
        </w:rPr>
        <w:t xml:space="preserve"> </w:t>
      </w:r>
      <w:r w:rsidR="003F23D2" w:rsidRPr="0084544C">
        <w:rPr>
          <w:szCs w:val="28"/>
        </w:rPr>
        <w:t>надати</w:t>
      </w:r>
      <w:r w:rsidR="0071789F" w:rsidRPr="0084544C">
        <w:rPr>
          <w:szCs w:val="28"/>
        </w:rPr>
        <w:t xml:space="preserve"> до </w:t>
      </w:r>
      <w:r w:rsidRPr="0084544C">
        <w:rPr>
          <w:szCs w:val="28"/>
        </w:rPr>
        <w:t>управління цивільного захисту Чернівецької обласної державної адмі</w:t>
      </w:r>
      <w:r w:rsidR="00C209D1" w:rsidRPr="0084544C">
        <w:rPr>
          <w:szCs w:val="28"/>
        </w:rPr>
        <w:t>ністрації до 28.04.2017 р., а в подальшому протягом 2017-2018 років щокварталу до 01 числа</w:t>
      </w:r>
      <w:r w:rsidRPr="0084544C">
        <w:rPr>
          <w:szCs w:val="28"/>
        </w:rPr>
        <w:t>.</w:t>
      </w:r>
    </w:p>
    <w:p w:rsidR="00DC4534" w:rsidRPr="0084544C" w:rsidRDefault="004B290A" w:rsidP="009D677C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4.1</w:t>
      </w:r>
      <w:r w:rsidR="00DC4534" w:rsidRPr="0084544C">
        <w:rPr>
          <w:b/>
          <w:szCs w:val="28"/>
        </w:rPr>
        <w:t>.</w:t>
      </w:r>
      <w:r w:rsidRPr="0084544C">
        <w:rPr>
          <w:b/>
          <w:szCs w:val="28"/>
        </w:rPr>
        <w:t>1.</w:t>
      </w:r>
      <w:r w:rsidR="00F72E61" w:rsidRPr="0084544C">
        <w:rPr>
          <w:b/>
          <w:szCs w:val="28"/>
        </w:rPr>
        <w:t xml:space="preserve"> </w:t>
      </w:r>
      <w:r w:rsidR="00DC4534" w:rsidRPr="0084544C">
        <w:rPr>
          <w:szCs w:val="28"/>
        </w:rPr>
        <w:t xml:space="preserve">Узагальнену інформацію про </w:t>
      </w:r>
      <w:r w:rsidR="00C209D1" w:rsidRPr="0084544C">
        <w:rPr>
          <w:szCs w:val="28"/>
        </w:rPr>
        <w:t>захисні споруди цивільного захисту м. Чернівців</w:t>
      </w:r>
      <w:r w:rsidR="00C75C4A" w:rsidRPr="0084544C">
        <w:rPr>
          <w:szCs w:val="28"/>
        </w:rPr>
        <w:t xml:space="preserve"> надавати щороку до 15 листопада.</w:t>
      </w:r>
      <w:r w:rsidR="006A073B" w:rsidRPr="0084544C">
        <w:rPr>
          <w:szCs w:val="28"/>
        </w:rPr>
        <w:t xml:space="preserve"> </w:t>
      </w:r>
    </w:p>
    <w:p w:rsidR="00C75C4A" w:rsidRPr="0084544C" w:rsidRDefault="00C75C4A" w:rsidP="0006091B">
      <w:pPr>
        <w:ind w:firstLine="737"/>
        <w:jc w:val="both"/>
        <w:rPr>
          <w:szCs w:val="28"/>
        </w:rPr>
      </w:pPr>
    </w:p>
    <w:p w:rsidR="008060B1" w:rsidRPr="0084544C" w:rsidRDefault="0013043A" w:rsidP="0006091B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5.</w:t>
      </w:r>
      <w:r w:rsidRPr="0084544C">
        <w:rPr>
          <w:szCs w:val="28"/>
        </w:rPr>
        <w:t xml:space="preserve">   </w:t>
      </w:r>
      <w:r w:rsidR="008060B1" w:rsidRPr="0084544C">
        <w:rPr>
          <w:szCs w:val="28"/>
        </w:rPr>
        <w:t>Визнати такими, що втратили чинність:</w:t>
      </w:r>
    </w:p>
    <w:p w:rsidR="0013043A" w:rsidRPr="0084544C" w:rsidRDefault="0013043A" w:rsidP="0006091B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5.1.</w:t>
      </w:r>
      <w:r w:rsidRPr="0084544C">
        <w:rPr>
          <w:szCs w:val="28"/>
        </w:rPr>
        <w:t xml:space="preserve">  Розпорядження Чернівецького міського голови від 23.06.2006 р. </w:t>
      </w:r>
      <w:r w:rsidR="00D67C81" w:rsidRPr="0084544C">
        <w:rPr>
          <w:szCs w:val="28"/>
        </w:rPr>
        <w:t xml:space="preserve">№ 351-р </w:t>
      </w:r>
      <w:r w:rsidRPr="0084544C">
        <w:rPr>
          <w:szCs w:val="28"/>
        </w:rPr>
        <w:t>”Про проведення інвентаризації фонду протирадіаційних укриттів”.</w:t>
      </w:r>
    </w:p>
    <w:p w:rsidR="008060B1" w:rsidRPr="0084544C" w:rsidRDefault="00097E27" w:rsidP="00097E27">
      <w:pPr>
        <w:ind w:firstLine="737"/>
        <w:jc w:val="both"/>
        <w:rPr>
          <w:sz w:val="27"/>
          <w:szCs w:val="27"/>
        </w:rPr>
      </w:pPr>
      <w:r w:rsidRPr="0084544C">
        <w:rPr>
          <w:b/>
          <w:szCs w:val="28"/>
        </w:rPr>
        <w:t>5.2.</w:t>
      </w:r>
      <w:r w:rsidRPr="0084544C">
        <w:rPr>
          <w:szCs w:val="28"/>
        </w:rPr>
        <w:t xml:space="preserve">  </w:t>
      </w:r>
      <w:r w:rsidR="00817565" w:rsidRPr="0084544C">
        <w:rPr>
          <w:szCs w:val="28"/>
        </w:rPr>
        <w:t>Розпорядження Чернівецького міського голови</w:t>
      </w:r>
      <w:r w:rsidR="008060B1" w:rsidRPr="0084544C">
        <w:rPr>
          <w:szCs w:val="28"/>
        </w:rPr>
        <w:t xml:space="preserve"> від </w:t>
      </w:r>
      <w:r w:rsidRPr="0084544C">
        <w:rPr>
          <w:szCs w:val="28"/>
        </w:rPr>
        <w:t xml:space="preserve">01.09.2009 р.      № 192-р </w:t>
      </w:r>
      <w:r w:rsidR="008060B1" w:rsidRPr="0084544C">
        <w:rPr>
          <w:szCs w:val="28"/>
        </w:rPr>
        <w:t>”</w:t>
      </w:r>
      <w:r w:rsidR="008060B1" w:rsidRPr="0084544C">
        <w:rPr>
          <w:sz w:val="27"/>
          <w:szCs w:val="27"/>
        </w:rPr>
        <w:t>Про підготовку та проведення у 2009-2010 роках технічної інвентаризації захисних споруд</w:t>
      </w:r>
      <w:r w:rsidRPr="0084544C">
        <w:rPr>
          <w:sz w:val="27"/>
          <w:szCs w:val="27"/>
        </w:rPr>
        <w:t xml:space="preserve"> </w:t>
      </w:r>
      <w:r w:rsidR="008060B1" w:rsidRPr="0084544C">
        <w:rPr>
          <w:sz w:val="27"/>
          <w:szCs w:val="27"/>
        </w:rPr>
        <w:t xml:space="preserve">цивільної оборони (цивільного захисту) </w:t>
      </w:r>
      <w:r w:rsidRPr="0084544C">
        <w:rPr>
          <w:sz w:val="27"/>
          <w:szCs w:val="27"/>
        </w:rPr>
        <w:t xml:space="preserve">       </w:t>
      </w:r>
      <w:r w:rsidR="008060B1" w:rsidRPr="0084544C">
        <w:rPr>
          <w:sz w:val="27"/>
          <w:szCs w:val="27"/>
        </w:rPr>
        <w:t>м. Чернівців”.</w:t>
      </w:r>
    </w:p>
    <w:p w:rsidR="008060B1" w:rsidRPr="0084544C" w:rsidRDefault="007E44BD" w:rsidP="008060B1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5.3.</w:t>
      </w:r>
      <w:r w:rsidRPr="0084544C">
        <w:rPr>
          <w:szCs w:val="28"/>
        </w:rPr>
        <w:t xml:space="preserve"> </w:t>
      </w:r>
      <w:r w:rsidR="008060B1" w:rsidRPr="0084544C">
        <w:rPr>
          <w:szCs w:val="28"/>
        </w:rPr>
        <w:t xml:space="preserve">Розпорядження Чернівецького міського голови від </w:t>
      </w:r>
      <w:r w:rsidR="00B36271" w:rsidRPr="0084544C">
        <w:rPr>
          <w:szCs w:val="28"/>
        </w:rPr>
        <w:t xml:space="preserve">05.09.2011 р. № 266-р </w:t>
      </w:r>
      <w:r w:rsidR="008060B1" w:rsidRPr="0084544C">
        <w:rPr>
          <w:szCs w:val="28"/>
        </w:rPr>
        <w:t>”Про проведення у 2011-2012 роках технічної інвентаризації захисних споруд цивільної оборони (цивільного захисту) м. Чернівців”.</w:t>
      </w:r>
    </w:p>
    <w:p w:rsidR="0013043A" w:rsidRPr="0084544C" w:rsidRDefault="00E25CE4" w:rsidP="008060B1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5.4.</w:t>
      </w:r>
      <w:r w:rsidRPr="0084544C">
        <w:rPr>
          <w:szCs w:val="28"/>
        </w:rPr>
        <w:t xml:space="preserve">   </w:t>
      </w:r>
      <w:r w:rsidR="0013043A" w:rsidRPr="0084544C">
        <w:rPr>
          <w:szCs w:val="28"/>
        </w:rPr>
        <w:t xml:space="preserve">Розпорядження Чернівецького міського голови від 17.03.2015 р. </w:t>
      </w:r>
      <w:r w:rsidR="00097E27" w:rsidRPr="0084544C">
        <w:rPr>
          <w:szCs w:val="28"/>
        </w:rPr>
        <w:t xml:space="preserve">     </w:t>
      </w:r>
      <w:r w:rsidR="0013043A" w:rsidRPr="0084544C">
        <w:rPr>
          <w:szCs w:val="28"/>
        </w:rPr>
        <w:t>№ 102-р  ”Про проведення у 2015 році технічної інвентаризації захисних споруд цивільного захисту м. Чернівців”.</w:t>
      </w:r>
    </w:p>
    <w:p w:rsidR="00817565" w:rsidRPr="0084544C" w:rsidRDefault="00817565" w:rsidP="0006091B">
      <w:pPr>
        <w:ind w:firstLine="737"/>
        <w:jc w:val="both"/>
        <w:rPr>
          <w:sz w:val="16"/>
          <w:szCs w:val="16"/>
        </w:rPr>
      </w:pPr>
    </w:p>
    <w:p w:rsidR="0006091B" w:rsidRPr="0084544C" w:rsidRDefault="00E25CE4" w:rsidP="0006091B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6.</w:t>
      </w:r>
      <w:r w:rsidRPr="0084544C">
        <w:rPr>
          <w:szCs w:val="28"/>
        </w:rPr>
        <w:t xml:space="preserve"> </w:t>
      </w:r>
      <w:r w:rsidR="0006091B" w:rsidRPr="0084544C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067ED9" w:rsidRPr="0084544C" w:rsidRDefault="00067ED9" w:rsidP="0006091B">
      <w:pPr>
        <w:ind w:firstLine="737"/>
        <w:jc w:val="both"/>
        <w:rPr>
          <w:szCs w:val="28"/>
        </w:rPr>
      </w:pPr>
    </w:p>
    <w:p w:rsidR="00EA222C" w:rsidRPr="0084544C" w:rsidRDefault="00EA222C" w:rsidP="00EA222C">
      <w:pPr>
        <w:ind w:firstLine="737"/>
        <w:jc w:val="center"/>
        <w:rPr>
          <w:b/>
          <w:szCs w:val="28"/>
        </w:rPr>
      </w:pPr>
    </w:p>
    <w:p w:rsidR="00977792" w:rsidRDefault="00977792" w:rsidP="0006091B">
      <w:pPr>
        <w:ind w:firstLine="737"/>
        <w:jc w:val="both"/>
        <w:rPr>
          <w:b/>
          <w:szCs w:val="28"/>
        </w:rPr>
      </w:pPr>
    </w:p>
    <w:p w:rsidR="00977792" w:rsidRDefault="00977792" w:rsidP="0006091B">
      <w:pPr>
        <w:ind w:firstLine="737"/>
        <w:jc w:val="both"/>
        <w:rPr>
          <w:b/>
          <w:szCs w:val="28"/>
        </w:rPr>
      </w:pPr>
    </w:p>
    <w:p w:rsidR="00977792" w:rsidRPr="00977792" w:rsidRDefault="00977792" w:rsidP="00977792">
      <w:pPr>
        <w:jc w:val="center"/>
        <w:rPr>
          <w:szCs w:val="28"/>
        </w:rPr>
      </w:pPr>
      <w:r w:rsidRPr="00977792">
        <w:rPr>
          <w:szCs w:val="28"/>
        </w:rPr>
        <w:t>3</w:t>
      </w:r>
    </w:p>
    <w:p w:rsidR="00977792" w:rsidRDefault="00977792" w:rsidP="0006091B">
      <w:pPr>
        <w:ind w:firstLine="737"/>
        <w:jc w:val="both"/>
        <w:rPr>
          <w:b/>
          <w:szCs w:val="28"/>
        </w:rPr>
      </w:pPr>
    </w:p>
    <w:p w:rsidR="00067ED9" w:rsidRPr="0084544C" w:rsidRDefault="00EA1A07" w:rsidP="0006091B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7.</w:t>
      </w:r>
      <w:r w:rsidRPr="0084544C">
        <w:rPr>
          <w:szCs w:val="28"/>
        </w:rPr>
        <w:t xml:space="preserve"> </w:t>
      </w:r>
      <w:r w:rsidR="00067ED9" w:rsidRPr="0084544C">
        <w:rPr>
          <w:szCs w:val="28"/>
        </w:rPr>
        <w:t>Організацію виконання цього розпорядження покласти на начальника управління з питань надзвичайних ситуацій та цивільного захисту населення міської ради.</w:t>
      </w:r>
    </w:p>
    <w:p w:rsidR="0006091B" w:rsidRPr="0084544C" w:rsidRDefault="0006091B" w:rsidP="0016191A">
      <w:pPr>
        <w:jc w:val="both"/>
        <w:rPr>
          <w:sz w:val="16"/>
          <w:szCs w:val="16"/>
        </w:rPr>
      </w:pPr>
    </w:p>
    <w:p w:rsidR="00B244C6" w:rsidRPr="0084544C" w:rsidRDefault="00EA1A07" w:rsidP="00B244C6">
      <w:pPr>
        <w:ind w:firstLine="737"/>
        <w:jc w:val="both"/>
        <w:rPr>
          <w:szCs w:val="28"/>
        </w:rPr>
      </w:pPr>
      <w:r w:rsidRPr="0084544C">
        <w:rPr>
          <w:b/>
          <w:szCs w:val="28"/>
        </w:rPr>
        <w:t>8.</w:t>
      </w:r>
      <w:r w:rsidRPr="0084544C">
        <w:rPr>
          <w:szCs w:val="28"/>
        </w:rPr>
        <w:t xml:space="preserve"> </w:t>
      </w:r>
      <w:r w:rsidR="00B244C6" w:rsidRPr="0084544C">
        <w:rPr>
          <w:szCs w:val="28"/>
        </w:rPr>
        <w:t xml:space="preserve">Контроль за виконанням цього розпорядження покласти на </w:t>
      </w:r>
      <w:r w:rsidR="00B244C6" w:rsidRPr="0084544C">
        <w:t>заступника міського голови з питань діяльності виконавчих органів міської ради Середюка В. Б.</w:t>
      </w:r>
    </w:p>
    <w:p w:rsidR="00B244C6" w:rsidRPr="0084544C" w:rsidRDefault="00B244C6" w:rsidP="00C47D10">
      <w:pPr>
        <w:ind w:firstLine="708"/>
        <w:jc w:val="both"/>
        <w:rPr>
          <w:szCs w:val="28"/>
        </w:rPr>
      </w:pPr>
    </w:p>
    <w:p w:rsidR="00183E5A" w:rsidRPr="0084544C" w:rsidRDefault="00171BC9" w:rsidP="00752C5E">
      <w:pPr>
        <w:ind w:hanging="426"/>
        <w:jc w:val="both"/>
        <w:rPr>
          <w:b/>
          <w:szCs w:val="28"/>
        </w:rPr>
      </w:pPr>
      <w:r w:rsidRPr="0084544C">
        <w:rPr>
          <w:b/>
          <w:szCs w:val="28"/>
        </w:rPr>
        <w:t xml:space="preserve">    </w:t>
      </w:r>
    </w:p>
    <w:p w:rsidR="00171BC9" w:rsidRPr="0084544C" w:rsidRDefault="00066B38" w:rsidP="00183E5A">
      <w:pPr>
        <w:jc w:val="both"/>
        <w:rPr>
          <w:b/>
          <w:szCs w:val="28"/>
        </w:rPr>
      </w:pPr>
      <w:r w:rsidRPr="0084544C">
        <w:rPr>
          <w:b/>
          <w:szCs w:val="28"/>
        </w:rPr>
        <w:t xml:space="preserve">Чернівецької міський голова </w:t>
      </w:r>
      <w:r w:rsidR="00171BC9" w:rsidRPr="0084544C">
        <w:rPr>
          <w:b/>
          <w:szCs w:val="28"/>
        </w:rPr>
        <w:t xml:space="preserve">                                 </w:t>
      </w:r>
      <w:r w:rsidRPr="0084544C">
        <w:rPr>
          <w:b/>
          <w:szCs w:val="28"/>
        </w:rPr>
        <w:t xml:space="preserve">                    О. Каспрук</w:t>
      </w:r>
      <w:r w:rsidR="00171BC9" w:rsidRPr="0084544C">
        <w:rPr>
          <w:b/>
          <w:szCs w:val="28"/>
        </w:rPr>
        <w:t xml:space="preserve"> </w:t>
      </w:r>
    </w:p>
    <w:p w:rsidR="006E0F46" w:rsidRPr="0084544C" w:rsidRDefault="006E0F46" w:rsidP="0016191A">
      <w:pPr>
        <w:jc w:val="both"/>
        <w:rPr>
          <w:szCs w:val="28"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p w:rsidR="00EA222C" w:rsidRPr="0084544C" w:rsidRDefault="00EA222C" w:rsidP="00600F23">
      <w:pPr>
        <w:rPr>
          <w:b/>
        </w:rPr>
      </w:pPr>
    </w:p>
    <w:sectPr w:rsidR="00EA222C" w:rsidRPr="0084544C" w:rsidSect="00E75F47">
      <w:headerReference w:type="even" r:id="rId8"/>
      <w:pgSz w:w="11906" w:h="16838" w:code="9"/>
      <w:pgMar w:top="851" w:right="851" w:bottom="851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80" w:rsidRDefault="00A12480">
      <w:r>
        <w:separator/>
      </w:r>
    </w:p>
  </w:endnote>
  <w:endnote w:type="continuationSeparator" w:id="0">
    <w:p w:rsidR="00A12480" w:rsidRDefault="00A1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80" w:rsidRDefault="00A12480">
      <w:r>
        <w:separator/>
      </w:r>
    </w:p>
  </w:footnote>
  <w:footnote w:type="continuationSeparator" w:id="0">
    <w:p w:rsidR="00A12480" w:rsidRDefault="00A12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44C" w:rsidRDefault="0084544C" w:rsidP="000A58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544C" w:rsidRDefault="008454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C4D"/>
    <w:multiLevelType w:val="multilevel"/>
    <w:tmpl w:val="1804B5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277A2"/>
    <w:multiLevelType w:val="multilevel"/>
    <w:tmpl w:val="0FC079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17A7"/>
    <w:multiLevelType w:val="hybridMultilevel"/>
    <w:tmpl w:val="1804B52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C876E540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DF207A"/>
    <w:multiLevelType w:val="hybridMultilevel"/>
    <w:tmpl w:val="491634F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4FFCEE6A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20460"/>
    <w:multiLevelType w:val="hybridMultilevel"/>
    <w:tmpl w:val="0FC079F2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2A7403F8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56E62"/>
    <w:multiLevelType w:val="multilevel"/>
    <w:tmpl w:val="7C08D9E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49C7"/>
    <w:multiLevelType w:val="multilevel"/>
    <w:tmpl w:val="B992AF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A59A3"/>
    <w:multiLevelType w:val="hybridMultilevel"/>
    <w:tmpl w:val="30EE8784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E57FB"/>
    <w:multiLevelType w:val="hybridMultilevel"/>
    <w:tmpl w:val="CA1AE322"/>
    <w:lvl w:ilvl="0" w:tplc="BCA49A88">
      <w:start w:val="3"/>
      <w:numFmt w:val="decimal"/>
      <w:lvlText w:val="%1."/>
      <w:lvlJc w:val="left"/>
      <w:pPr>
        <w:tabs>
          <w:tab w:val="num" w:pos="1945"/>
        </w:tabs>
        <w:ind w:left="194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0" w15:restartNumberingAfterBreak="0">
    <w:nsid w:val="48331740"/>
    <w:multiLevelType w:val="hybridMultilevel"/>
    <w:tmpl w:val="D004CE52"/>
    <w:lvl w:ilvl="0" w:tplc="CB1A5C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191185"/>
    <w:multiLevelType w:val="hybridMultilevel"/>
    <w:tmpl w:val="7C08D9E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077BD"/>
    <w:multiLevelType w:val="hybridMultilevel"/>
    <w:tmpl w:val="B992AF5C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7818AE7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17126"/>
    <w:multiLevelType w:val="multilevel"/>
    <w:tmpl w:val="30EE878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E5EE6"/>
    <w:multiLevelType w:val="hybridMultilevel"/>
    <w:tmpl w:val="C72C5E78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6E9CB01E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E6147"/>
    <w:multiLevelType w:val="hybridMultilevel"/>
    <w:tmpl w:val="564ABFC0"/>
    <w:lvl w:ilvl="0" w:tplc="8E6AD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304F25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E206D"/>
    <w:multiLevelType w:val="multilevel"/>
    <w:tmpl w:val="C72C5E7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41A61"/>
    <w:multiLevelType w:val="hybridMultilevel"/>
    <w:tmpl w:val="09AC45B2"/>
    <w:lvl w:ilvl="0" w:tplc="AB08C8F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4857661"/>
    <w:multiLevelType w:val="multilevel"/>
    <w:tmpl w:val="491634F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"/>
  </w:num>
  <w:num w:numId="5">
    <w:abstractNumId w:val="12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6"/>
  </w:num>
  <w:num w:numId="11">
    <w:abstractNumId w:val="4"/>
  </w:num>
  <w:num w:numId="12">
    <w:abstractNumId w:val="18"/>
  </w:num>
  <w:num w:numId="13">
    <w:abstractNumId w:val="11"/>
  </w:num>
  <w:num w:numId="14">
    <w:abstractNumId w:val="6"/>
  </w:num>
  <w:num w:numId="15">
    <w:abstractNumId w:val="15"/>
  </w:num>
  <w:num w:numId="16">
    <w:abstractNumId w:val="17"/>
  </w:num>
  <w:num w:numId="17">
    <w:abstractNumId w:val="10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C1"/>
    <w:rsid w:val="00012A5E"/>
    <w:rsid w:val="000321A6"/>
    <w:rsid w:val="00057485"/>
    <w:rsid w:val="0006091B"/>
    <w:rsid w:val="00066577"/>
    <w:rsid w:val="00066B38"/>
    <w:rsid w:val="00067ED9"/>
    <w:rsid w:val="00070ECD"/>
    <w:rsid w:val="00090A0F"/>
    <w:rsid w:val="00097E27"/>
    <w:rsid w:val="000A5801"/>
    <w:rsid w:val="000B2600"/>
    <w:rsid w:val="000D00FB"/>
    <w:rsid w:val="00111856"/>
    <w:rsid w:val="00112048"/>
    <w:rsid w:val="00112791"/>
    <w:rsid w:val="00115D5C"/>
    <w:rsid w:val="0012231F"/>
    <w:rsid w:val="0013043A"/>
    <w:rsid w:val="001360B9"/>
    <w:rsid w:val="00141BB5"/>
    <w:rsid w:val="00152CF8"/>
    <w:rsid w:val="0016191A"/>
    <w:rsid w:val="00170983"/>
    <w:rsid w:val="00171BC9"/>
    <w:rsid w:val="00183E5A"/>
    <w:rsid w:val="00183F25"/>
    <w:rsid w:val="0019539B"/>
    <w:rsid w:val="001B6E1C"/>
    <w:rsid w:val="001F0535"/>
    <w:rsid w:val="001F0F4A"/>
    <w:rsid w:val="00200459"/>
    <w:rsid w:val="00207009"/>
    <w:rsid w:val="00217F81"/>
    <w:rsid w:val="00220193"/>
    <w:rsid w:val="00222FD4"/>
    <w:rsid w:val="0022420F"/>
    <w:rsid w:val="00227F54"/>
    <w:rsid w:val="00230298"/>
    <w:rsid w:val="002661A8"/>
    <w:rsid w:val="002747CA"/>
    <w:rsid w:val="002804E9"/>
    <w:rsid w:val="00290A8E"/>
    <w:rsid w:val="002B1782"/>
    <w:rsid w:val="002C4762"/>
    <w:rsid w:val="002C7A17"/>
    <w:rsid w:val="002D376D"/>
    <w:rsid w:val="002D6A99"/>
    <w:rsid w:val="002E4CE3"/>
    <w:rsid w:val="0031574D"/>
    <w:rsid w:val="0033634C"/>
    <w:rsid w:val="003366A7"/>
    <w:rsid w:val="00346DDA"/>
    <w:rsid w:val="0035230D"/>
    <w:rsid w:val="00352AE7"/>
    <w:rsid w:val="0036335D"/>
    <w:rsid w:val="00365D17"/>
    <w:rsid w:val="00376561"/>
    <w:rsid w:val="00382F9B"/>
    <w:rsid w:val="00383090"/>
    <w:rsid w:val="003B4557"/>
    <w:rsid w:val="003C4625"/>
    <w:rsid w:val="003F20FC"/>
    <w:rsid w:val="003F23D2"/>
    <w:rsid w:val="003F3CEC"/>
    <w:rsid w:val="00407F65"/>
    <w:rsid w:val="00411E77"/>
    <w:rsid w:val="00432096"/>
    <w:rsid w:val="00434AA8"/>
    <w:rsid w:val="00436CA3"/>
    <w:rsid w:val="0044029A"/>
    <w:rsid w:val="004412DA"/>
    <w:rsid w:val="004B02FD"/>
    <w:rsid w:val="004B290A"/>
    <w:rsid w:val="004E54D1"/>
    <w:rsid w:val="005018B9"/>
    <w:rsid w:val="00504BDF"/>
    <w:rsid w:val="00506635"/>
    <w:rsid w:val="00512E43"/>
    <w:rsid w:val="00513CC9"/>
    <w:rsid w:val="00513F00"/>
    <w:rsid w:val="00517F73"/>
    <w:rsid w:val="005212C3"/>
    <w:rsid w:val="005524B2"/>
    <w:rsid w:val="00566D8B"/>
    <w:rsid w:val="0057323D"/>
    <w:rsid w:val="00590673"/>
    <w:rsid w:val="00595F42"/>
    <w:rsid w:val="005A13E8"/>
    <w:rsid w:val="005A19FA"/>
    <w:rsid w:val="005A4818"/>
    <w:rsid w:val="005B78BB"/>
    <w:rsid w:val="005C075E"/>
    <w:rsid w:val="005C11E3"/>
    <w:rsid w:val="005C1E59"/>
    <w:rsid w:val="005E62F8"/>
    <w:rsid w:val="00600F23"/>
    <w:rsid w:val="00631155"/>
    <w:rsid w:val="006352F5"/>
    <w:rsid w:val="00637F20"/>
    <w:rsid w:val="006627BA"/>
    <w:rsid w:val="00674145"/>
    <w:rsid w:val="0067733E"/>
    <w:rsid w:val="00683FF2"/>
    <w:rsid w:val="00685529"/>
    <w:rsid w:val="00690DD4"/>
    <w:rsid w:val="00696B70"/>
    <w:rsid w:val="006A073B"/>
    <w:rsid w:val="006E0F46"/>
    <w:rsid w:val="006E24FF"/>
    <w:rsid w:val="006E29C1"/>
    <w:rsid w:val="0071789F"/>
    <w:rsid w:val="00736B01"/>
    <w:rsid w:val="00737855"/>
    <w:rsid w:val="00742F04"/>
    <w:rsid w:val="00750060"/>
    <w:rsid w:val="00750F0D"/>
    <w:rsid w:val="00752C5E"/>
    <w:rsid w:val="00784AAF"/>
    <w:rsid w:val="007C348F"/>
    <w:rsid w:val="007D5941"/>
    <w:rsid w:val="007D60BD"/>
    <w:rsid w:val="007E387C"/>
    <w:rsid w:val="007E44BD"/>
    <w:rsid w:val="008046E2"/>
    <w:rsid w:val="008060B1"/>
    <w:rsid w:val="00817565"/>
    <w:rsid w:val="0084544C"/>
    <w:rsid w:val="00851A72"/>
    <w:rsid w:val="00851E27"/>
    <w:rsid w:val="00861BC9"/>
    <w:rsid w:val="00866EC1"/>
    <w:rsid w:val="00870E95"/>
    <w:rsid w:val="00880319"/>
    <w:rsid w:val="00880AF1"/>
    <w:rsid w:val="008A60E5"/>
    <w:rsid w:val="008C3EB4"/>
    <w:rsid w:val="008D77E5"/>
    <w:rsid w:val="008E67D6"/>
    <w:rsid w:val="008F255D"/>
    <w:rsid w:val="00903DA2"/>
    <w:rsid w:val="00904218"/>
    <w:rsid w:val="00917E08"/>
    <w:rsid w:val="00956B34"/>
    <w:rsid w:val="00977792"/>
    <w:rsid w:val="00980A1A"/>
    <w:rsid w:val="0099659B"/>
    <w:rsid w:val="009A40E1"/>
    <w:rsid w:val="009B47C8"/>
    <w:rsid w:val="009B5BE3"/>
    <w:rsid w:val="009B5D8C"/>
    <w:rsid w:val="009D3CEF"/>
    <w:rsid w:val="009D677C"/>
    <w:rsid w:val="009E7376"/>
    <w:rsid w:val="00A12480"/>
    <w:rsid w:val="00A13211"/>
    <w:rsid w:val="00A1747B"/>
    <w:rsid w:val="00A24C35"/>
    <w:rsid w:val="00A25792"/>
    <w:rsid w:val="00A27DCC"/>
    <w:rsid w:val="00A464D7"/>
    <w:rsid w:val="00A92FA3"/>
    <w:rsid w:val="00AA0AE0"/>
    <w:rsid w:val="00AA0E4C"/>
    <w:rsid w:val="00AB0E8B"/>
    <w:rsid w:val="00AC4DF3"/>
    <w:rsid w:val="00AD273B"/>
    <w:rsid w:val="00AE2FC0"/>
    <w:rsid w:val="00AF3F42"/>
    <w:rsid w:val="00AF765C"/>
    <w:rsid w:val="00B03E1D"/>
    <w:rsid w:val="00B21C93"/>
    <w:rsid w:val="00B244C6"/>
    <w:rsid w:val="00B2739F"/>
    <w:rsid w:val="00B36271"/>
    <w:rsid w:val="00B37A49"/>
    <w:rsid w:val="00B527DD"/>
    <w:rsid w:val="00BA1A3A"/>
    <w:rsid w:val="00BF1369"/>
    <w:rsid w:val="00BF13AD"/>
    <w:rsid w:val="00BF2E55"/>
    <w:rsid w:val="00C17462"/>
    <w:rsid w:val="00C209D1"/>
    <w:rsid w:val="00C268F8"/>
    <w:rsid w:val="00C31BA1"/>
    <w:rsid w:val="00C47D10"/>
    <w:rsid w:val="00C53566"/>
    <w:rsid w:val="00C66682"/>
    <w:rsid w:val="00C75C4A"/>
    <w:rsid w:val="00C926F2"/>
    <w:rsid w:val="00C9595D"/>
    <w:rsid w:val="00C96495"/>
    <w:rsid w:val="00CA071A"/>
    <w:rsid w:val="00CB0ACA"/>
    <w:rsid w:val="00CB4681"/>
    <w:rsid w:val="00CC08D0"/>
    <w:rsid w:val="00CC298F"/>
    <w:rsid w:val="00D05BF2"/>
    <w:rsid w:val="00D07B60"/>
    <w:rsid w:val="00D40B60"/>
    <w:rsid w:val="00D46470"/>
    <w:rsid w:val="00D46E6B"/>
    <w:rsid w:val="00D67C81"/>
    <w:rsid w:val="00D71EF2"/>
    <w:rsid w:val="00D773DD"/>
    <w:rsid w:val="00D837ED"/>
    <w:rsid w:val="00D85626"/>
    <w:rsid w:val="00D93448"/>
    <w:rsid w:val="00D96758"/>
    <w:rsid w:val="00DB2B22"/>
    <w:rsid w:val="00DC320F"/>
    <w:rsid w:val="00DC4534"/>
    <w:rsid w:val="00DF06E4"/>
    <w:rsid w:val="00E111BE"/>
    <w:rsid w:val="00E14AFF"/>
    <w:rsid w:val="00E25CE4"/>
    <w:rsid w:val="00E2631E"/>
    <w:rsid w:val="00E31B33"/>
    <w:rsid w:val="00E5774E"/>
    <w:rsid w:val="00E67A39"/>
    <w:rsid w:val="00E75F47"/>
    <w:rsid w:val="00E80805"/>
    <w:rsid w:val="00E84E66"/>
    <w:rsid w:val="00E95CD4"/>
    <w:rsid w:val="00E96111"/>
    <w:rsid w:val="00EA1A07"/>
    <w:rsid w:val="00EA222C"/>
    <w:rsid w:val="00EF395C"/>
    <w:rsid w:val="00F402C4"/>
    <w:rsid w:val="00F41507"/>
    <w:rsid w:val="00F72E61"/>
    <w:rsid w:val="00F80144"/>
    <w:rsid w:val="00F8423A"/>
    <w:rsid w:val="00FE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5B6A9-1F56-4571-973F-B2F3958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9C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191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16191A"/>
  </w:style>
  <w:style w:type="paragraph" w:styleId="a5">
    <w:name w:val="footer"/>
    <w:basedOn w:val="a"/>
    <w:rsid w:val="00EA222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A2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Application%20Data\Microsoft\&#1064;&#1072;&#1073;&#1083;&#1086;&#1085;&#1099;\Word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МНС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Адащук</dc:creator>
  <cp:keywords/>
  <dc:description/>
  <cp:lastModifiedBy>Kompvid2</cp:lastModifiedBy>
  <cp:revision>2</cp:revision>
  <cp:lastPrinted>2009-09-10T12:14:00Z</cp:lastPrinted>
  <dcterms:created xsi:type="dcterms:W3CDTF">2017-04-21T11:58:00Z</dcterms:created>
  <dcterms:modified xsi:type="dcterms:W3CDTF">2017-04-21T11:58:00Z</dcterms:modified>
</cp:coreProperties>
</file>