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A39" w:rsidRDefault="00CD3A39" w:rsidP="00CD3A39">
      <w:pPr>
        <w:jc w:val="center"/>
        <w:rPr>
          <w:sz w:val="52"/>
          <w:szCs w:val="52"/>
        </w:rPr>
      </w:pPr>
      <w:r>
        <w:rPr>
          <w:noProof/>
          <w:sz w:val="52"/>
          <w:szCs w:val="52"/>
          <w:lang w:val="ru-RU"/>
        </w:rPr>
        <w:drawing>
          <wp:inline distT="0" distB="0" distL="0" distR="0">
            <wp:extent cx="43815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A39" w:rsidRDefault="00CD3A39" w:rsidP="00CD3A39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 К  Р  А  Ї  Н  А</w:t>
      </w:r>
      <w:r>
        <w:rPr>
          <w:b/>
          <w:szCs w:val="36"/>
        </w:rPr>
        <w:tab/>
      </w:r>
    </w:p>
    <w:p w:rsidR="00CD3A39" w:rsidRDefault="00CD3A39" w:rsidP="00CD3A39">
      <w:pPr>
        <w:pStyle w:val="2"/>
        <w:widowControl/>
        <w:rPr>
          <w:szCs w:val="36"/>
        </w:rPr>
      </w:pPr>
      <w:r>
        <w:rPr>
          <w:szCs w:val="36"/>
        </w:rPr>
        <w:t>Чернівецький  міський  голова</w:t>
      </w:r>
    </w:p>
    <w:p w:rsidR="00CD3A39" w:rsidRDefault="00CD3A39" w:rsidP="00CD3A39">
      <w:pPr>
        <w:pStyle w:val="3"/>
        <w:jc w:val="left"/>
        <w:rPr>
          <w:szCs w:val="32"/>
        </w:rPr>
      </w:pPr>
      <w:r>
        <w:rPr>
          <w:szCs w:val="32"/>
        </w:rPr>
        <w:t xml:space="preserve">                                  Р О З П О Р Я Д Ж Е Н </w:t>
      </w:r>
      <w:proofErr w:type="spellStart"/>
      <w:r>
        <w:rPr>
          <w:szCs w:val="32"/>
        </w:rPr>
        <w:t>Н</w:t>
      </w:r>
      <w:proofErr w:type="spellEnd"/>
      <w:r>
        <w:rPr>
          <w:szCs w:val="32"/>
        </w:rPr>
        <w:t xml:space="preserve"> Я</w:t>
      </w:r>
    </w:p>
    <w:p w:rsidR="00CD3A39" w:rsidRDefault="00CD3A39" w:rsidP="00CD3A39"/>
    <w:p w:rsidR="00CD3A39" w:rsidRDefault="00CD3A39" w:rsidP="00CD3A39">
      <w:pPr>
        <w:jc w:val="center"/>
        <w:rPr>
          <w:sz w:val="26"/>
          <w:szCs w:val="26"/>
        </w:rPr>
      </w:pPr>
    </w:p>
    <w:p w:rsidR="00CD3A39" w:rsidRDefault="00CD3A39" w:rsidP="00CD3A39">
      <w:pPr>
        <w:pStyle w:val="4"/>
      </w:pPr>
      <w:r w:rsidRPr="00DF05F6">
        <w:rPr>
          <w:u w:val="single"/>
        </w:rPr>
        <w:t>19.04.2017</w:t>
      </w:r>
      <w:r>
        <w:t xml:space="preserve">  №</w:t>
      </w:r>
      <w:r w:rsidRPr="000900D2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DF05F6">
        <w:rPr>
          <w:u w:val="single"/>
          <w:lang w:val="ru-RU"/>
        </w:rPr>
        <w:t>190-р</w:t>
      </w:r>
      <w:r>
        <w:rPr>
          <w:lang w:val="ru-RU"/>
        </w:rPr>
        <w:t xml:space="preserve">                               </w:t>
      </w:r>
      <w:r>
        <w:tab/>
      </w:r>
      <w:r>
        <w:tab/>
        <w:t xml:space="preserve">                              </w:t>
      </w:r>
      <w:r>
        <w:tab/>
        <w:t xml:space="preserve"> м. Чернівці</w:t>
      </w:r>
    </w:p>
    <w:p w:rsidR="00CD3A39" w:rsidRDefault="00CD3A39" w:rsidP="00CD3A39"/>
    <w:p w:rsidR="00CD3A39" w:rsidRDefault="00CD3A39" w:rsidP="00CD3A39">
      <w:pPr>
        <w:spacing w:line="216" w:lineRule="auto"/>
      </w:pPr>
    </w:p>
    <w:p w:rsidR="00CD3A39" w:rsidRDefault="00CD3A39" w:rsidP="00CD3A3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відновлення централізованого </w:t>
      </w:r>
    </w:p>
    <w:p w:rsidR="00CD3A39" w:rsidRDefault="00CD3A39" w:rsidP="00CD3A3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теплопостачання в м. Чернівцях </w:t>
      </w:r>
    </w:p>
    <w:p w:rsidR="00CD3A39" w:rsidRDefault="00CD3A39" w:rsidP="00CD3A39">
      <w:pPr>
        <w:jc w:val="both"/>
        <w:rPr>
          <w:sz w:val="28"/>
          <w:szCs w:val="28"/>
        </w:rPr>
      </w:pPr>
    </w:p>
    <w:p w:rsidR="00CD3A39" w:rsidRDefault="00CD3A39" w:rsidP="00CD3A39">
      <w:pPr>
        <w:jc w:val="both"/>
        <w:rPr>
          <w:bCs/>
          <w:sz w:val="28"/>
          <w:szCs w:val="28"/>
        </w:rPr>
      </w:pPr>
      <w:r w:rsidRPr="005308C4">
        <w:rPr>
          <w:sz w:val="28"/>
          <w:szCs w:val="28"/>
        </w:rPr>
        <w:tab/>
      </w:r>
      <w:r>
        <w:rPr>
          <w:sz w:val="28"/>
          <w:szCs w:val="28"/>
        </w:rPr>
        <w:t>Відповідно до ст.</w:t>
      </w:r>
      <w:r w:rsidRPr="005F7812">
        <w:rPr>
          <w:bCs/>
          <w:sz w:val="28"/>
          <w:szCs w:val="28"/>
        </w:rPr>
        <w:t xml:space="preserve"> 42 Закону України «Про місцеве самоврядування в Україні»</w:t>
      </w:r>
      <w:r>
        <w:rPr>
          <w:bCs/>
          <w:sz w:val="28"/>
          <w:szCs w:val="28"/>
        </w:rPr>
        <w:t>, в</w:t>
      </w:r>
      <w:r>
        <w:rPr>
          <w:sz w:val="28"/>
          <w:szCs w:val="28"/>
        </w:rPr>
        <w:t xml:space="preserve"> зв’язку з різким зниженням температури зовнішнього повітря, для забезпечення належного температурного режиму у приміщеннях лікарень, навчальних закладів і дитячих установ: </w:t>
      </w:r>
    </w:p>
    <w:p w:rsidR="00CD3A39" w:rsidRDefault="00CD3A39" w:rsidP="00CD3A39">
      <w:pPr>
        <w:jc w:val="both"/>
        <w:rPr>
          <w:bCs/>
          <w:sz w:val="28"/>
          <w:szCs w:val="28"/>
        </w:rPr>
      </w:pPr>
    </w:p>
    <w:p w:rsidR="00CD3A39" w:rsidRPr="00F86134" w:rsidRDefault="00CD3A39" w:rsidP="00CD3A39">
      <w:pPr>
        <w:jc w:val="center"/>
        <w:rPr>
          <w:b/>
          <w:sz w:val="28"/>
          <w:szCs w:val="28"/>
        </w:rPr>
      </w:pPr>
      <w:r w:rsidRPr="00F8613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F8613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F86134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</w:t>
      </w:r>
      <w:r w:rsidRPr="00F8613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F86134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' </w:t>
      </w:r>
      <w:r w:rsidRPr="00F8613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F8613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F86134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F86134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 xml:space="preserve"> :</w:t>
      </w:r>
    </w:p>
    <w:p w:rsidR="00CD3A39" w:rsidRPr="002C02CD" w:rsidRDefault="00CD3A39" w:rsidP="00CD3A39">
      <w:pPr>
        <w:rPr>
          <w:b/>
        </w:rPr>
      </w:pPr>
    </w:p>
    <w:p w:rsidR="00CD3A39" w:rsidRDefault="00CD3A39" w:rsidP="00CD3A39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 w:rsidRPr="005F7523">
        <w:rPr>
          <w:sz w:val="28"/>
          <w:szCs w:val="28"/>
        </w:rPr>
        <w:t xml:space="preserve">Зупинити дію розпорядження від 29.03.2017р. № 150-р </w:t>
      </w:r>
      <w:r>
        <w:rPr>
          <w:sz w:val="28"/>
          <w:szCs w:val="28"/>
        </w:rPr>
        <w:t>«Про закінчення опалювального сезону 2016-2017 років в м. Чернівцях»</w:t>
      </w:r>
    </w:p>
    <w:p w:rsidR="00CD3A39" w:rsidRDefault="00CD3A39" w:rsidP="00CD3A39">
      <w:pPr>
        <w:ind w:left="705"/>
        <w:jc w:val="both"/>
        <w:rPr>
          <w:sz w:val="28"/>
          <w:szCs w:val="28"/>
        </w:rPr>
      </w:pPr>
    </w:p>
    <w:p w:rsidR="00CD3A39" w:rsidRDefault="00CD3A39" w:rsidP="00CD3A39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 w:rsidRPr="00714C02">
        <w:rPr>
          <w:sz w:val="28"/>
          <w:szCs w:val="28"/>
        </w:rPr>
        <w:t xml:space="preserve"> Відновити частково централізоване теплопостачання в м. Чернівцях з</w:t>
      </w:r>
      <w:r>
        <w:rPr>
          <w:sz w:val="28"/>
          <w:szCs w:val="28"/>
        </w:rPr>
        <w:t xml:space="preserve"> 19.04.2017 р. згідно з додатком.</w:t>
      </w:r>
      <w:r w:rsidRPr="00714C02">
        <w:rPr>
          <w:sz w:val="28"/>
          <w:szCs w:val="28"/>
        </w:rPr>
        <w:t xml:space="preserve">  </w:t>
      </w:r>
    </w:p>
    <w:p w:rsidR="00CD3A39" w:rsidRPr="00714C02" w:rsidRDefault="00CD3A39" w:rsidP="00CD3A39">
      <w:pPr>
        <w:ind w:left="705"/>
        <w:jc w:val="both"/>
        <w:rPr>
          <w:sz w:val="28"/>
          <w:szCs w:val="28"/>
        </w:rPr>
      </w:pPr>
      <w:r w:rsidRPr="00714C02">
        <w:rPr>
          <w:sz w:val="28"/>
          <w:szCs w:val="28"/>
        </w:rPr>
        <w:t xml:space="preserve">      </w:t>
      </w:r>
    </w:p>
    <w:p w:rsidR="00CD3A39" w:rsidRDefault="00CD3A39" w:rsidP="00CD3A39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D289D">
        <w:rPr>
          <w:sz w:val="28"/>
          <w:szCs w:val="28"/>
        </w:rPr>
        <w:t>ідділ</w:t>
      </w:r>
      <w:r>
        <w:rPr>
          <w:sz w:val="28"/>
          <w:szCs w:val="28"/>
        </w:rPr>
        <w:t xml:space="preserve"> інформації  та </w:t>
      </w:r>
      <w:proofErr w:type="spellStart"/>
      <w:r>
        <w:rPr>
          <w:sz w:val="28"/>
          <w:szCs w:val="28"/>
        </w:rPr>
        <w:t>зв’язків</w:t>
      </w:r>
      <w:proofErr w:type="spellEnd"/>
      <w:r>
        <w:rPr>
          <w:sz w:val="28"/>
          <w:szCs w:val="28"/>
        </w:rPr>
        <w:t xml:space="preserve"> з громадськістю міської ради оприлюднити це розпорядження </w:t>
      </w:r>
      <w:r w:rsidRPr="005D289D">
        <w:rPr>
          <w:sz w:val="28"/>
          <w:szCs w:val="28"/>
        </w:rPr>
        <w:t xml:space="preserve">через засоби </w:t>
      </w:r>
      <w:r>
        <w:rPr>
          <w:sz w:val="28"/>
          <w:szCs w:val="28"/>
        </w:rPr>
        <w:t>масової інформації.</w:t>
      </w:r>
    </w:p>
    <w:p w:rsidR="00CD3A39" w:rsidRDefault="00CD3A39" w:rsidP="00CD3A39">
      <w:pPr>
        <w:ind w:left="1680"/>
        <w:jc w:val="both"/>
        <w:rPr>
          <w:sz w:val="28"/>
          <w:szCs w:val="28"/>
        </w:rPr>
      </w:pPr>
    </w:p>
    <w:p w:rsidR="00CD3A39" w:rsidRDefault="00CD3A39" w:rsidP="00CD3A39">
      <w:pPr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Розпорядження</w:t>
      </w:r>
      <w:r w:rsidRPr="00662C5D">
        <w:rPr>
          <w:sz w:val="28"/>
          <w:szCs w:val="28"/>
        </w:rPr>
        <w:t xml:space="preserve"> </w:t>
      </w:r>
      <w:r>
        <w:rPr>
          <w:sz w:val="28"/>
          <w:szCs w:val="28"/>
        </w:rPr>
        <w:t>підлягає оприлюдненню на офіційному веб-порталі Чернівецької міської ради.</w:t>
      </w:r>
    </w:p>
    <w:p w:rsidR="00CD3A39" w:rsidRDefault="00CD3A39" w:rsidP="00CD3A39">
      <w:pPr>
        <w:pStyle w:val="a4"/>
        <w:rPr>
          <w:sz w:val="28"/>
          <w:szCs w:val="28"/>
        </w:rPr>
      </w:pPr>
    </w:p>
    <w:p w:rsidR="00CD3A39" w:rsidRDefault="00CD3A39" w:rsidP="00CD3A39">
      <w:pPr>
        <w:ind w:left="1680"/>
        <w:jc w:val="both"/>
        <w:rPr>
          <w:sz w:val="28"/>
          <w:szCs w:val="28"/>
        </w:rPr>
      </w:pPr>
    </w:p>
    <w:p w:rsidR="00CD3A39" w:rsidRDefault="00CD3A39" w:rsidP="00CD3A3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5.     </w:t>
      </w:r>
      <w:r w:rsidRPr="00F03AC0">
        <w:rPr>
          <w:sz w:val="28"/>
          <w:szCs w:val="28"/>
        </w:rPr>
        <w:t>За</w:t>
      </w:r>
      <w:r>
        <w:rPr>
          <w:sz w:val="28"/>
          <w:szCs w:val="28"/>
        </w:rPr>
        <w:t xml:space="preserve">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В.Б. здійснювати контроль за виконанням цього розпорядження.</w:t>
      </w:r>
    </w:p>
    <w:p w:rsidR="00CD3A39" w:rsidRPr="00636C38" w:rsidRDefault="00CD3A39" w:rsidP="00CD3A39">
      <w:pPr>
        <w:jc w:val="both"/>
      </w:pPr>
      <w:r>
        <w:rPr>
          <w:sz w:val="28"/>
          <w:szCs w:val="28"/>
        </w:rPr>
        <w:t xml:space="preserve"> </w:t>
      </w:r>
    </w:p>
    <w:p w:rsidR="00CD3A39" w:rsidRDefault="00CD3A39" w:rsidP="00CD3A39">
      <w:pPr>
        <w:pStyle w:val="a3"/>
        <w:spacing w:line="228" w:lineRule="auto"/>
        <w:rPr>
          <w:b/>
          <w:sz w:val="24"/>
          <w:szCs w:val="24"/>
        </w:rPr>
      </w:pPr>
    </w:p>
    <w:p w:rsidR="00CD3A39" w:rsidRDefault="00CD3A39" w:rsidP="00CD3A39">
      <w:pPr>
        <w:jc w:val="both"/>
        <w:rPr>
          <w:b/>
          <w:sz w:val="28"/>
          <w:szCs w:val="28"/>
        </w:rPr>
      </w:pPr>
    </w:p>
    <w:p w:rsidR="00CD3A39" w:rsidRDefault="00CD3A39" w:rsidP="00CD3A39">
      <w:pPr>
        <w:jc w:val="both"/>
        <w:rPr>
          <w:b/>
          <w:sz w:val="28"/>
          <w:szCs w:val="28"/>
        </w:rPr>
      </w:pPr>
    </w:p>
    <w:p w:rsidR="00CD3A39" w:rsidRDefault="00CD3A39" w:rsidP="00CD3A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</w:t>
      </w:r>
      <w:r w:rsidRPr="0031281E">
        <w:rPr>
          <w:b/>
          <w:sz w:val="28"/>
          <w:szCs w:val="28"/>
        </w:rPr>
        <w:t xml:space="preserve">іський голова </w:t>
      </w:r>
      <w:r>
        <w:rPr>
          <w:b/>
          <w:sz w:val="28"/>
          <w:szCs w:val="28"/>
        </w:rPr>
        <w:t xml:space="preserve">   </w:t>
      </w:r>
      <w:r w:rsidRPr="0031281E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</w:t>
      </w:r>
      <w:r w:rsidRPr="0031281E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>О</w:t>
      </w:r>
      <w:r w:rsidRPr="0031281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Каспр</w:t>
      </w:r>
      <w:r w:rsidRPr="0031281E">
        <w:rPr>
          <w:b/>
          <w:sz w:val="28"/>
          <w:szCs w:val="28"/>
        </w:rPr>
        <w:t>ук</w:t>
      </w:r>
    </w:p>
    <w:p w:rsidR="00714C02" w:rsidRPr="00CD3A39" w:rsidRDefault="00714C02" w:rsidP="00CD3A39">
      <w:bookmarkStart w:id="0" w:name="_GoBack"/>
      <w:bookmarkEnd w:id="0"/>
    </w:p>
    <w:sectPr w:rsidR="00714C02" w:rsidRPr="00CD3A39" w:rsidSect="009367DE">
      <w:pgSz w:w="11906" w:h="16838"/>
      <w:pgMar w:top="539" w:right="850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52137"/>
    <w:multiLevelType w:val="hybridMultilevel"/>
    <w:tmpl w:val="B8C27240"/>
    <w:lvl w:ilvl="0" w:tplc="92648DF6">
      <w:start w:val="1"/>
      <w:numFmt w:val="decimal"/>
      <w:lvlText w:val="%1."/>
      <w:lvlJc w:val="left"/>
      <w:pPr>
        <w:ind w:left="1680" w:hanging="9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AFD"/>
    <w:rsid w:val="0003113C"/>
    <w:rsid w:val="000A7C2E"/>
    <w:rsid w:val="0011516F"/>
    <w:rsid w:val="002256A4"/>
    <w:rsid w:val="002C02CD"/>
    <w:rsid w:val="00326367"/>
    <w:rsid w:val="004709AA"/>
    <w:rsid w:val="004B76AE"/>
    <w:rsid w:val="004C7520"/>
    <w:rsid w:val="004D04CE"/>
    <w:rsid w:val="004E66C2"/>
    <w:rsid w:val="0058739E"/>
    <w:rsid w:val="005F7523"/>
    <w:rsid w:val="00623526"/>
    <w:rsid w:val="00636C38"/>
    <w:rsid w:val="006A7606"/>
    <w:rsid w:val="00714C02"/>
    <w:rsid w:val="007321AA"/>
    <w:rsid w:val="007D429C"/>
    <w:rsid w:val="007E0746"/>
    <w:rsid w:val="00855613"/>
    <w:rsid w:val="00886B63"/>
    <w:rsid w:val="009367DE"/>
    <w:rsid w:val="009B2EB5"/>
    <w:rsid w:val="00A12B2E"/>
    <w:rsid w:val="00A52DC9"/>
    <w:rsid w:val="00A97DBE"/>
    <w:rsid w:val="00AC54E8"/>
    <w:rsid w:val="00B63AFD"/>
    <w:rsid w:val="00B77369"/>
    <w:rsid w:val="00CD3A39"/>
    <w:rsid w:val="00CF5C43"/>
    <w:rsid w:val="00D16469"/>
    <w:rsid w:val="00D94CB8"/>
    <w:rsid w:val="00DD1CF1"/>
    <w:rsid w:val="00DF05F6"/>
    <w:rsid w:val="00F03AC0"/>
    <w:rsid w:val="00F9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C4036-7044-46B6-8CF1-A38C33132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AFD"/>
    <w:rPr>
      <w:rFonts w:eastAsia="MS Mincho"/>
      <w:lang w:val="uk-UA"/>
    </w:rPr>
  </w:style>
  <w:style w:type="paragraph" w:styleId="1">
    <w:name w:val="heading 1"/>
    <w:basedOn w:val="a"/>
    <w:next w:val="a"/>
    <w:qFormat/>
    <w:rsid w:val="00B63AFD"/>
    <w:pPr>
      <w:keepNext/>
      <w:widowControl w:val="0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B63AFD"/>
    <w:pPr>
      <w:keepNext/>
      <w:widowControl w:val="0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63AFD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B63AFD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3AFD"/>
    <w:pPr>
      <w:jc w:val="both"/>
    </w:pPr>
    <w:rPr>
      <w:sz w:val="28"/>
    </w:rPr>
  </w:style>
  <w:style w:type="paragraph" w:customStyle="1" w:styleId="CharChar">
    <w:name w:val="Char Знак Знак Char Знак"/>
    <w:basedOn w:val="a"/>
    <w:rsid w:val="00B63AFD"/>
    <w:rPr>
      <w:rFonts w:ascii="Verdana" w:eastAsia="Times New Roman" w:hAnsi="Verdana"/>
      <w:lang w:val="en-US" w:eastAsia="en-US"/>
    </w:rPr>
  </w:style>
  <w:style w:type="paragraph" w:styleId="a4">
    <w:name w:val="List Paragraph"/>
    <w:basedOn w:val="a"/>
    <w:uiPriority w:val="34"/>
    <w:qFormat/>
    <w:rsid w:val="00714C0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4</cp:revision>
  <cp:lastPrinted>2017-04-20T06:19:00Z</cp:lastPrinted>
  <dcterms:created xsi:type="dcterms:W3CDTF">2017-04-20T09:40:00Z</dcterms:created>
  <dcterms:modified xsi:type="dcterms:W3CDTF">2017-04-20T10:29:00Z</dcterms:modified>
</cp:coreProperties>
</file>