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5E" w:rsidRDefault="0076385E" w:rsidP="001B26BE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0E6028" w:rsidRDefault="000E6028" w:rsidP="001B26BE">
      <w:pPr>
        <w:tabs>
          <w:tab w:val="center" w:pos="4677"/>
        </w:tabs>
        <w:rPr>
          <w:sz w:val="28"/>
          <w:lang w:val="uk-UA"/>
        </w:rPr>
      </w:pPr>
    </w:p>
    <w:p w:rsidR="000E6028" w:rsidRPr="0076385E" w:rsidRDefault="000E6028" w:rsidP="001B26BE">
      <w:pPr>
        <w:tabs>
          <w:tab w:val="center" w:pos="4677"/>
        </w:tabs>
        <w:rPr>
          <w:sz w:val="28"/>
          <w:lang w:val="uk-UA"/>
        </w:rPr>
      </w:pPr>
    </w:p>
    <w:p w:rsidR="001B26BE" w:rsidRDefault="001B26BE" w:rsidP="001B26BE">
      <w:pPr>
        <w:tabs>
          <w:tab w:val="center" w:pos="4677"/>
        </w:tabs>
        <w:rPr>
          <w:sz w:val="28"/>
          <w:lang w:val="en-US"/>
        </w:rPr>
      </w:pPr>
    </w:p>
    <w:p w:rsidR="001B26BE" w:rsidRDefault="001B26BE" w:rsidP="001B26BE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</w:t>
      </w:r>
      <w:r w:rsidR="00CC711B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B26BE" w:rsidRDefault="001B26BE" w:rsidP="001B26BE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B26BE" w:rsidRDefault="001B26BE" w:rsidP="001B26BE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1B26BE" w:rsidRDefault="001B26BE" w:rsidP="001B26BE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1B26BE" w:rsidRDefault="001B26BE" w:rsidP="001B26BE">
      <w:pPr>
        <w:pStyle w:val="3"/>
      </w:pPr>
      <w:r>
        <w:t xml:space="preserve">                                        Р  І  Ш  Е  Н  Н  Я</w:t>
      </w:r>
    </w:p>
    <w:p w:rsidR="000E6028" w:rsidRPr="000E6028" w:rsidRDefault="000E6028" w:rsidP="000E6028">
      <w:pPr>
        <w:rPr>
          <w:lang w:val="uk-UA"/>
        </w:rPr>
      </w:pPr>
    </w:p>
    <w:p w:rsidR="001B26BE" w:rsidRDefault="001B26BE" w:rsidP="001B26BE">
      <w:pPr>
        <w:pStyle w:val="1"/>
        <w:rPr>
          <w:sz w:val="28"/>
        </w:rPr>
      </w:pPr>
      <w:r>
        <w:rPr>
          <w:sz w:val="28"/>
        </w:rPr>
        <w:t>________2020 № _______                                                                      м. Чернівці</w:t>
      </w:r>
    </w:p>
    <w:p w:rsidR="001B26BE" w:rsidRDefault="001B26BE" w:rsidP="001B26BE">
      <w:pPr>
        <w:rPr>
          <w:rFonts w:eastAsia="Arial Unicode MS"/>
          <w:lang w:val="uk-UA"/>
        </w:rPr>
      </w:pPr>
    </w:p>
    <w:p w:rsidR="001B26BE" w:rsidRDefault="001B26BE" w:rsidP="001B26BE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 xml:space="preserve">власність територіальної громади м. Чернівців квартири № </w:t>
      </w:r>
      <w:r w:rsidR="00152697">
        <w:rPr>
          <w:b/>
          <w:lang w:val="uk-UA"/>
        </w:rPr>
        <w:t>53</w:t>
      </w:r>
      <w:r>
        <w:rPr>
          <w:b/>
          <w:lang w:val="uk-UA"/>
        </w:rPr>
        <w:t xml:space="preserve"> в      будинку № 2</w:t>
      </w:r>
      <w:r w:rsidR="00152697">
        <w:rPr>
          <w:b/>
          <w:lang w:val="uk-UA"/>
        </w:rPr>
        <w:t>0</w:t>
      </w:r>
      <w:r>
        <w:rPr>
          <w:b/>
          <w:lang w:val="uk-UA"/>
        </w:rPr>
        <w:t>9 на вул. Руській</w:t>
      </w:r>
    </w:p>
    <w:p w:rsidR="001B26BE" w:rsidRPr="00FB1BFB" w:rsidRDefault="001B26BE" w:rsidP="001B26BE">
      <w:pPr>
        <w:pStyle w:val="a3"/>
        <w:jc w:val="center"/>
        <w:rPr>
          <w:b/>
          <w:lang w:val="uk-UA"/>
        </w:rPr>
      </w:pPr>
    </w:p>
    <w:p w:rsidR="001B26BE" w:rsidRDefault="001B26BE" w:rsidP="001B26BE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</w:t>
      </w:r>
      <w:r w:rsidR="0076385E">
        <w:rPr>
          <w:lang w:val="uk-UA"/>
        </w:rPr>
        <w:t xml:space="preserve"> 50,</w:t>
      </w:r>
      <w:r>
        <w:rPr>
          <w:lang w:val="uk-UA"/>
        </w:rPr>
        <w:t xml:space="preserve">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 w:rsidR="0076385E">
        <w:rPr>
          <w:lang w:val="uk-UA"/>
        </w:rPr>
        <w:t>, беручи до уваги звернення з поданими до нього документами управління МВС України в Чернівецькій області від 16.09.2020р. № 01/02-10-8537</w:t>
      </w:r>
      <w:r w:rsidR="00152697">
        <w:rPr>
          <w:lang w:val="uk-UA"/>
        </w:rPr>
        <w:t xml:space="preserve"> </w:t>
      </w:r>
      <w:r>
        <w:rPr>
          <w:lang w:val="uk-UA"/>
        </w:rPr>
        <w:t xml:space="preserve">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1B26BE" w:rsidRDefault="001B26BE" w:rsidP="001B26BE">
      <w:pPr>
        <w:pStyle w:val="a3"/>
        <w:rPr>
          <w:b/>
        </w:rPr>
      </w:pPr>
    </w:p>
    <w:p w:rsidR="001B26BE" w:rsidRDefault="001B26BE" w:rsidP="001B26BE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1B26BE" w:rsidRDefault="001B26BE" w:rsidP="001B26BE">
      <w:pPr>
        <w:pStyle w:val="a3"/>
        <w:rPr>
          <w:b/>
        </w:rPr>
      </w:pPr>
    </w:p>
    <w:p w:rsidR="001B26BE" w:rsidRDefault="001B26BE" w:rsidP="001B26BE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</w:t>
      </w:r>
      <w:r w:rsidR="00152697">
        <w:rPr>
          <w:bCs/>
          <w:lang w:val="uk-UA"/>
        </w:rPr>
        <w:t>трикімнатної квартири № 53</w:t>
      </w:r>
      <w:r>
        <w:rPr>
          <w:bCs/>
          <w:lang w:val="uk-UA"/>
        </w:rPr>
        <w:t xml:space="preserve"> в будинку № 2</w:t>
      </w:r>
      <w:r w:rsidR="00152697">
        <w:rPr>
          <w:bCs/>
          <w:lang w:val="uk-UA"/>
        </w:rPr>
        <w:t>0</w:t>
      </w:r>
      <w:r>
        <w:rPr>
          <w:bCs/>
          <w:lang w:val="uk-UA"/>
        </w:rPr>
        <w:t xml:space="preserve">9 на </w:t>
      </w:r>
      <w:r w:rsidR="00152697">
        <w:rPr>
          <w:bCs/>
          <w:lang w:val="uk-UA"/>
        </w:rPr>
        <w:t>вул. Руській загальною площею 82</w:t>
      </w:r>
      <w:r>
        <w:rPr>
          <w:bCs/>
          <w:lang w:val="uk-UA"/>
        </w:rPr>
        <w:t>,</w:t>
      </w:r>
      <w:r w:rsidR="00152697">
        <w:rPr>
          <w:bCs/>
          <w:lang w:val="uk-UA"/>
        </w:rPr>
        <w:t>6</w:t>
      </w:r>
      <w:r>
        <w:rPr>
          <w:bCs/>
          <w:lang w:val="uk-UA"/>
        </w:rPr>
        <w:t xml:space="preserve">0 кв.метрів, житловою              </w:t>
      </w:r>
      <w:r w:rsidR="00152697">
        <w:rPr>
          <w:bCs/>
          <w:lang w:val="uk-UA"/>
        </w:rPr>
        <w:t xml:space="preserve">                       площею 39</w:t>
      </w:r>
      <w:r>
        <w:rPr>
          <w:bCs/>
          <w:lang w:val="uk-UA"/>
        </w:rPr>
        <w:t>,</w:t>
      </w:r>
      <w:r w:rsidR="00152697">
        <w:rPr>
          <w:bCs/>
          <w:lang w:val="uk-UA"/>
        </w:rPr>
        <w:t>2</w:t>
      </w:r>
      <w:r>
        <w:rPr>
          <w:bCs/>
          <w:lang w:val="uk-UA"/>
        </w:rPr>
        <w:t>0 кв.м</w:t>
      </w:r>
      <w:r w:rsidR="00152697">
        <w:rPr>
          <w:bCs/>
          <w:lang w:val="uk-UA"/>
        </w:rPr>
        <w:t>етрів, первісною вартістю 196026</w:t>
      </w:r>
      <w:r>
        <w:rPr>
          <w:bCs/>
          <w:lang w:val="uk-UA"/>
        </w:rPr>
        <w:t>,</w:t>
      </w:r>
      <w:r w:rsidR="00152697">
        <w:rPr>
          <w:bCs/>
          <w:lang w:val="uk-UA"/>
        </w:rPr>
        <w:t>44</w:t>
      </w:r>
      <w:r>
        <w:rPr>
          <w:bCs/>
          <w:lang w:val="uk-UA"/>
        </w:rPr>
        <w:t xml:space="preserve"> грн., балансовою (залишковою) вартістю </w:t>
      </w:r>
      <w:r w:rsidR="00152697">
        <w:rPr>
          <w:bCs/>
          <w:lang w:val="uk-UA"/>
        </w:rPr>
        <w:t>105854,28</w:t>
      </w:r>
      <w:r>
        <w:rPr>
          <w:bCs/>
          <w:lang w:val="uk-UA"/>
        </w:rPr>
        <w:t xml:space="preserve"> 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</w:t>
      </w:r>
      <w:r w:rsidR="005C2647">
        <w:rPr>
          <w:bCs/>
          <w:lang w:val="uk-UA"/>
        </w:rPr>
        <w:t xml:space="preserve">                  «Дорошенко</w:t>
      </w:r>
      <w:r>
        <w:rPr>
          <w:bCs/>
          <w:lang w:val="uk-UA"/>
        </w:rPr>
        <w:t xml:space="preserve">» для обслуговування та утримання (додається). </w:t>
      </w:r>
    </w:p>
    <w:p w:rsidR="001B26BE" w:rsidRDefault="001B26BE" w:rsidP="001B26BE">
      <w:pPr>
        <w:pStyle w:val="a3"/>
        <w:ind w:firstLine="720"/>
        <w:rPr>
          <w:bCs/>
          <w:lang w:val="uk-UA"/>
        </w:rPr>
      </w:pPr>
    </w:p>
    <w:p w:rsidR="001B26BE" w:rsidRPr="00000B85" w:rsidRDefault="001B26BE" w:rsidP="001B26BE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152697">
        <w:rPr>
          <w:bCs/>
          <w:lang w:val="uk-UA"/>
        </w:rPr>
        <w:t xml:space="preserve">заступнику голови </w:t>
      </w:r>
      <w:r>
        <w:rPr>
          <w:bCs/>
          <w:lang w:val="uk-UA"/>
        </w:rPr>
        <w:t xml:space="preserve">ліквідаційної комісії управління МВС України в Чернівецькій області </w:t>
      </w:r>
      <w:r w:rsidR="00152697">
        <w:rPr>
          <w:bCs/>
          <w:lang w:val="uk-UA"/>
        </w:rPr>
        <w:t>Навольському</w:t>
      </w:r>
      <w:r>
        <w:rPr>
          <w:bCs/>
          <w:lang w:val="uk-UA"/>
        </w:rPr>
        <w:t xml:space="preserve"> </w:t>
      </w:r>
      <w:r w:rsidR="00152697">
        <w:rPr>
          <w:bCs/>
          <w:lang w:val="uk-UA"/>
        </w:rPr>
        <w:t>В</w:t>
      </w:r>
      <w:r>
        <w:rPr>
          <w:bCs/>
          <w:lang w:val="uk-UA"/>
        </w:rPr>
        <w:t>.</w:t>
      </w:r>
      <w:r w:rsidR="000E6028">
        <w:rPr>
          <w:bCs/>
          <w:lang w:val="uk-UA"/>
        </w:rPr>
        <w:t xml:space="preserve"> Й</w:t>
      </w:r>
      <w:r>
        <w:rPr>
          <w:bCs/>
          <w:lang w:val="uk-UA"/>
        </w:rPr>
        <w:t>. в місячний термін з дня прийняття цього рішення передати ОСББ «</w:t>
      </w:r>
      <w:r w:rsidR="00152697">
        <w:rPr>
          <w:bCs/>
          <w:lang w:val="uk-UA"/>
        </w:rPr>
        <w:t>Дорошенко</w:t>
      </w:r>
      <w:r>
        <w:rPr>
          <w:bCs/>
          <w:lang w:val="uk-UA"/>
        </w:rPr>
        <w:t>» облікові документи і технічний паспорт на квартиру</w:t>
      </w:r>
      <w:r w:rsidR="00152697">
        <w:rPr>
          <w:bCs/>
          <w:lang w:val="uk-UA"/>
        </w:rPr>
        <w:t xml:space="preserve"> № 53</w:t>
      </w:r>
      <w:r>
        <w:rPr>
          <w:bCs/>
          <w:lang w:val="uk-UA"/>
        </w:rPr>
        <w:t xml:space="preserve"> на вул. Руській, 2</w:t>
      </w:r>
      <w:r w:rsidR="00152697">
        <w:rPr>
          <w:bCs/>
          <w:lang w:val="uk-UA"/>
        </w:rPr>
        <w:t>0</w:t>
      </w:r>
      <w:r>
        <w:rPr>
          <w:bCs/>
          <w:lang w:val="uk-UA"/>
        </w:rPr>
        <w:t>9.</w:t>
      </w:r>
    </w:p>
    <w:p w:rsidR="001B26BE" w:rsidRDefault="001B26BE" w:rsidP="001B26BE">
      <w:pPr>
        <w:pStyle w:val="a3"/>
        <w:ind w:firstLine="720"/>
        <w:rPr>
          <w:b/>
          <w:bCs/>
          <w:lang w:val="uk-UA"/>
        </w:rPr>
      </w:pPr>
    </w:p>
    <w:p w:rsidR="001B26BE" w:rsidRDefault="001B26BE" w:rsidP="001B26BE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 w:rsidR="00152697">
        <w:rPr>
          <w:lang w:val="uk-UA"/>
        </w:rPr>
        <w:t>«Дорошенко</w:t>
      </w:r>
      <w:r>
        <w:rPr>
          <w:lang w:val="uk-UA"/>
        </w:rPr>
        <w:t>»</w:t>
      </w:r>
      <w:r w:rsidRPr="00034168">
        <w:t xml:space="preserve"> (</w:t>
      </w:r>
      <w:r w:rsidR="00152697">
        <w:rPr>
          <w:lang w:val="uk-UA"/>
        </w:rPr>
        <w:t>Кушнір</w:t>
      </w:r>
      <w:r w:rsidRPr="00034168">
        <w:t xml:space="preserve"> </w:t>
      </w:r>
      <w:r>
        <w:rPr>
          <w:lang w:val="uk-UA"/>
        </w:rPr>
        <w:t>М.</w:t>
      </w:r>
      <w:r w:rsidR="00152697">
        <w:rPr>
          <w:lang w:val="uk-UA"/>
        </w:rPr>
        <w:t xml:space="preserve"> </w:t>
      </w:r>
      <w:r w:rsidR="005C2647">
        <w:rPr>
          <w:lang w:val="uk-UA"/>
        </w:rPr>
        <w:t>Т.</w:t>
      </w:r>
      <w:r w:rsidRPr="00034168">
        <w:t>)</w:t>
      </w:r>
      <w:r>
        <w:rPr>
          <w:lang w:val="uk-UA"/>
        </w:rPr>
        <w:t xml:space="preserve"> внести зміни в обл</w:t>
      </w:r>
      <w:r w:rsidR="00152697">
        <w:rPr>
          <w:lang w:val="uk-UA"/>
        </w:rPr>
        <w:t>ікові документи на квартиру № 53</w:t>
      </w:r>
      <w:r>
        <w:rPr>
          <w:lang w:val="uk-UA"/>
        </w:rPr>
        <w:t xml:space="preserve"> в будинку № 2</w:t>
      </w:r>
      <w:r w:rsidR="00152697">
        <w:rPr>
          <w:lang w:val="uk-UA"/>
        </w:rPr>
        <w:t>0</w:t>
      </w:r>
      <w:r>
        <w:rPr>
          <w:lang w:val="uk-UA"/>
        </w:rPr>
        <w:t>9 на вул. Руській.</w:t>
      </w:r>
    </w:p>
    <w:p w:rsidR="001B26BE" w:rsidRDefault="001B26BE" w:rsidP="001B26BE">
      <w:pPr>
        <w:pStyle w:val="a3"/>
        <w:ind w:firstLine="720"/>
        <w:rPr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Pr="0076385E" w:rsidRDefault="0076385E" w:rsidP="001B26B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</w:t>
      </w:r>
      <w:r w:rsidRPr="0076385E">
        <w:rPr>
          <w:sz w:val="28"/>
          <w:lang w:val="uk-UA"/>
        </w:rPr>
        <w:t>2</w:t>
      </w: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1B26BE" w:rsidRDefault="001B26BE" w:rsidP="001B26BE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</w:t>
      </w:r>
      <w:r w:rsidR="00152697">
        <w:rPr>
          <w:bCs/>
          <w:sz w:val="28"/>
          <w:lang w:val="uk-UA"/>
        </w:rPr>
        <w:t>ічний паспорт на будинок № 209</w:t>
      </w:r>
      <w:r>
        <w:rPr>
          <w:bCs/>
          <w:sz w:val="28"/>
          <w:lang w:val="uk-UA"/>
        </w:rPr>
        <w:t xml:space="preserve"> на вул. Руській.</w:t>
      </w:r>
    </w:p>
    <w:p w:rsidR="001B26BE" w:rsidRDefault="001B26BE" w:rsidP="001B26BE">
      <w:pPr>
        <w:ind w:firstLine="720"/>
        <w:jc w:val="both"/>
        <w:rPr>
          <w:bCs/>
          <w:sz w:val="28"/>
          <w:lang w:val="uk-UA"/>
        </w:rPr>
      </w:pPr>
    </w:p>
    <w:p w:rsidR="001B26BE" w:rsidRDefault="001B26BE" w:rsidP="001B26BE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1B26BE" w:rsidRDefault="001B26BE" w:rsidP="001B26BE">
      <w:pPr>
        <w:ind w:firstLine="720"/>
        <w:jc w:val="both"/>
        <w:rPr>
          <w:b/>
          <w:sz w:val="28"/>
          <w:lang w:val="uk-UA"/>
        </w:rPr>
      </w:pPr>
    </w:p>
    <w:p w:rsidR="001B26BE" w:rsidRDefault="001B26BE" w:rsidP="001B26BE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1B26BE" w:rsidRDefault="001B26BE" w:rsidP="001B26BE">
      <w:pPr>
        <w:jc w:val="both"/>
        <w:rPr>
          <w:bCs/>
          <w:sz w:val="28"/>
          <w:lang w:val="uk-UA"/>
        </w:rPr>
      </w:pPr>
    </w:p>
    <w:p w:rsidR="001B26BE" w:rsidRDefault="001B26BE" w:rsidP="001B26BE">
      <w:pPr>
        <w:jc w:val="both"/>
        <w:rPr>
          <w:b/>
          <w:sz w:val="28"/>
          <w:lang w:val="uk-UA"/>
        </w:rPr>
      </w:pPr>
    </w:p>
    <w:p w:rsidR="001B26BE" w:rsidRPr="00324A68" w:rsidRDefault="00152697" w:rsidP="001B26BE">
      <w:pPr>
        <w:jc w:val="both"/>
        <w:rPr>
          <w:b/>
          <w:sz w:val="28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В. Продан</w:t>
      </w: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Default="001B26BE" w:rsidP="001B26BE">
      <w:pPr>
        <w:jc w:val="both"/>
        <w:rPr>
          <w:b/>
          <w:sz w:val="28"/>
          <w:lang w:val="uk-UA"/>
        </w:rPr>
      </w:pPr>
    </w:p>
    <w:p w:rsidR="00152697" w:rsidRDefault="00152697" w:rsidP="001B26BE">
      <w:pPr>
        <w:jc w:val="both"/>
        <w:rPr>
          <w:b/>
          <w:sz w:val="28"/>
          <w:lang w:val="uk-UA"/>
        </w:rPr>
      </w:pPr>
    </w:p>
    <w:p w:rsidR="00152697" w:rsidRDefault="00152697" w:rsidP="001B26BE">
      <w:pPr>
        <w:jc w:val="both"/>
        <w:rPr>
          <w:b/>
          <w:sz w:val="28"/>
          <w:lang w:val="uk-UA"/>
        </w:rPr>
      </w:pPr>
    </w:p>
    <w:p w:rsidR="00152697" w:rsidRDefault="00152697" w:rsidP="001B26BE">
      <w:pPr>
        <w:jc w:val="both"/>
        <w:rPr>
          <w:b/>
          <w:sz w:val="28"/>
          <w:lang w:val="uk-UA"/>
        </w:rPr>
      </w:pPr>
    </w:p>
    <w:p w:rsidR="001B26BE" w:rsidRPr="00C74FC2" w:rsidRDefault="001B26BE" w:rsidP="001B26BE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</w:t>
      </w:r>
    </w:p>
    <w:p w:rsidR="001B26BE" w:rsidRDefault="001B26BE" w:rsidP="001B26BE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1B26BE" w:rsidRDefault="001B26BE" w:rsidP="001B26B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C00DC1" w:rsidRDefault="001B26BE" w:rsidP="001B26B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</w:t>
      </w:r>
    </w:p>
    <w:p w:rsidR="001B26BE" w:rsidRDefault="00C00DC1" w:rsidP="001B26B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___________ 2020 № _______</w:t>
      </w:r>
      <w:r w:rsidR="001B26BE">
        <w:rPr>
          <w:b/>
          <w:sz w:val="28"/>
          <w:lang w:val="uk-UA"/>
        </w:rPr>
        <w:t xml:space="preserve">   </w:t>
      </w:r>
    </w:p>
    <w:p w:rsidR="001B26BE" w:rsidRPr="00C00DC1" w:rsidRDefault="001B26BE" w:rsidP="001B26BE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</w:t>
      </w:r>
      <w:r w:rsidR="00EE1339">
        <w:rPr>
          <w:sz w:val="28"/>
          <w:lang w:val="uk-UA"/>
        </w:rPr>
        <w:t xml:space="preserve">ймання-передавання квартири № </w:t>
      </w:r>
      <w:r w:rsidR="00EE1339" w:rsidRPr="00EE1339">
        <w:rPr>
          <w:sz w:val="28"/>
        </w:rPr>
        <w:t>53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</w:t>
      </w:r>
      <w:r w:rsidR="00EE1339" w:rsidRPr="00EE1339">
        <w:rPr>
          <w:sz w:val="28"/>
        </w:rPr>
        <w:t>0</w:t>
      </w:r>
      <w:r>
        <w:rPr>
          <w:sz w:val="28"/>
          <w:lang w:val="uk-UA"/>
        </w:rPr>
        <w:t>9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</w:t>
      </w:r>
      <w:r w:rsidR="00EE1339">
        <w:rPr>
          <w:sz w:val="28"/>
          <w:lang w:val="uk-UA"/>
        </w:rPr>
        <w:t>артирного будинку «</w:t>
      </w:r>
      <w:r w:rsidR="00EE1339" w:rsidRPr="00EE1339">
        <w:rPr>
          <w:sz w:val="28"/>
          <w:lang w:val="uk-UA"/>
        </w:rPr>
        <w:t>Дорошенко</w:t>
      </w:r>
      <w:r>
        <w:rPr>
          <w:sz w:val="28"/>
          <w:lang w:val="uk-UA"/>
        </w:rPr>
        <w:t xml:space="preserve">» для обслуговування та утримання 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EE1339" w:rsidRDefault="00EE1339" w:rsidP="001B26BE">
      <w:pPr>
        <w:jc w:val="both"/>
        <w:rPr>
          <w:sz w:val="28"/>
          <w:lang w:val="uk-UA"/>
        </w:rPr>
      </w:pPr>
    </w:p>
    <w:p w:rsidR="00EE1339" w:rsidRDefault="00EE1339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Бешлей В. В.        - директор   департаменту  житлово-комунального госпо-</w:t>
      </w:r>
    </w:p>
    <w:p w:rsidR="00EE1339" w:rsidRDefault="00EE1339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дарства міської ради </w:t>
      </w:r>
    </w:p>
    <w:p w:rsidR="00EE1339" w:rsidRDefault="00EE1339" w:rsidP="001B26BE">
      <w:pPr>
        <w:jc w:val="both"/>
        <w:rPr>
          <w:sz w:val="28"/>
          <w:lang w:val="uk-UA"/>
        </w:rPr>
      </w:pPr>
    </w:p>
    <w:p w:rsidR="00EE1339" w:rsidRDefault="00EE1339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EE1339" w:rsidRDefault="00EE1339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EE1339" w:rsidRDefault="00EE1339" w:rsidP="00EE1339">
      <w:pPr>
        <w:jc w:val="both"/>
        <w:rPr>
          <w:sz w:val="28"/>
          <w:lang w:val="uk-UA"/>
        </w:rPr>
      </w:pPr>
    </w:p>
    <w:p w:rsidR="00EE1339" w:rsidRDefault="00EE1339" w:rsidP="00EE13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</w:t>
      </w:r>
      <w:r w:rsidR="000E602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- перший заступник директора, начальник управління жит- </w:t>
      </w:r>
    </w:p>
    <w:p w:rsidR="00EE1339" w:rsidRDefault="00EE1339" w:rsidP="00EE13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EE1339" w:rsidRDefault="00EE1339" w:rsidP="00EE13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0E6028" w:rsidRDefault="000E6028" w:rsidP="000E60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Бужора С. М           </w:t>
      </w:r>
      <w:r w:rsidR="001B26BE">
        <w:rPr>
          <w:sz w:val="28"/>
          <w:lang w:val="uk-UA"/>
        </w:rPr>
        <w:t xml:space="preserve">-  </w:t>
      </w:r>
      <w:r>
        <w:rPr>
          <w:sz w:val="28"/>
          <w:lang w:val="uk-UA"/>
        </w:rPr>
        <w:t xml:space="preserve">член  ліквідаційної  комісії  управління МВС України в    </w:t>
      </w:r>
    </w:p>
    <w:p w:rsidR="000E6028" w:rsidRDefault="000E6028" w:rsidP="000E60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Чернівецькій області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Микитюк Н. Я</w:t>
      </w:r>
      <w:r w:rsidR="001B26BE">
        <w:rPr>
          <w:sz w:val="28"/>
          <w:lang w:val="uk-UA"/>
        </w:rPr>
        <w:t xml:space="preserve">           - член  ліквідаційної  комісії  управління МВС України в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0E6028" w:rsidRPr="000E6028" w:rsidRDefault="000E6028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  <w:r w:rsidR="000E602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    2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02</w:t>
      </w:r>
      <w:r w:rsidR="001B26BE">
        <w:rPr>
          <w:sz w:val="28"/>
          <w:lang w:val="uk-UA"/>
        </w:rPr>
        <w:t xml:space="preserve"> </w:t>
      </w:r>
      <w:r>
        <w:rPr>
          <w:sz w:val="28"/>
          <w:lang w:val="uk-UA"/>
        </w:rPr>
        <w:t>жовтня</w:t>
      </w:r>
      <w:r w:rsidR="001B26BE" w:rsidRPr="003D2900">
        <w:rPr>
          <w:sz w:val="28"/>
        </w:rPr>
        <w:t xml:space="preserve"> </w:t>
      </w:r>
      <w:r w:rsidR="001B26BE">
        <w:rPr>
          <w:sz w:val="28"/>
          <w:lang w:val="uk-UA"/>
        </w:rPr>
        <w:t>202</w:t>
      </w:r>
      <w:r w:rsidR="001B26BE" w:rsidRPr="003D2900">
        <w:rPr>
          <w:sz w:val="28"/>
        </w:rPr>
        <w:t>0</w:t>
      </w:r>
      <w:r w:rsidR="001B26BE">
        <w:rPr>
          <w:sz w:val="28"/>
          <w:lang w:val="uk-UA"/>
        </w:rPr>
        <w:t xml:space="preserve">р. </w:t>
      </w:r>
      <w:r>
        <w:rPr>
          <w:sz w:val="28"/>
          <w:lang w:val="uk-UA"/>
        </w:rPr>
        <w:t>провела обстеження квартири № 53</w:t>
      </w:r>
      <w:r w:rsidR="001B26BE">
        <w:rPr>
          <w:sz w:val="28"/>
          <w:lang w:val="uk-UA"/>
        </w:rPr>
        <w:t xml:space="preserve"> в будинку № 2</w:t>
      </w:r>
      <w:r>
        <w:rPr>
          <w:sz w:val="28"/>
          <w:lang w:val="uk-UA"/>
        </w:rPr>
        <w:t>0</w:t>
      </w:r>
      <w:r w:rsidR="001B26BE">
        <w:rPr>
          <w:sz w:val="28"/>
          <w:lang w:val="uk-UA"/>
        </w:rPr>
        <w:t xml:space="preserve">9 на вул. Руській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1B26BE" w:rsidRDefault="00614392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трикімнатна </w:t>
      </w:r>
      <w:r w:rsidR="000E6028">
        <w:rPr>
          <w:sz w:val="28"/>
          <w:lang w:val="uk-UA"/>
        </w:rPr>
        <w:t>квартира № 53</w:t>
      </w:r>
      <w:r w:rsidR="001B26BE">
        <w:rPr>
          <w:sz w:val="28"/>
          <w:lang w:val="uk-UA"/>
        </w:rPr>
        <w:t xml:space="preserve"> на вул. Руській, 2</w:t>
      </w:r>
      <w:r w:rsidR="000E6028">
        <w:rPr>
          <w:sz w:val="28"/>
          <w:lang w:val="uk-UA"/>
        </w:rPr>
        <w:t>0</w:t>
      </w:r>
      <w:r w:rsidR="001B26BE">
        <w:rPr>
          <w:sz w:val="28"/>
          <w:lang w:val="uk-UA"/>
        </w:rPr>
        <w:t>9 має такі показники:</w:t>
      </w: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Загальна площа квартири – 82</w:t>
      </w:r>
      <w:r w:rsidR="001B26BE">
        <w:rPr>
          <w:sz w:val="28"/>
          <w:lang w:val="uk-UA"/>
        </w:rPr>
        <w:t>,</w:t>
      </w:r>
      <w:r>
        <w:rPr>
          <w:sz w:val="28"/>
          <w:lang w:val="uk-UA"/>
        </w:rPr>
        <w:t>6</w:t>
      </w:r>
      <w:r w:rsidR="001B26BE">
        <w:rPr>
          <w:sz w:val="28"/>
          <w:lang w:val="uk-UA"/>
        </w:rPr>
        <w:t>0 кв.метрів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="000E6028">
        <w:rPr>
          <w:sz w:val="28"/>
          <w:lang w:val="uk-UA"/>
        </w:rPr>
        <w:t>39</w:t>
      </w:r>
      <w:r>
        <w:rPr>
          <w:sz w:val="28"/>
          <w:lang w:val="uk-UA"/>
        </w:rPr>
        <w:t>,</w:t>
      </w:r>
      <w:r w:rsidR="000E6028">
        <w:rPr>
          <w:sz w:val="28"/>
          <w:lang w:val="uk-UA"/>
        </w:rPr>
        <w:t>2</w:t>
      </w:r>
      <w:r>
        <w:rPr>
          <w:sz w:val="28"/>
          <w:lang w:val="uk-UA"/>
        </w:rPr>
        <w:t>0 кв.метрів</w:t>
      </w: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="00AA07B5">
        <w:rPr>
          <w:sz w:val="28"/>
          <w:lang w:val="uk-UA"/>
        </w:rPr>
        <w:t>196026</w:t>
      </w:r>
      <w:r w:rsidR="001B26BE">
        <w:rPr>
          <w:sz w:val="28"/>
          <w:lang w:val="uk-UA"/>
        </w:rPr>
        <w:t>,</w:t>
      </w:r>
      <w:r w:rsidR="00AA07B5">
        <w:rPr>
          <w:sz w:val="28"/>
          <w:lang w:val="uk-UA"/>
        </w:rPr>
        <w:t>44</w:t>
      </w:r>
      <w:r w:rsidR="001B26BE">
        <w:rPr>
          <w:sz w:val="28"/>
          <w:lang w:val="uk-UA"/>
        </w:rPr>
        <w:t xml:space="preserve"> грн.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AA07B5">
        <w:rPr>
          <w:sz w:val="28"/>
          <w:lang w:val="uk-UA"/>
        </w:rPr>
        <w:t>105854</w:t>
      </w:r>
      <w:r>
        <w:rPr>
          <w:sz w:val="28"/>
          <w:lang w:val="uk-UA"/>
        </w:rPr>
        <w:t>,</w:t>
      </w:r>
      <w:r w:rsidR="00AA07B5">
        <w:rPr>
          <w:sz w:val="28"/>
          <w:lang w:val="uk-UA"/>
        </w:rPr>
        <w:t>28</w:t>
      </w:r>
      <w:r>
        <w:rPr>
          <w:sz w:val="28"/>
          <w:lang w:val="uk-UA"/>
        </w:rPr>
        <w:t xml:space="preserve"> грн.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1B26BE" w:rsidRDefault="001B26BE" w:rsidP="001B26B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1B26BE" w:rsidRDefault="001B26BE" w:rsidP="001B26BE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</w:t>
      </w:r>
      <w:r w:rsidR="00AA07B5">
        <w:rPr>
          <w:sz w:val="28"/>
          <w:lang w:val="uk-UA"/>
        </w:rPr>
        <w:t>хнічний паспорт на квартиру № 53</w:t>
      </w:r>
      <w:r>
        <w:rPr>
          <w:sz w:val="28"/>
          <w:lang w:val="uk-UA"/>
        </w:rPr>
        <w:t xml:space="preserve"> на вул. Руській, 2</w:t>
      </w:r>
      <w:r w:rsidR="00AA07B5">
        <w:rPr>
          <w:sz w:val="28"/>
          <w:lang w:val="uk-UA"/>
        </w:rPr>
        <w:t>0</w:t>
      </w:r>
      <w:r>
        <w:rPr>
          <w:sz w:val="28"/>
          <w:lang w:val="uk-UA"/>
        </w:rPr>
        <w:t>9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</w:t>
      </w:r>
      <w:r w:rsidR="00AA07B5">
        <w:rPr>
          <w:sz w:val="28"/>
          <w:lang w:val="uk-UA"/>
        </w:rPr>
        <w:t>ікові документи на квартиру № 53</w:t>
      </w:r>
      <w:r>
        <w:rPr>
          <w:sz w:val="28"/>
          <w:lang w:val="uk-UA"/>
        </w:rPr>
        <w:t xml:space="preserve"> на вул. Руській, 2</w:t>
      </w:r>
      <w:r w:rsidR="00AA07B5">
        <w:rPr>
          <w:sz w:val="28"/>
          <w:lang w:val="uk-UA"/>
        </w:rPr>
        <w:t>0</w:t>
      </w:r>
      <w:r>
        <w:rPr>
          <w:sz w:val="28"/>
          <w:lang w:val="uk-UA"/>
        </w:rPr>
        <w:t>9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1B26BE" w:rsidRDefault="001B26BE" w:rsidP="001B26BE">
      <w:pPr>
        <w:jc w:val="both"/>
        <w:rPr>
          <w:b/>
          <w:bCs/>
          <w:sz w:val="28"/>
          <w:lang w:val="uk-UA"/>
        </w:rPr>
      </w:pPr>
    </w:p>
    <w:p w:rsidR="001B26BE" w:rsidRDefault="001B26BE" w:rsidP="001B26BE">
      <w:pPr>
        <w:pStyle w:val="a3"/>
        <w:rPr>
          <w:lang w:val="uk-UA"/>
        </w:rPr>
      </w:pPr>
      <w:r>
        <w:rPr>
          <w:lang w:val="uk-UA"/>
        </w:rPr>
        <w:t xml:space="preserve">Голова комісії:                                                                     </w:t>
      </w:r>
      <w:r w:rsidR="00AA07B5">
        <w:rPr>
          <w:lang w:val="uk-UA"/>
        </w:rPr>
        <w:t xml:space="preserve"> В</w:t>
      </w:r>
      <w:r>
        <w:rPr>
          <w:lang w:val="uk-UA"/>
        </w:rPr>
        <w:t xml:space="preserve">. </w:t>
      </w:r>
      <w:r w:rsidR="00AA07B5">
        <w:rPr>
          <w:lang w:val="uk-UA"/>
        </w:rPr>
        <w:t>Бешлей</w:t>
      </w:r>
    </w:p>
    <w:p w:rsidR="001B26BE" w:rsidRDefault="001B26BE" w:rsidP="001B26BE">
      <w:pPr>
        <w:pStyle w:val="a3"/>
        <w:rPr>
          <w:lang w:val="uk-UA"/>
        </w:rPr>
      </w:pPr>
    </w:p>
    <w:p w:rsidR="001B26BE" w:rsidRDefault="001B26BE" w:rsidP="001B26BE">
      <w:pPr>
        <w:pStyle w:val="a3"/>
      </w:pPr>
    </w:p>
    <w:p w:rsidR="00AA07B5" w:rsidRDefault="001B26BE" w:rsidP="001B26BE">
      <w:pPr>
        <w:pStyle w:val="a3"/>
        <w:rPr>
          <w:lang w:val="uk-UA"/>
        </w:rPr>
      </w:pPr>
      <w:r>
        <w:rPr>
          <w:lang w:val="uk-UA"/>
        </w:rPr>
        <w:t>Секретар комісії:                                                                  О. Кравчишин</w:t>
      </w:r>
    </w:p>
    <w:p w:rsidR="001B26BE" w:rsidRDefault="001B26BE" w:rsidP="001B26BE">
      <w:pPr>
        <w:pStyle w:val="a3"/>
        <w:rPr>
          <w:lang w:val="uk-UA"/>
        </w:rPr>
      </w:pPr>
      <w:r>
        <w:rPr>
          <w:lang w:val="uk-UA"/>
        </w:rPr>
        <w:t xml:space="preserve">    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</w:t>
      </w:r>
      <w:r w:rsidR="00AA07B5">
        <w:rPr>
          <w:sz w:val="28"/>
          <w:lang w:val="uk-UA"/>
        </w:rPr>
        <w:t>Бурак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</w:t>
      </w:r>
      <w:r w:rsidR="00AA07B5">
        <w:rPr>
          <w:sz w:val="28"/>
          <w:lang w:val="uk-UA"/>
        </w:rPr>
        <w:t xml:space="preserve">                С</w:t>
      </w:r>
      <w:r>
        <w:rPr>
          <w:sz w:val="28"/>
          <w:lang w:val="uk-UA"/>
        </w:rPr>
        <w:t xml:space="preserve">. </w:t>
      </w:r>
      <w:r w:rsidR="00AA07B5">
        <w:rPr>
          <w:sz w:val="28"/>
          <w:lang w:val="uk-UA"/>
        </w:rPr>
        <w:t>Бужора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 w:rsidR="00AA07B5">
        <w:rPr>
          <w:sz w:val="28"/>
          <w:lang w:val="uk-UA"/>
        </w:rPr>
        <w:t>М</w:t>
      </w:r>
      <w:r>
        <w:rPr>
          <w:sz w:val="28"/>
          <w:lang w:val="uk-UA"/>
        </w:rPr>
        <w:t xml:space="preserve">. </w:t>
      </w:r>
      <w:r w:rsidR="00AA07B5">
        <w:rPr>
          <w:sz w:val="28"/>
          <w:lang w:val="uk-UA"/>
        </w:rPr>
        <w:t>Микитюк</w:t>
      </w:r>
    </w:p>
    <w:p w:rsidR="00080382" w:rsidRDefault="00080382"/>
    <w:sectPr w:rsidR="00080382" w:rsidSect="001B26B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BE"/>
    <w:rsid w:val="00080382"/>
    <w:rsid w:val="000E6028"/>
    <w:rsid w:val="00152697"/>
    <w:rsid w:val="001B26BE"/>
    <w:rsid w:val="0032739B"/>
    <w:rsid w:val="005C2647"/>
    <w:rsid w:val="00614392"/>
    <w:rsid w:val="0076385E"/>
    <w:rsid w:val="00AA07B5"/>
    <w:rsid w:val="00C00DC1"/>
    <w:rsid w:val="00C256E2"/>
    <w:rsid w:val="00CC711B"/>
    <w:rsid w:val="00D760E1"/>
    <w:rsid w:val="00D947CD"/>
    <w:rsid w:val="00DB4EF1"/>
    <w:rsid w:val="00E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351A2-889D-4CEE-AA6F-FD1AE519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6B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B26B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B26BE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B26BE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B26BE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2020-10-23T05:54:00Z</dcterms:created>
  <dcterms:modified xsi:type="dcterms:W3CDTF">2020-10-23T05:54:00Z</dcterms:modified>
</cp:coreProperties>
</file>