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81F" w:rsidRPr="00557317" w:rsidRDefault="0002081F" w:rsidP="0002081F">
      <w:pPr>
        <w:jc w:val="center"/>
        <w:rPr>
          <w:color w:val="000000"/>
        </w:rPr>
      </w:pPr>
      <w:r w:rsidRPr="00557317">
        <w:rPr>
          <w:color w:val="000000"/>
          <w:lang w:val="uk-UA"/>
        </w:rPr>
        <w:t xml:space="preserve">   </w:t>
      </w:r>
      <w:r w:rsidR="00E14CB2" w:rsidRPr="00557317">
        <w:rPr>
          <w:noProof/>
          <w:color w:val="000000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81F" w:rsidRPr="00557317" w:rsidRDefault="0002081F" w:rsidP="0002081F">
      <w:pPr>
        <w:jc w:val="center"/>
        <w:rPr>
          <w:b/>
          <w:color w:val="000000"/>
          <w:sz w:val="36"/>
          <w:lang w:val="uk-UA"/>
        </w:rPr>
      </w:pPr>
      <w:r w:rsidRPr="00557317">
        <w:rPr>
          <w:b/>
          <w:color w:val="000000"/>
          <w:sz w:val="36"/>
          <w:lang w:val="uk-UA"/>
        </w:rPr>
        <w:t>У К Р А Ї Н А</w:t>
      </w:r>
    </w:p>
    <w:p w:rsidR="0002081F" w:rsidRPr="00557317" w:rsidRDefault="0002081F" w:rsidP="0002081F">
      <w:pPr>
        <w:jc w:val="center"/>
        <w:rPr>
          <w:b/>
          <w:color w:val="000000"/>
          <w:sz w:val="36"/>
          <w:lang w:val="uk-UA"/>
        </w:rPr>
      </w:pPr>
      <w:r w:rsidRPr="00557317">
        <w:rPr>
          <w:b/>
          <w:color w:val="000000"/>
          <w:sz w:val="36"/>
          <w:lang w:val="uk-UA"/>
        </w:rPr>
        <w:t>Чернівецька  міська рада</w:t>
      </w:r>
    </w:p>
    <w:p w:rsidR="0002081F" w:rsidRPr="00557317" w:rsidRDefault="0002081F" w:rsidP="0002081F">
      <w:pPr>
        <w:pStyle w:val="2"/>
        <w:jc w:val="center"/>
        <w:rPr>
          <w:b/>
          <w:color w:val="000000"/>
          <w:sz w:val="36"/>
          <w:lang w:val="uk-UA"/>
        </w:rPr>
      </w:pPr>
      <w:r w:rsidRPr="00557317">
        <w:rPr>
          <w:b/>
          <w:color w:val="000000"/>
          <w:sz w:val="36"/>
          <w:lang w:val="uk-UA"/>
        </w:rPr>
        <w:t>Виконавчий  комітет</w:t>
      </w:r>
    </w:p>
    <w:p w:rsidR="0002081F" w:rsidRPr="00557317" w:rsidRDefault="0002081F" w:rsidP="0002081F">
      <w:pPr>
        <w:pStyle w:val="3"/>
        <w:jc w:val="center"/>
        <w:rPr>
          <w:color w:val="000000"/>
          <w:sz w:val="32"/>
          <w:lang w:val="uk-UA"/>
        </w:rPr>
      </w:pPr>
      <w:r w:rsidRPr="00557317">
        <w:rPr>
          <w:color w:val="000000"/>
          <w:sz w:val="32"/>
          <w:lang w:val="uk-UA"/>
        </w:rPr>
        <w:t>Р  І  Ш  Е  Н  Н  Я</w:t>
      </w:r>
    </w:p>
    <w:p w:rsidR="0002081F" w:rsidRPr="00557317" w:rsidRDefault="0002081F" w:rsidP="0002081F">
      <w:pPr>
        <w:spacing w:line="216" w:lineRule="auto"/>
        <w:rPr>
          <w:color w:val="000000"/>
          <w:sz w:val="28"/>
          <w:u w:val="single"/>
          <w:lang w:val="uk-UA"/>
        </w:rPr>
      </w:pPr>
      <w:r w:rsidRPr="00557317">
        <w:rPr>
          <w:b/>
          <w:color w:val="000000"/>
          <w:sz w:val="28"/>
        </w:rPr>
        <w:t xml:space="preserve"> </w:t>
      </w:r>
    </w:p>
    <w:p w:rsidR="0002081F" w:rsidRPr="00557317" w:rsidRDefault="0002081F" w:rsidP="0002081F">
      <w:pPr>
        <w:pStyle w:val="Normal"/>
        <w:widowControl/>
        <w:jc w:val="both"/>
        <w:rPr>
          <w:color w:val="000000"/>
          <w:sz w:val="28"/>
          <w:lang w:val="uk-UA"/>
        </w:rPr>
      </w:pPr>
      <w:r w:rsidRPr="00557317">
        <w:rPr>
          <w:color w:val="000000"/>
          <w:sz w:val="28"/>
          <w:szCs w:val="28"/>
          <w:u w:val="single"/>
        </w:rPr>
        <w:t xml:space="preserve">           </w:t>
      </w:r>
      <w:r w:rsidRPr="00557317">
        <w:rPr>
          <w:color w:val="000000"/>
          <w:sz w:val="28"/>
          <w:szCs w:val="28"/>
          <w:u w:val="single"/>
          <w:lang w:val="uk-UA"/>
        </w:rPr>
        <w:t>20</w:t>
      </w:r>
      <w:r w:rsidRPr="00557317">
        <w:rPr>
          <w:color w:val="000000"/>
          <w:sz w:val="28"/>
          <w:szCs w:val="28"/>
          <w:u w:val="single"/>
        </w:rPr>
        <w:t>20</w:t>
      </w:r>
      <w:r w:rsidRPr="00557317">
        <w:rPr>
          <w:color w:val="000000"/>
          <w:sz w:val="28"/>
          <w:szCs w:val="28"/>
          <w:u w:val="single"/>
          <w:lang w:val="uk-UA"/>
        </w:rPr>
        <w:t xml:space="preserve"> </w:t>
      </w:r>
      <w:r w:rsidRPr="00557317">
        <w:rPr>
          <w:color w:val="000000"/>
          <w:sz w:val="28"/>
          <w:szCs w:val="28"/>
          <w:lang w:val="uk-UA"/>
        </w:rPr>
        <w:t xml:space="preserve">№ </w:t>
      </w:r>
      <w:r w:rsidRPr="00557317">
        <w:rPr>
          <w:color w:val="000000"/>
          <w:sz w:val="28"/>
          <w:szCs w:val="28"/>
        </w:rPr>
        <w:t>______</w:t>
      </w:r>
      <w:r w:rsidRPr="00557317">
        <w:rPr>
          <w:color w:val="000000"/>
          <w:sz w:val="28"/>
          <w:lang w:val="uk-UA"/>
        </w:rPr>
        <w:tab/>
        <w:t xml:space="preserve">          </w:t>
      </w:r>
      <w:r w:rsidRPr="00557317">
        <w:rPr>
          <w:color w:val="000000"/>
          <w:sz w:val="28"/>
          <w:lang w:val="uk-UA"/>
        </w:rPr>
        <w:tab/>
      </w:r>
      <w:r w:rsidRPr="00557317">
        <w:rPr>
          <w:color w:val="000000"/>
          <w:sz w:val="28"/>
          <w:lang w:val="uk-UA"/>
        </w:rPr>
        <w:tab/>
      </w:r>
      <w:r w:rsidRPr="00557317">
        <w:rPr>
          <w:color w:val="000000"/>
          <w:sz w:val="28"/>
          <w:lang w:val="uk-UA"/>
        </w:rPr>
        <w:tab/>
      </w:r>
      <w:r w:rsidRPr="00557317">
        <w:rPr>
          <w:color w:val="000000"/>
          <w:sz w:val="28"/>
          <w:lang w:val="uk-UA"/>
        </w:rPr>
        <w:tab/>
      </w:r>
      <w:r w:rsidRPr="00557317">
        <w:rPr>
          <w:color w:val="000000"/>
          <w:sz w:val="28"/>
          <w:lang w:val="uk-UA"/>
        </w:rPr>
        <w:tab/>
        <w:t xml:space="preserve">                        м.Чернівці</w:t>
      </w:r>
    </w:p>
    <w:p w:rsidR="0002081F" w:rsidRPr="00557317" w:rsidRDefault="0002081F" w:rsidP="0002081F">
      <w:pPr>
        <w:rPr>
          <w:color w:val="000000"/>
          <w:sz w:val="16"/>
          <w:szCs w:val="16"/>
          <w:lang w:val="uk-UA"/>
        </w:rPr>
      </w:pPr>
    </w:p>
    <w:p w:rsidR="0002081F" w:rsidRPr="00557317" w:rsidRDefault="0002081F" w:rsidP="0002081F">
      <w:pPr>
        <w:pStyle w:val="a3"/>
        <w:spacing w:before="180" w:beforeAutospacing="0" w:after="180" w:afterAutospacing="0"/>
        <w:jc w:val="center"/>
        <w:rPr>
          <w:color w:val="000000"/>
          <w:sz w:val="28"/>
          <w:szCs w:val="28"/>
          <w:lang w:val="uk-UA"/>
        </w:rPr>
      </w:pPr>
      <w:bookmarkStart w:id="0" w:name="_GoBack"/>
      <w:r w:rsidRPr="00557317">
        <w:rPr>
          <w:b/>
          <w:color w:val="000000"/>
          <w:sz w:val="28"/>
          <w:szCs w:val="28"/>
          <w:lang w:val="uk-UA"/>
        </w:rPr>
        <w:t xml:space="preserve">Про затвердження Правил </w:t>
      </w:r>
      <w:r w:rsidRPr="00557317">
        <w:rPr>
          <w:rStyle w:val="a4"/>
          <w:color w:val="000000"/>
          <w:sz w:val="28"/>
          <w:szCs w:val="28"/>
          <w:lang w:val="uk-UA"/>
        </w:rPr>
        <w:t>врегулювання потенційних конфліктів інтересів між учасниками конкурсів, що фінансуються з міського бюджету, та членами органів, які ухвалюють рішення і при тому не є посадовими особами органу місцевого самоврядування</w:t>
      </w:r>
    </w:p>
    <w:bookmarkEnd w:id="0"/>
    <w:p w:rsidR="0002081F" w:rsidRPr="00557317" w:rsidRDefault="0002081F" w:rsidP="0002081F">
      <w:pPr>
        <w:rPr>
          <w:color w:val="000000"/>
          <w:sz w:val="28"/>
          <w:szCs w:val="28"/>
          <w:lang w:val="uk-UA"/>
        </w:rPr>
      </w:pPr>
    </w:p>
    <w:p w:rsidR="0002081F" w:rsidRPr="00557317" w:rsidRDefault="0002081F" w:rsidP="0002081F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557317">
        <w:rPr>
          <w:color w:val="000000"/>
          <w:sz w:val="28"/>
          <w:szCs w:val="28"/>
          <w:lang w:val="uk-UA"/>
        </w:rPr>
        <w:tab/>
        <w:t>Відповідно до Законів України  «Про місцеве самоврядування в Україні», «Про запобігання корупції»,</w:t>
      </w:r>
      <w:r>
        <w:rPr>
          <w:color w:val="000000"/>
          <w:sz w:val="28"/>
          <w:szCs w:val="28"/>
          <w:lang w:val="uk-UA"/>
        </w:rPr>
        <w:t xml:space="preserve"> «Про інформацію», «Про доступ до публічної інформації»,</w:t>
      </w:r>
      <w:r w:rsidRPr="00557317">
        <w:rPr>
          <w:color w:val="000000"/>
          <w:sz w:val="28"/>
          <w:szCs w:val="28"/>
          <w:lang w:val="uk-UA"/>
        </w:rPr>
        <w:t xml:space="preserve"> </w:t>
      </w:r>
      <w:r w:rsidRPr="0075611F">
        <w:rPr>
          <w:color w:val="000000"/>
          <w:sz w:val="28"/>
          <w:szCs w:val="28"/>
          <w:lang w:val="uk-UA"/>
        </w:rPr>
        <w:t>«</w:t>
      </w:r>
      <w:r w:rsidRPr="0075611F">
        <w:rPr>
          <w:bCs/>
          <w:color w:val="000000"/>
          <w:sz w:val="28"/>
          <w:szCs w:val="28"/>
          <w:shd w:val="clear" w:color="auto" w:fill="FFFFFF"/>
          <w:lang w:val="uk-UA"/>
        </w:rPr>
        <w:t>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 w:rsidRPr="0075611F">
        <w:rPr>
          <w:color w:val="000000"/>
          <w:sz w:val="28"/>
          <w:szCs w:val="28"/>
          <w:lang w:val="uk-UA"/>
        </w:rPr>
        <w:t>,</w:t>
      </w:r>
      <w:r w:rsidRPr="0055731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 метою забезпечення підзвітності та ефективності діяльності виконавчих органів, </w:t>
      </w:r>
      <w:r w:rsidRPr="00557317">
        <w:rPr>
          <w:color w:val="000000"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02081F" w:rsidRPr="00557317" w:rsidRDefault="0002081F" w:rsidP="0002081F">
      <w:pPr>
        <w:jc w:val="center"/>
        <w:rPr>
          <w:b/>
          <w:color w:val="000000"/>
          <w:sz w:val="28"/>
          <w:szCs w:val="28"/>
          <w:lang w:val="uk-UA"/>
        </w:rPr>
      </w:pPr>
    </w:p>
    <w:p w:rsidR="0002081F" w:rsidRPr="00557317" w:rsidRDefault="0002081F" w:rsidP="0002081F">
      <w:pPr>
        <w:jc w:val="center"/>
        <w:rPr>
          <w:b/>
          <w:color w:val="000000"/>
          <w:sz w:val="28"/>
          <w:szCs w:val="28"/>
          <w:lang w:val="uk-UA"/>
        </w:rPr>
      </w:pPr>
      <w:r w:rsidRPr="00557317">
        <w:rPr>
          <w:b/>
          <w:color w:val="000000"/>
          <w:sz w:val="28"/>
          <w:szCs w:val="28"/>
          <w:lang w:val="uk-UA"/>
        </w:rPr>
        <w:t>В И Р І Ш И В :</w:t>
      </w:r>
    </w:p>
    <w:p w:rsidR="0002081F" w:rsidRPr="00557317" w:rsidRDefault="0002081F" w:rsidP="0002081F">
      <w:pPr>
        <w:jc w:val="center"/>
        <w:rPr>
          <w:b/>
          <w:color w:val="000000"/>
          <w:sz w:val="28"/>
          <w:szCs w:val="28"/>
          <w:lang w:val="uk-UA"/>
        </w:rPr>
      </w:pPr>
    </w:p>
    <w:p w:rsidR="0002081F" w:rsidRPr="00557317" w:rsidRDefault="0002081F" w:rsidP="0002081F">
      <w:pPr>
        <w:pStyle w:val="a3"/>
        <w:spacing w:before="180" w:beforeAutospacing="0" w:after="180" w:afterAutospacing="0"/>
        <w:jc w:val="both"/>
        <w:rPr>
          <w:color w:val="000000"/>
          <w:sz w:val="28"/>
          <w:szCs w:val="28"/>
          <w:lang w:val="uk-UA"/>
        </w:rPr>
      </w:pPr>
      <w:r w:rsidRPr="00557317">
        <w:rPr>
          <w:color w:val="000000"/>
          <w:sz w:val="28"/>
          <w:szCs w:val="28"/>
          <w:lang w:val="uk-UA"/>
        </w:rPr>
        <w:tab/>
      </w:r>
      <w:r w:rsidRPr="00557317">
        <w:rPr>
          <w:b/>
          <w:color w:val="000000"/>
          <w:sz w:val="28"/>
          <w:szCs w:val="28"/>
          <w:lang w:val="uk-UA"/>
        </w:rPr>
        <w:t xml:space="preserve">1. </w:t>
      </w:r>
      <w:r w:rsidRPr="00557317">
        <w:rPr>
          <w:color w:val="000000"/>
          <w:sz w:val="28"/>
          <w:szCs w:val="28"/>
          <w:lang w:val="uk-UA"/>
        </w:rPr>
        <w:t xml:space="preserve">Затвердити Правила </w:t>
      </w:r>
      <w:r w:rsidRPr="00557317">
        <w:rPr>
          <w:rStyle w:val="a4"/>
          <w:b w:val="0"/>
          <w:color w:val="000000"/>
          <w:sz w:val="28"/>
          <w:szCs w:val="28"/>
          <w:lang w:val="uk-UA"/>
        </w:rPr>
        <w:t>врегулювання потенційних конфліктів інтересів між учасниками конкурсів, що фінансуються з міського бюджету та членами органів, які ухвалюють рішення і при тому не є посадовими особами органу місцевого самоврядування</w:t>
      </w:r>
      <w:r w:rsidRPr="00557317">
        <w:rPr>
          <w:color w:val="000000"/>
          <w:sz w:val="28"/>
          <w:szCs w:val="28"/>
          <w:lang w:val="uk-UA"/>
        </w:rPr>
        <w:t xml:space="preserve"> (дода</w:t>
      </w:r>
      <w:r>
        <w:rPr>
          <w:color w:val="000000"/>
          <w:sz w:val="28"/>
          <w:szCs w:val="28"/>
          <w:lang w:val="uk-UA"/>
        </w:rPr>
        <w:t>ю</w:t>
      </w:r>
      <w:r w:rsidRPr="00557317">
        <w:rPr>
          <w:color w:val="000000"/>
          <w:sz w:val="28"/>
          <w:szCs w:val="28"/>
          <w:lang w:val="uk-UA"/>
        </w:rPr>
        <w:t>ться).</w:t>
      </w:r>
    </w:p>
    <w:p w:rsidR="0002081F" w:rsidRPr="00557317" w:rsidRDefault="0002081F" w:rsidP="0002081F">
      <w:pPr>
        <w:jc w:val="both"/>
        <w:rPr>
          <w:color w:val="000000"/>
          <w:sz w:val="28"/>
          <w:szCs w:val="28"/>
          <w:lang w:val="uk-UA"/>
        </w:rPr>
      </w:pPr>
    </w:p>
    <w:p w:rsidR="0002081F" w:rsidRPr="00557317" w:rsidRDefault="0002081F" w:rsidP="0002081F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557317">
        <w:rPr>
          <w:color w:val="000000"/>
          <w:sz w:val="28"/>
          <w:szCs w:val="28"/>
          <w:lang w:val="uk-UA"/>
        </w:rPr>
        <w:tab/>
      </w:r>
      <w:r w:rsidRPr="00557317">
        <w:rPr>
          <w:b/>
          <w:color w:val="000000"/>
          <w:sz w:val="28"/>
          <w:szCs w:val="28"/>
          <w:lang w:val="uk-UA"/>
        </w:rPr>
        <w:t>2.</w:t>
      </w:r>
      <w:r w:rsidRPr="00557317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 </w:t>
      </w:r>
    </w:p>
    <w:p w:rsidR="0002081F" w:rsidRPr="00557317" w:rsidRDefault="0002081F" w:rsidP="0002081F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02081F" w:rsidRPr="00557317" w:rsidRDefault="0002081F" w:rsidP="0002081F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557317">
        <w:rPr>
          <w:b/>
          <w:color w:val="000000"/>
          <w:sz w:val="28"/>
          <w:szCs w:val="28"/>
          <w:lang w:val="uk-UA"/>
        </w:rPr>
        <w:t>3.</w:t>
      </w:r>
      <w:r w:rsidRPr="00557317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заступник</w:t>
      </w:r>
      <w:r>
        <w:rPr>
          <w:color w:val="000000"/>
          <w:sz w:val="28"/>
          <w:szCs w:val="28"/>
          <w:lang w:val="uk-UA"/>
        </w:rPr>
        <w:t>ів</w:t>
      </w:r>
      <w:r w:rsidRPr="00557317">
        <w:rPr>
          <w:color w:val="000000"/>
          <w:sz w:val="28"/>
          <w:szCs w:val="28"/>
          <w:lang w:val="uk-UA"/>
        </w:rPr>
        <w:t xml:space="preserve"> міського голови з питань діяльності виконавчих органів міської ради Середюка В.Б.</w:t>
      </w:r>
      <w:r>
        <w:rPr>
          <w:color w:val="000000"/>
          <w:sz w:val="28"/>
          <w:szCs w:val="28"/>
          <w:lang w:val="uk-UA"/>
        </w:rPr>
        <w:t xml:space="preserve"> та Паскаря О.Є.</w:t>
      </w:r>
    </w:p>
    <w:p w:rsidR="0002081F" w:rsidRPr="00557317" w:rsidRDefault="0002081F" w:rsidP="0002081F">
      <w:pPr>
        <w:jc w:val="both"/>
        <w:rPr>
          <w:b/>
          <w:color w:val="000000"/>
          <w:sz w:val="28"/>
          <w:szCs w:val="28"/>
          <w:lang w:val="uk-UA"/>
        </w:rPr>
      </w:pPr>
    </w:p>
    <w:p w:rsidR="0002081F" w:rsidRPr="00557317" w:rsidRDefault="0002081F" w:rsidP="0002081F">
      <w:pPr>
        <w:jc w:val="both"/>
        <w:rPr>
          <w:color w:val="000000"/>
          <w:sz w:val="28"/>
          <w:szCs w:val="28"/>
          <w:lang w:val="uk-UA"/>
        </w:rPr>
      </w:pPr>
    </w:p>
    <w:p w:rsidR="0002081F" w:rsidRPr="00557317" w:rsidRDefault="0002081F" w:rsidP="0002081F">
      <w:pPr>
        <w:jc w:val="both"/>
        <w:rPr>
          <w:b/>
          <w:color w:val="000000"/>
          <w:sz w:val="28"/>
          <w:szCs w:val="28"/>
          <w:lang w:val="uk-UA"/>
        </w:rPr>
      </w:pPr>
    </w:p>
    <w:p w:rsidR="0002081F" w:rsidRPr="00557317" w:rsidRDefault="0002081F" w:rsidP="0002081F">
      <w:pPr>
        <w:jc w:val="both"/>
        <w:rPr>
          <w:b/>
          <w:color w:val="000000"/>
          <w:sz w:val="28"/>
          <w:szCs w:val="28"/>
          <w:lang w:val="uk-UA"/>
        </w:rPr>
      </w:pPr>
    </w:p>
    <w:p w:rsidR="0002081F" w:rsidRPr="00557317" w:rsidRDefault="0002081F" w:rsidP="0002081F">
      <w:pPr>
        <w:jc w:val="both"/>
        <w:rPr>
          <w:b/>
          <w:color w:val="000000"/>
          <w:sz w:val="28"/>
          <w:szCs w:val="28"/>
          <w:lang w:val="uk-UA"/>
        </w:rPr>
      </w:pPr>
      <w:r w:rsidRPr="00557317">
        <w:rPr>
          <w:b/>
          <w:color w:val="000000"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02081F" w:rsidRDefault="0002081F" w:rsidP="00B96E4B">
      <w:pPr>
        <w:pStyle w:val="a6"/>
        <w:ind w:left="5040"/>
        <w:rPr>
          <w:b/>
          <w:color w:val="000000"/>
        </w:rPr>
      </w:pPr>
    </w:p>
    <w:p w:rsidR="0002081F" w:rsidRDefault="0002081F" w:rsidP="00B96E4B">
      <w:pPr>
        <w:pStyle w:val="a6"/>
        <w:ind w:left="5040"/>
        <w:rPr>
          <w:b/>
          <w:color w:val="000000"/>
        </w:rPr>
      </w:pPr>
    </w:p>
    <w:p w:rsidR="00CF3E76" w:rsidRPr="00557317" w:rsidRDefault="00CF3E76" w:rsidP="00B96E4B">
      <w:pPr>
        <w:pStyle w:val="a6"/>
        <w:ind w:left="5040"/>
        <w:rPr>
          <w:b/>
          <w:color w:val="000000"/>
        </w:rPr>
      </w:pPr>
      <w:r w:rsidRPr="00557317">
        <w:rPr>
          <w:b/>
          <w:color w:val="000000"/>
        </w:rPr>
        <w:lastRenderedPageBreak/>
        <w:t>ЗАТВЕРДЖЕНО</w:t>
      </w:r>
    </w:p>
    <w:p w:rsidR="00CF3E76" w:rsidRPr="00557317" w:rsidRDefault="00B96E4B" w:rsidP="00CF3E76">
      <w:pPr>
        <w:jc w:val="both"/>
        <w:rPr>
          <w:b/>
          <w:color w:val="000000"/>
          <w:sz w:val="28"/>
          <w:lang w:val="uk-UA"/>
        </w:rPr>
      </w:pPr>
      <w:r w:rsidRPr="00557317">
        <w:rPr>
          <w:b/>
          <w:color w:val="000000"/>
          <w:sz w:val="28"/>
          <w:lang w:val="uk-UA"/>
        </w:rPr>
        <w:t xml:space="preserve"> </w:t>
      </w:r>
      <w:r w:rsidRPr="00557317">
        <w:rPr>
          <w:b/>
          <w:color w:val="000000"/>
          <w:sz w:val="28"/>
          <w:lang w:val="uk-UA"/>
        </w:rPr>
        <w:tab/>
      </w:r>
      <w:r w:rsidRPr="00557317">
        <w:rPr>
          <w:b/>
          <w:color w:val="000000"/>
          <w:sz w:val="28"/>
          <w:lang w:val="uk-UA"/>
        </w:rPr>
        <w:tab/>
      </w:r>
      <w:r w:rsidRPr="00557317">
        <w:rPr>
          <w:b/>
          <w:color w:val="000000"/>
          <w:sz w:val="28"/>
          <w:lang w:val="uk-UA"/>
        </w:rPr>
        <w:tab/>
      </w:r>
      <w:r w:rsidRPr="00557317">
        <w:rPr>
          <w:b/>
          <w:color w:val="000000"/>
          <w:sz w:val="28"/>
          <w:lang w:val="uk-UA"/>
        </w:rPr>
        <w:tab/>
      </w:r>
      <w:r w:rsidRPr="00557317">
        <w:rPr>
          <w:b/>
          <w:color w:val="000000"/>
          <w:sz w:val="28"/>
          <w:lang w:val="uk-UA"/>
        </w:rPr>
        <w:tab/>
      </w:r>
      <w:r w:rsidRPr="00557317">
        <w:rPr>
          <w:b/>
          <w:color w:val="000000"/>
          <w:sz w:val="28"/>
          <w:lang w:val="uk-UA"/>
        </w:rPr>
        <w:tab/>
      </w:r>
      <w:r w:rsidRPr="00557317">
        <w:rPr>
          <w:b/>
          <w:color w:val="000000"/>
          <w:sz w:val="28"/>
          <w:lang w:val="uk-UA"/>
        </w:rPr>
        <w:tab/>
        <w:t xml:space="preserve"> </w:t>
      </w:r>
      <w:r w:rsidR="00CF3E76" w:rsidRPr="00557317">
        <w:rPr>
          <w:b/>
          <w:color w:val="000000"/>
          <w:sz w:val="28"/>
          <w:lang w:val="uk-UA"/>
        </w:rPr>
        <w:t xml:space="preserve">Рішення  </w:t>
      </w:r>
      <w:r w:rsidRPr="00557317">
        <w:rPr>
          <w:b/>
          <w:color w:val="000000"/>
          <w:sz w:val="28"/>
          <w:lang w:val="uk-UA"/>
        </w:rPr>
        <w:t xml:space="preserve">виконавчого комітету                      </w:t>
      </w:r>
      <w:r w:rsidRPr="00557317">
        <w:rPr>
          <w:b/>
          <w:color w:val="000000"/>
          <w:sz w:val="28"/>
          <w:lang w:val="uk-UA"/>
        </w:rPr>
        <w:tab/>
      </w:r>
      <w:r w:rsidRPr="00557317">
        <w:rPr>
          <w:b/>
          <w:color w:val="000000"/>
          <w:sz w:val="28"/>
          <w:lang w:val="uk-UA"/>
        </w:rPr>
        <w:tab/>
      </w:r>
      <w:r w:rsidRPr="00557317">
        <w:rPr>
          <w:b/>
          <w:color w:val="000000"/>
          <w:sz w:val="28"/>
          <w:lang w:val="uk-UA"/>
        </w:rPr>
        <w:tab/>
      </w:r>
      <w:r w:rsidRPr="00557317">
        <w:rPr>
          <w:b/>
          <w:color w:val="000000"/>
          <w:sz w:val="28"/>
          <w:lang w:val="uk-UA"/>
        </w:rPr>
        <w:tab/>
      </w:r>
      <w:r w:rsidRPr="00557317">
        <w:rPr>
          <w:b/>
          <w:color w:val="000000"/>
          <w:sz w:val="28"/>
          <w:lang w:val="uk-UA"/>
        </w:rPr>
        <w:tab/>
      </w:r>
      <w:r w:rsidRPr="00557317">
        <w:rPr>
          <w:b/>
          <w:color w:val="000000"/>
          <w:sz w:val="28"/>
          <w:lang w:val="uk-UA"/>
        </w:rPr>
        <w:tab/>
      </w:r>
      <w:r w:rsidRPr="00557317">
        <w:rPr>
          <w:b/>
          <w:color w:val="000000"/>
          <w:sz w:val="28"/>
          <w:lang w:val="uk-UA"/>
        </w:rPr>
        <w:tab/>
        <w:t xml:space="preserve"> </w:t>
      </w:r>
      <w:r w:rsidR="00CF3E76" w:rsidRPr="00557317">
        <w:rPr>
          <w:b/>
          <w:color w:val="000000"/>
          <w:sz w:val="28"/>
          <w:lang w:val="uk-UA"/>
        </w:rPr>
        <w:t xml:space="preserve">Чернівецької міської ради  </w:t>
      </w:r>
    </w:p>
    <w:p w:rsidR="00CF3E76" w:rsidRPr="00557317" w:rsidRDefault="00B96E4B" w:rsidP="00CF3E76">
      <w:pPr>
        <w:ind w:left="4320" w:firstLine="720"/>
        <w:jc w:val="both"/>
        <w:rPr>
          <w:b/>
          <w:i/>
          <w:color w:val="000000"/>
          <w:sz w:val="28"/>
          <w:lang w:val="uk-UA"/>
        </w:rPr>
      </w:pPr>
      <w:r w:rsidRPr="00557317">
        <w:rPr>
          <w:b/>
          <w:color w:val="000000"/>
          <w:sz w:val="28"/>
          <w:u w:val="single"/>
          <w:lang w:val="uk-UA"/>
        </w:rPr>
        <w:t xml:space="preserve">           </w:t>
      </w:r>
      <w:r w:rsidR="00CF3E76" w:rsidRPr="00557317">
        <w:rPr>
          <w:b/>
          <w:color w:val="000000"/>
          <w:sz w:val="28"/>
          <w:u w:val="single"/>
          <w:lang w:val="uk-UA"/>
        </w:rPr>
        <w:t>20</w:t>
      </w:r>
      <w:r w:rsidRPr="00557317">
        <w:rPr>
          <w:b/>
          <w:color w:val="000000"/>
          <w:sz w:val="28"/>
          <w:u w:val="single"/>
          <w:lang w:val="uk-UA"/>
        </w:rPr>
        <w:t>20</w:t>
      </w:r>
      <w:r w:rsidR="00CF3E76" w:rsidRPr="00557317">
        <w:rPr>
          <w:b/>
          <w:i/>
          <w:color w:val="000000"/>
          <w:sz w:val="28"/>
          <w:lang w:val="uk-UA"/>
        </w:rPr>
        <w:t xml:space="preserve">  </w:t>
      </w:r>
      <w:r w:rsidR="00CF3E76" w:rsidRPr="00557317">
        <w:rPr>
          <w:b/>
          <w:color w:val="000000"/>
          <w:sz w:val="28"/>
          <w:lang w:val="uk-UA"/>
        </w:rPr>
        <w:t xml:space="preserve">№ </w:t>
      </w:r>
      <w:r w:rsidR="00CF3E76" w:rsidRPr="00557317">
        <w:rPr>
          <w:b/>
          <w:color w:val="000000"/>
          <w:sz w:val="28"/>
          <w:u w:val="single"/>
          <w:lang w:val="uk-UA"/>
        </w:rPr>
        <w:t xml:space="preserve"> </w:t>
      </w:r>
      <w:r w:rsidRPr="00557317">
        <w:rPr>
          <w:b/>
          <w:color w:val="000000"/>
          <w:sz w:val="28"/>
          <w:u w:val="single"/>
          <w:lang w:val="uk-UA"/>
        </w:rPr>
        <w:t>______</w:t>
      </w:r>
    </w:p>
    <w:p w:rsidR="00CF3E76" w:rsidRPr="00557317" w:rsidRDefault="00CF3E76" w:rsidP="00CF3E7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F3E76" w:rsidRPr="00557317" w:rsidRDefault="00CF3E76" w:rsidP="00CF3E76">
      <w:pPr>
        <w:widowControl w:val="0"/>
        <w:autoSpaceDE w:val="0"/>
        <w:autoSpaceDN w:val="0"/>
        <w:adjustRightInd w:val="0"/>
        <w:jc w:val="center"/>
        <w:rPr>
          <w:rStyle w:val="a4"/>
          <w:color w:val="000000"/>
          <w:sz w:val="28"/>
          <w:szCs w:val="28"/>
          <w:lang w:val="uk-UA"/>
        </w:rPr>
      </w:pPr>
      <w:r w:rsidRPr="00557317">
        <w:rPr>
          <w:b/>
          <w:bCs/>
          <w:color w:val="000000"/>
          <w:sz w:val="28"/>
          <w:szCs w:val="28"/>
          <w:lang w:val="uk-UA"/>
        </w:rPr>
        <w:t>Правила</w:t>
      </w:r>
      <w:r w:rsidR="00557317" w:rsidRPr="0055731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57317" w:rsidRPr="00557317">
        <w:rPr>
          <w:rStyle w:val="a4"/>
          <w:color w:val="000000"/>
          <w:sz w:val="28"/>
          <w:szCs w:val="28"/>
          <w:lang w:val="uk-UA"/>
        </w:rPr>
        <w:t>врегулювання потенційних конфліктів інтересів між учасниками конкурсів, що фінансуються з міського бюджету, та членами органів, які ухвалюють рішення і при тому не є посадовими особами органу місцевого самоврядування</w:t>
      </w:r>
    </w:p>
    <w:p w:rsidR="00557317" w:rsidRPr="00557317" w:rsidRDefault="00557317" w:rsidP="00CF3E7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F3E76" w:rsidRPr="00557317" w:rsidRDefault="00CF3E76" w:rsidP="00CF3E76">
      <w:pPr>
        <w:widowControl w:val="0"/>
        <w:autoSpaceDE w:val="0"/>
        <w:autoSpaceDN w:val="0"/>
        <w:adjustRightInd w:val="0"/>
        <w:spacing w:before="120" w:after="120"/>
        <w:ind w:firstLine="705"/>
        <w:jc w:val="both"/>
        <w:rPr>
          <w:color w:val="000000"/>
          <w:sz w:val="28"/>
          <w:szCs w:val="28"/>
          <w:lang w:val="uk-UA"/>
        </w:rPr>
      </w:pPr>
      <w:r w:rsidRPr="00557317">
        <w:rPr>
          <w:color w:val="000000"/>
          <w:sz w:val="28"/>
          <w:szCs w:val="28"/>
          <w:lang w:val="uk-UA"/>
        </w:rPr>
        <w:t xml:space="preserve">Правила </w:t>
      </w:r>
      <w:r w:rsidR="00557317" w:rsidRPr="00557317">
        <w:rPr>
          <w:rStyle w:val="a4"/>
          <w:b w:val="0"/>
          <w:color w:val="000000"/>
          <w:sz w:val="28"/>
          <w:szCs w:val="28"/>
          <w:lang w:val="uk-UA"/>
        </w:rPr>
        <w:t>врегулювання потенційних конфліктів інтересів між учасниками конкурсів, що фінансуються з міського бюджету та членами органів, які ухвалюють рішення і при тому не є посадовими особами органу місцевого самоврядування</w:t>
      </w:r>
      <w:r w:rsidR="00557317" w:rsidRPr="00557317">
        <w:rPr>
          <w:color w:val="000000"/>
          <w:sz w:val="28"/>
          <w:szCs w:val="28"/>
          <w:lang w:val="uk-UA"/>
        </w:rPr>
        <w:t xml:space="preserve"> </w:t>
      </w:r>
      <w:r w:rsidR="00C85BB9">
        <w:rPr>
          <w:color w:val="000000"/>
          <w:sz w:val="28"/>
          <w:szCs w:val="28"/>
          <w:lang w:val="uk-UA"/>
        </w:rPr>
        <w:t>в м.</w:t>
      </w:r>
      <w:r w:rsidRPr="00557317">
        <w:rPr>
          <w:color w:val="000000"/>
          <w:sz w:val="28"/>
          <w:szCs w:val="28"/>
          <w:lang w:val="uk-UA"/>
        </w:rPr>
        <w:t xml:space="preserve">Чернівцях (далі - Правила) розроблено відповідно до вимог Законів України </w:t>
      </w:r>
      <w:r w:rsidR="00557317" w:rsidRPr="00557317">
        <w:rPr>
          <w:color w:val="000000"/>
          <w:sz w:val="28"/>
          <w:szCs w:val="28"/>
          <w:lang w:val="uk-UA"/>
        </w:rPr>
        <w:t xml:space="preserve">«Про місцеве самоврядування в Україні», </w:t>
      </w:r>
      <w:r w:rsidR="00F8340A" w:rsidRPr="00557317">
        <w:rPr>
          <w:color w:val="000000"/>
          <w:sz w:val="28"/>
          <w:szCs w:val="28"/>
          <w:lang w:val="uk-UA"/>
        </w:rPr>
        <w:t>«Про запобігання корупції»,</w:t>
      </w:r>
      <w:r w:rsidR="00F8340A">
        <w:rPr>
          <w:color w:val="000000"/>
          <w:sz w:val="28"/>
          <w:szCs w:val="28"/>
          <w:lang w:val="uk-UA"/>
        </w:rPr>
        <w:t xml:space="preserve"> «Про інформацію», «Про доступ до публічної інформації»</w:t>
      </w:r>
      <w:r w:rsidR="0075611F">
        <w:rPr>
          <w:color w:val="000000"/>
          <w:sz w:val="28"/>
          <w:szCs w:val="28"/>
          <w:lang w:val="uk-UA"/>
        </w:rPr>
        <w:t>,</w:t>
      </w:r>
      <w:r w:rsidR="00F8340A" w:rsidRPr="00557317">
        <w:rPr>
          <w:color w:val="000000"/>
          <w:sz w:val="28"/>
          <w:szCs w:val="28"/>
          <w:lang w:val="uk-UA"/>
        </w:rPr>
        <w:t xml:space="preserve"> </w:t>
      </w:r>
      <w:r w:rsidR="0075611F" w:rsidRPr="0075611F">
        <w:rPr>
          <w:color w:val="000000"/>
          <w:sz w:val="28"/>
          <w:szCs w:val="28"/>
          <w:lang w:val="uk-UA"/>
        </w:rPr>
        <w:t>«</w:t>
      </w:r>
      <w:r w:rsidR="0075611F" w:rsidRPr="0075611F">
        <w:rPr>
          <w:bCs/>
          <w:color w:val="000000"/>
          <w:sz w:val="28"/>
          <w:szCs w:val="28"/>
          <w:shd w:val="clear" w:color="auto" w:fill="FFFFFF"/>
          <w:lang w:val="uk-UA"/>
        </w:rPr>
        <w:t>Про порядок висвітлення діяльності органів державної влади та органів місцевого самоврядування в Україні засобами масової інформації»</w:t>
      </w:r>
      <w:r w:rsidR="0075611F" w:rsidRPr="0075611F">
        <w:rPr>
          <w:color w:val="000000"/>
          <w:sz w:val="28"/>
          <w:szCs w:val="28"/>
          <w:lang w:val="uk-UA"/>
        </w:rPr>
        <w:t>,</w:t>
      </w:r>
      <w:r w:rsidR="0075611F" w:rsidRPr="00557317">
        <w:rPr>
          <w:color w:val="000000"/>
          <w:sz w:val="28"/>
          <w:szCs w:val="28"/>
          <w:lang w:val="uk-UA"/>
        </w:rPr>
        <w:t xml:space="preserve"> </w:t>
      </w:r>
      <w:r w:rsidR="00557317" w:rsidRPr="00557317">
        <w:rPr>
          <w:color w:val="000000"/>
          <w:sz w:val="28"/>
          <w:szCs w:val="28"/>
          <w:lang w:val="uk-UA"/>
        </w:rPr>
        <w:t xml:space="preserve"> </w:t>
      </w:r>
      <w:r w:rsidRPr="00557317">
        <w:rPr>
          <w:color w:val="000000"/>
          <w:sz w:val="28"/>
          <w:szCs w:val="28"/>
          <w:lang w:val="uk-UA"/>
        </w:rPr>
        <w:t xml:space="preserve"> з метою врегулювання відносин у сфері </w:t>
      </w:r>
      <w:r w:rsidR="008C408B" w:rsidRPr="00557317">
        <w:rPr>
          <w:color w:val="000000"/>
          <w:sz w:val="28"/>
          <w:szCs w:val="28"/>
          <w:lang w:val="uk-UA"/>
        </w:rPr>
        <w:t>запобігання</w:t>
      </w:r>
      <w:r w:rsidR="008C408B" w:rsidRPr="008C408B">
        <w:rPr>
          <w:color w:val="000000"/>
          <w:sz w:val="28"/>
          <w:szCs w:val="28"/>
          <w:lang w:val="uk-UA"/>
        </w:rPr>
        <w:t xml:space="preserve"> та протидії корупції в частині </w:t>
      </w:r>
      <w:r w:rsidR="00557317" w:rsidRPr="008C408B">
        <w:rPr>
          <w:color w:val="000000"/>
          <w:sz w:val="28"/>
          <w:szCs w:val="28"/>
          <w:lang w:val="uk-UA"/>
        </w:rPr>
        <w:t>проведення конкурсів, що фінансуються з міського бюджету у</w:t>
      </w:r>
      <w:r w:rsidRPr="008C408B">
        <w:rPr>
          <w:color w:val="000000"/>
          <w:sz w:val="28"/>
          <w:szCs w:val="28"/>
          <w:lang w:val="uk-UA"/>
        </w:rPr>
        <w:t xml:space="preserve"> м. Чернівці. </w:t>
      </w:r>
    </w:p>
    <w:p w:rsidR="00F8340A" w:rsidRDefault="00F8340A" w:rsidP="00CF3E7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CF3E76" w:rsidRPr="00557317" w:rsidRDefault="00CF3E76" w:rsidP="00CF3E7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557317">
        <w:rPr>
          <w:b/>
          <w:bCs/>
          <w:color w:val="000000"/>
          <w:sz w:val="28"/>
          <w:szCs w:val="28"/>
          <w:lang w:val="uk-UA"/>
        </w:rPr>
        <w:t>1. Загальні положення</w:t>
      </w:r>
    </w:p>
    <w:p w:rsidR="00557317" w:rsidRPr="00C826EC" w:rsidRDefault="00C826EC" w:rsidP="00557317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5611F" w:rsidRPr="0075611F">
        <w:rPr>
          <w:color w:val="000000"/>
          <w:sz w:val="28"/>
          <w:szCs w:val="28"/>
          <w:lang w:val="uk-UA"/>
        </w:rPr>
        <w:t>1</w:t>
      </w:r>
      <w:r w:rsidR="0075611F">
        <w:rPr>
          <w:color w:val="000000"/>
          <w:sz w:val="28"/>
          <w:szCs w:val="28"/>
          <w:lang w:val="uk-UA"/>
        </w:rPr>
        <w:t xml:space="preserve">.1. </w:t>
      </w:r>
      <w:r w:rsidR="00557317" w:rsidRPr="00C826EC">
        <w:rPr>
          <w:color w:val="000000"/>
          <w:sz w:val="28"/>
          <w:szCs w:val="28"/>
          <w:lang w:val="uk-UA"/>
        </w:rPr>
        <w:t>Головним документом, що визначає поняття та процедуру врегулювання конфлікту інтересів є Закон України «Про запобігання корупції» від 14.10.2014 № 1700-</w:t>
      </w:r>
      <w:r w:rsidR="00557317" w:rsidRPr="00557317">
        <w:rPr>
          <w:color w:val="000000"/>
          <w:sz w:val="28"/>
          <w:szCs w:val="28"/>
        </w:rPr>
        <w:t> VII </w:t>
      </w:r>
      <w:r w:rsidR="00557317" w:rsidRPr="00C826EC">
        <w:rPr>
          <w:color w:val="000000"/>
          <w:sz w:val="28"/>
          <w:szCs w:val="28"/>
          <w:lang w:val="uk-UA"/>
        </w:rPr>
        <w:t>, відповідно до якого конфлікт інтересів поділяється на потенційний та реальний.</w:t>
      </w:r>
    </w:p>
    <w:p w:rsidR="00557317" w:rsidRPr="00C826EC" w:rsidRDefault="00C826EC" w:rsidP="00557317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color w:val="000000"/>
          <w:sz w:val="28"/>
          <w:szCs w:val="28"/>
          <w:lang w:val="uk-UA"/>
        </w:rPr>
        <w:tab/>
      </w:r>
      <w:r w:rsidR="0075611F" w:rsidRPr="0075611F">
        <w:rPr>
          <w:rStyle w:val="a4"/>
          <w:b w:val="0"/>
          <w:color w:val="000000"/>
          <w:sz w:val="28"/>
          <w:szCs w:val="28"/>
          <w:lang w:val="uk-UA"/>
        </w:rPr>
        <w:t>1.2.</w:t>
      </w:r>
      <w:r w:rsidR="0075611F">
        <w:rPr>
          <w:rStyle w:val="a4"/>
          <w:color w:val="000000"/>
          <w:sz w:val="28"/>
          <w:szCs w:val="28"/>
          <w:lang w:val="uk-UA"/>
        </w:rPr>
        <w:t xml:space="preserve"> </w:t>
      </w:r>
      <w:r w:rsidR="00557317" w:rsidRPr="00DD70D3">
        <w:rPr>
          <w:rStyle w:val="a4"/>
          <w:b w:val="0"/>
          <w:color w:val="000000"/>
          <w:sz w:val="28"/>
          <w:szCs w:val="28"/>
          <w:lang w:val="uk-UA"/>
        </w:rPr>
        <w:t>Потенційний конфлікт інтересів</w:t>
      </w:r>
      <w:r w:rsidR="00557317" w:rsidRPr="00557317">
        <w:rPr>
          <w:color w:val="000000"/>
          <w:sz w:val="28"/>
          <w:szCs w:val="28"/>
        </w:rPr>
        <w:t> </w:t>
      </w:r>
      <w:r w:rsidR="00557317" w:rsidRPr="00C826EC">
        <w:rPr>
          <w:color w:val="000000"/>
          <w:sz w:val="28"/>
          <w:szCs w:val="28"/>
          <w:lang w:val="uk-UA"/>
        </w:rPr>
        <w:t>- наявність у особи приватного інтересу у сфері, в якій вона виконує свої службові чи представницькі повноваження,</w:t>
      </w:r>
      <w:r w:rsidR="00557317" w:rsidRPr="00557317">
        <w:rPr>
          <w:color w:val="000000"/>
          <w:sz w:val="28"/>
          <w:szCs w:val="28"/>
        </w:rPr>
        <w:t> </w:t>
      </w:r>
      <w:r w:rsidR="00557317" w:rsidRPr="00C826EC">
        <w:rPr>
          <w:color w:val="000000"/>
          <w:sz w:val="28"/>
          <w:szCs w:val="28"/>
          <w:lang w:val="uk-UA"/>
        </w:rPr>
        <w:t>що може вплинути</w:t>
      </w:r>
      <w:r w:rsidR="00557317" w:rsidRPr="00557317">
        <w:rPr>
          <w:color w:val="000000"/>
          <w:sz w:val="28"/>
          <w:szCs w:val="28"/>
        </w:rPr>
        <w:t> </w:t>
      </w:r>
      <w:r w:rsidR="00557317" w:rsidRPr="00C826EC">
        <w:rPr>
          <w:color w:val="000000"/>
          <w:sz w:val="28"/>
          <w:szCs w:val="28"/>
          <w:lang w:val="uk-UA"/>
        </w:rPr>
        <w:t>на об’єктивність чи неупередженість прийняття нею рішень, або на вчинення чи не вчинення дій під час виконання зазначених повноважень.</w:t>
      </w:r>
    </w:p>
    <w:p w:rsidR="00557317" w:rsidRPr="00C826EC" w:rsidRDefault="00C826EC" w:rsidP="00557317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color w:val="000000"/>
          <w:sz w:val="28"/>
          <w:szCs w:val="28"/>
          <w:lang w:val="uk-UA"/>
        </w:rPr>
        <w:tab/>
      </w:r>
      <w:r w:rsidR="0075611F" w:rsidRPr="0075611F">
        <w:rPr>
          <w:rStyle w:val="a4"/>
          <w:b w:val="0"/>
          <w:color w:val="000000"/>
          <w:sz w:val="28"/>
          <w:szCs w:val="28"/>
          <w:lang w:val="uk-UA"/>
        </w:rPr>
        <w:t>1.</w:t>
      </w:r>
      <w:r w:rsidR="0075611F">
        <w:rPr>
          <w:rStyle w:val="a4"/>
          <w:b w:val="0"/>
          <w:color w:val="000000"/>
          <w:sz w:val="28"/>
          <w:szCs w:val="28"/>
          <w:lang w:val="uk-UA"/>
        </w:rPr>
        <w:t>3</w:t>
      </w:r>
      <w:r w:rsidR="0075611F" w:rsidRPr="0075611F">
        <w:rPr>
          <w:rStyle w:val="a4"/>
          <w:b w:val="0"/>
          <w:color w:val="000000"/>
          <w:sz w:val="28"/>
          <w:szCs w:val="28"/>
          <w:lang w:val="uk-UA"/>
        </w:rPr>
        <w:t>.</w:t>
      </w:r>
      <w:r w:rsidR="0075611F">
        <w:rPr>
          <w:rStyle w:val="a4"/>
          <w:color w:val="000000"/>
          <w:sz w:val="28"/>
          <w:szCs w:val="28"/>
          <w:lang w:val="uk-UA"/>
        </w:rPr>
        <w:t xml:space="preserve"> </w:t>
      </w:r>
      <w:r w:rsidR="00557317" w:rsidRPr="00DD70D3">
        <w:rPr>
          <w:rStyle w:val="a4"/>
          <w:b w:val="0"/>
          <w:color w:val="000000"/>
          <w:sz w:val="28"/>
          <w:szCs w:val="28"/>
          <w:lang w:val="uk-UA"/>
        </w:rPr>
        <w:t>Реальний конфлікт інтересів</w:t>
      </w:r>
      <w:r w:rsidR="00557317" w:rsidRPr="00557317">
        <w:rPr>
          <w:color w:val="000000"/>
          <w:sz w:val="28"/>
          <w:szCs w:val="28"/>
        </w:rPr>
        <w:t> </w:t>
      </w:r>
      <w:r w:rsidR="00557317" w:rsidRPr="00C826EC">
        <w:rPr>
          <w:color w:val="000000"/>
          <w:sz w:val="28"/>
          <w:szCs w:val="28"/>
          <w:lang w:val="uk-UA"/>
        </w:rPr>
        <w:t>- суперечність між приватним інтересом особи та її службовими чи представницькими повноваженнями,</w:t>
      </w:r>
      <w:r w:rsidR="00557317" w:rsidRPr="00557317">
        <w:rPr>
          <w:color w:val="000000"/>
          <w:sz w:val="28"/>
          <w:szCs w:val="28"/>
        </w:rPr>
        <w:t> </w:t>
      </w:r>
      <w:r w:rsidR="00557317" w:rsidRPr="00C826EC">
        <w:rPr>
          <w:color w:val="000000"/>
          <w:sz w:val="28"/>
          <w:szCs w:val="28"/>
          <w:lang w:val="uk-UA"/>
        </w:rPr>
        <w:t>що впливає</w:t>
      </w:r>
      <w:r w:rsidR="00557317" w:rsidRPr="00557317">
        <w:rPr>
          <w:color w:val="000000"/>
          <w:sz w:val="28"/>
          <w:szCs w:val="28"/>
        </w:rPr>
        <w:t> </w:t>
      </w:r>
      <w:r w:rsidR="00557317" w:rsidRPr="00C826EC">
        <w:rPr>
          <w:color w:val="000000"/>
          <w:sz w:val="28"/>
          <w:szCs w:val="28"/>
          <w:lang w:val="uk-UA"/>
        </w:rPr>
        <w:t xml:space="preserve"> на об’єктивність або неупередженість прийняття рішень, або на вчинення чи не вчинення дій під час виконання зазначених повноважень.</w:t>
      </w:r>
    </w:p>
    <w:p w:rsidR="00557317" w:rsidRPr="00C826EC" w:rsidRDefault="00C826EC" w:rsidP="00557317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color w:val="000000"/>
          <w:sz w:val="28"/>
          <w:szCs w:val="28"/>
          <w:lang w:val="uk-UA"/>
        </w:rPr>
        <w:tab/>
      </w:r>
      <w:r w:rsidR="0075611F" w:rsidRPr="0075611F">
        <w:rPr>
          <w:rStyle w:val="a4"/>
          <w:b w:val="0"/>
          <w:color w:val="000000"/>
          <w:sz w:val="28"/>
          <w:szCs w:val="28"/>
          <w:lang w:val="uk-UA"/>
        </w:rPr>
        <w:t>1.</w:t>
      </w:r>
      <w:r w:rsidR="0075611F">
        <w:rPr>
          <w:rStyle w:val="a4"/>
          <w:b w:val="0"/>
          <w:color w:val="000000"/>
          <w:sz w:val="28"/>
          <w:szCs w:val="28"/>
          <w:lang w:val="uk-UA"/>
        </w:rPr>
        <w:t>4</w:t>
      </w:r>
      <w:r w:rsidR="0075611F" w:rsidRPr="0075611F">
        <w:rPr>
          <w:rStyle w:val="a4"/>
          <w:b w:val="0"/>
          <w:color w:val="000000"/>
          <w:sz w:val="28"/>
          <w:szCs w:val="28"/>
          <w:lang w:val="uk-UA"/>
        </w:rPr>
        <w:t>.</w:t>
      </w:r>
      <w:r w:rsidR="0075611F">
        <w:rPr>
          <w:rStyle w:val="a4"/>
          <w:color w:val="000000"/>
          <w:sz w:val="28"/>
          <w:szCs w:val="28"/>
          <w:lang w:val="uk-UA"/>
        </w:rPr>
        <w:t xml:space="preserve"> </w:t>
      </w:r>
      <w:r w:rsidR="00557317" w:rsidRPr="00DD70D3">
        <w:rPr>
          <w:rStyle w:val="a4"/>
          <w:b w:val="0"/>
          <w:color w:val="000000"/>
          <w:sz w:val="28"/>
          <w:szCs w:val="28"/>
          <w:lang w:val="uk-UA"/>
        </w:rPr>
        <w:t>Приватний інтерес</w:t>
      </w:r>
      <w:r w:rsidR="00557317" w:rsidRPr="00557317">
        <w:rPr>
          <w:color w:val="000000"/>
          <w:sz w:val="28"/>
          <w:szCs w:val="28"/>
        </w:rPr>
        <w:t> </w:t>
      </w:r>
      <w:r w:rsidR="00557317" w:rsidRPr="00C826EC">
        <w:rPr>
          <w:color w:val="000000"/>
          <w:sz w:val="28"/>
          <w:szCs w:val="28"/>
          <w:lang w:val="uk-UA"/>
        </w:rPr>
        <w:t>- будь-який майновий чи немайновий інтерес особи, у тому числі зумовлений особистими, сімейними, дружніми чи іншими позаслужбовими стосунками з фізичними чи юридичними особами, у тому числі ті, що виникають у зв’язку з членством або діяльністю в громадських, політичних, релігійних чи інших організаціях.</w:t>
      </w:r>
    </w:p>
    <w:p w:rsidR="00A80D9E" w:rsidRDefault="00C826EC" w:rsidP="00557317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:rsidR="00C85BB9" w:rsidRPr="00DD70D3" w:rsidRDefault="00C85BB9" w:rsidP="00557317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  <w:lang w:val="uk-UA"/>
        </w:rPr>
      </w:pPr>
    </w:p>
    <w:p w:rsidR="00557317" w:rsidRPr="00F97891" w:rsidRDefault="00AB1F73" w:rsidP="00AB1F73">
      <w:pPr>
        <w:pStyle w:val="a3"/>
        <w:shd w:val="clear" w:color="auto" w:fill="FFFFFF"/>
        <w:spacing w:before="0" w:beforeAutospacing="0" w:after="96" w:afterAutospacing="0"/>
        <w:jc w:val="center"/>
        <w:rPr>
          <w:rStyle w:val="a4"/>
          <w:color w:val="000000"/>
          <w:sz w:val="28"/>
          <w:szCs w:val="28"/>
          <w:lang w:val="uk-UA"/>
        </w:rPr>
      </w:pPr>
      <w:r w:rsidRPr="00F97891">
        <w:rPr>
          <w:rStyle w:val="a4"/>
          <w:color w:val="000000"/>
          <w:sz w:val="28"/>
          <w:szCs w:val="28"/>
          <w:lang w:val="uk-UA"/>
        </w:rPr>
        <w:lastRenderedPageBreak/>
        <w:t>2</w:t>
      </w:r>
      <w:r w:rsidR="00557317" w:rsidRPr="00C947C2">
        <w:rPr>
          <w:rStyle w:val="a4"/>
          <w:color w:val="000000"/>
          <w:sz w:val="28"/>
          <w:szCs w:val="28"/>
          <w:lang w:val="uk-UA"/>
        </w:rPr>
        <w:t>.Запобігання та врегулювання конфлікту інтересів</w:t>
      </w:r>
    </w:p>
    <w:p w:rsidR="00FE231E" w:rsidRDefault="00754D61" w:rsidP="00FE231E">
      <w:pPr>
        <w:pStyle w:val="a3"/>
        <w:spacing w:before="180" w:beforeAutospacing="0" w:after="18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C947C2">
        <w:rPr>
          <w:color w:val="000000"/>
          <w:sz w:val="28"/>
          <w:szCs w:val="28"/>
          <w:lang w:val="uk-UA"/>
        </w:rPr>
        <w:t xml:space="preserve">2.1. </w:t>
      </w:r>
      <w:r w:rsidR="00BB4883" w:rsidRPr="00BB4883">
        <w:rPr>
          <w:color w:val="000000"/>
          <w:sz w:val="28"/>
          <w:szCs w:val="28"/>
          <w:lang w:val="uk-UA"/>
        </w:rPr>
        <w:t>Не може бути членом комісії/органу, який приймає рішення про виділення фінансування, особа, що є керівником, членом керівних органів або працівником громадської організації, юридичної особи, яка подала конкурсну пропозицію для участі в конкурсі, а також мати один із трьох можливих компонентів, які включаються при реальному конфлікті інтересів</w:t>
      </w:r>
      <w:r w:rsidR="00FE231E">
        <w:rPr>
          <w:color w:val="000000"/>
          <w:sz w:val="28"/>
          <w:szCs w:val="28"/>
          <w:lang w:val="uk-UA"/>
        </w:rPr>
        <w:t>:</w:t>
      </w:r>
    </w:p>
    <w:p w:rsidR="00FE231E" w:rsidRPr="00FE231E" w:rsidRDefault="00C947C2" w:rsidP="00FE231E">
      <w:pPr>
        <w:pStyle w:val="a3"/>
        <w:spacing w:before="180" w:beforeAutospacing="0" w:after="18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16DA4">
        <w:rPr>
          <w:color w:val="000000"/>
          <w:sz w:val="28"/>
          <w:szCs w:val="28"/>
          <w:lang w:val="uk-UA"/>
        </w:rPr>
        <w:t>2.1.1. П</w:t>
      </w:r>
      <w:r w:rsidR="00FE231E" w:rsidRPr="00FE231E">
        <w:rPr>
          <w:color w:val="000000"/>
          <w:sz w:val="28"/>
          <w:szCs w:val="28"/>
          <w:lang w:val="uk-UA"/>
        </w:rPr>
        <w:t>риватний інтерес – це будь-який майновий чи немайновий інтерес особи, у тому числі зумовлений особистими, сімейними, дружніми чи іншими позаслужбовими стосунками з фізичними чи юридичними особами, у тому числі ті, що виникають у зв’язку з членством або діяльністю в громадських, політичних чи інших організаціях</w:t>
      </w:r>
      <w:r w:rsidR="00B16DA4">
        <w:rPr>
          <w:color w:val="000000"/>
          <w:sz w:val="28"/>
          <w:szCs w:val="28"/>
          <w:lang w:val="uk-UA"/>
        </w:rPr>
        <w:t>.</w:t>
      </w:r>
    </w:p>
    <w:p w:rsidR="00FE231E" w:rsidRPr="00557317" w:rsidRDefault="00C947C2" w:rsidP="00FE231E">
      <w:pPr>
        <w:pStyle w:val="a3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r w:rsidR="00B16DA4">
        <w:rPr>
          <w:color w:val="000000"/>
          <w:sz w:val="28"/>
          <w:szCs w:val="28"/>
          <w:lang w:val="uk-UA"/>
        </w:rPr>
        <w:t xml:space="preserve">2.1.2. </w:t>
      </w:r>
      <w:r w:rsidR="00B16DA4">
        <w:rPr>
          <w:color w:val="000000"/>
          <w:sz w:val="28"/>
          <w:szCs w:val="28"/>
        </w:rPr>
        <w:t>С</w:t>
      </w:r>
      <w:r w:rsidR="00FE231E" w:rsidRPr="00557317">
        <w:rPr>
          <w:color w:val="000000"/>
          <w:sz w:val="28"/>
          <w:szCs w:val="28"/>
        </w:rPr>
        <w:t>лужбове повноваження</w:t>
      </w:r>
      <w:r w:rsidR="00FE231E">
        <w:rPr>
          <w:color w:val="000000"/>
          <w:sz w:val="28"/>
          <w:szCs w:val="28"/>
          <w:lang w:val="uk-UA"/>
        </w:rPr>
        <w:t>/</w:t>
      </w:r>
      <w:r w:rsidR="00FE231E" w:rsidRPr="00557317">
        <w:rPr>
          <w:color w:val="000000"/>
          <w:sz w:val="28"/>
          <w:szCs w:val="28"/>
        </w:rPr>
        <w:t>представницьке повноваження</w:t>
      </w:r>
      <w:r w:rsidR="00B16DA4">
        <w:rPr>
          <w:color w:val="000000"/>
          <w:sz w:val="28"/>
          <w:szCs w:val="28"/>
        </w:rPr>
        <w:t>.</w:t>
      </w:r>
    </w:p>
    <w:p w:rsidR="00FE231E" w:rsidRPr="00C947C2" w:rsidRDefault="00C947C2" w:rsidP="00FE231E">
      <w:pPr>
        <w:pStyle w:val="a3"/>
        <w:spacing w:before="180" w:beforeAutospacing="0" w:after="18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16DA4">
        <w:rPr>
          <w:color w:val="000000"/>
          <w:sz w:val="28"/>
          <w:szCs w:val="28"/>
          <w:lang w:val="uk-UA"/>
        </w:rPr>
        <w:t>2.1.3. П</w:t>
      </w:r>
      <w:r w:rsidR="00FE231E" w:rsidRPr="00C947C2">
        <w:rPr>
          <w:color w:val="000000"/>
          <w:sz w:val="28"/>
          <w:szCs w:val="28"/>
          <w:lang w:val="uk-UA"/>
        </w:rPr>
        <w:t>ротиріччя між ними, що впливає на об’єктивність або неупередженість рішення, діяння особи.</w:t>
      </w:r>
    </w:p>
    <w:p w:rsidR="00BB4883" w:rsidRPr="00BB4883" w:rsidRDefault="00754D61" w:rsidP="00754D6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C947C2">
        <w:rPr>
          <w:color w:val="000000"/>
          <w:sz w:val="28"/>
          <w:szCs w:val="28"/>
          <w:lang w:val="uk-UA"/>
        </w:rPr>
        <w:t xml:space="preserve">2.2. </w:t>
      </w:r>
      <w:r w:rsidR="00BB4883" w:rsidRPr="00BB4883">
        <w:rPr>
          <w:color w:val="000000"/>
          <w:sz w:val="28"/>
          <w:szCs w:val="28"/>
          <w:lang w:val="uk-UA"/>
        </w:rPr>
        <w:t>Члени комісії/органу, який приймає рішення про виділення фінансування, зобов'язані не допускати реального або потенційного конфлікту інтересів під час розгляду конкурсних пропозицій/заявок/будь-яких інших документів на отримання фінансування.</w:t>
      </w:r>
    </w:p>
    <w:p w:rsidR="00BB4883" w:rsidRPr="00BB4883" w:rsidRDefault="00754D61" w:rsidP="00754D61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C947C2">
        <w:rPr>
          <w:color w:val="000000"/>
          <w:sz w:val="28"/>
          <w:szCs w:val="28"/>
          <w:lang w:val="uk-UA"/>
        </w:rPr>
        <w:t xml:space="preserve">2.3. </w:t>
      </w:r>
      <w:r w:rsidR="00BB4883" w:rsidRPr="00BB4883">
        <w:rPr>
          <w:color w:val="000000"/>
          <w:sz w:val="28"/>
          <w:szCs w:val="28"/>
          <w:lang w:val="uk-UA"/>
        </w:rPr>
        <w:t>Перед початком розгляду конкурсних пропозицій, заявок чи інших документів на отримання фінансування член комісії органу, який приймає рішення про виділення фінансування, зобов’язаний повідомити про наявність конфлікту інтересів</w:t>
      </w:r>
      <w:r w:rsidR="00030AE5">
        <w:rPr>
          <w:color w:val="000000"/>
          <w:sz w:val="28"/>
          <w:szCs w:val="28"/>
          <w:lang w:val="uk-UA"/>
        </w:rPr>
        <w:t>.</w:t>
      </w:r>
      <w:r w:rsidR="00BB4883" w:rsidRPr="00BB4883">
        <w:rPr>
          <w:color w:val="000000"/>
          <w:sz w:val="28"/>
          <w:szCs w:val="28"/>
          <w:lang w:val="uk-UA"/>
        </w:rPr>
        <w:t xml:space="preserve"> </w:t>
      </w:r>
    </w:p>
    <w:p w:rsidR="00BB4883" w:rsidRPr="00557317" w:rsidRDefault="00754D61" w:rsidP="00754D6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r w:rsidR="00C947C2">
        <w:rPr>
          <w:color w:val="000000"/>
          <w:sz w:val="28"/>
          <w:szCs w:val="28"/>
          <w:lang w:val="uk-UA"/>
        </w:rPr>
        <w:t xml:space="preserve">2.4. </w:t>
      </w:r>
      <w:r w:rsidR="00BB4883" w:rsidRPr="00557317">
        <w:rPr>
          <w:color w:val="000000"/>
          <w:sz w:val="28"/>
          <w:szCs w:val="28"/>
        </w:rPr>
        <w:t>Член комісії, у якого виявлено конфлікт інтересів, не бере участь в голосуванні по конкурсних пропозицій/заявок/будь-яких інших документів на отримання фінансування, яка відноситься до даного конфлікту. </w:t>
      </w:r>
    </w:p>
    <w:p w:rsidR="00BB4883" w:rsidRPr="00557317" w:rsidRDefault="00754D61" w:rsidP="00754D6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r w:rsidR="00C947C2">
        <w:rPr>
          <w:color w:val="000000"/>
          <w:sz w:val="28"/>
          <w:szCs w:val="28"/>
          <w:lang w:val="uk-UA"/>
        </w:rPr>
        <w:t xml:space="preserve">2.5. </w:t>
      </w:r>
      <w:r w:rsidR="00BB4883" w:rsidRPr="00754D61">
        <w:rPr>
          <w:color w:val="000000"/>
          <w:sz w:val="28"/>
          <w:szCs w:val="28"/>
          <w:lang w:val="uk-UA"/>
        </w:rPr>
        <w:t xml:space="preserve">Якщо конфлікт інтересів виявлено після ухвалення комісією/органом рішення про визначення переможців, таке рішення підлягає перегляду. </w:t>
      </w:r>
      <w:r w:rsidR="00BB4883" w:rsidRPr="00557317">
        <w:rPr>
          <w:color w:val="000000"/>
          <w:sz w:val="28"/>
          <w:szCs w:val="28"/>
        </w:rPr>
        <w:t>Індивідуальні оцінки члена конкурсної комісії/органу, в якого виявлено конфлікт інтересів, не враховуються.</w:t>
      </w:r>
    </w:p>
    <w:p w:rsidR="00A80D9E" w:rsidRPr="00A80D9E" w:rsidRDefault="00A80D9E" w:rsidP="00A80D9E">
      <w:pPr>
        <w:shd w:val="clear" w:color="auto" w:fill="FFFFFF"/>
        <w:ind w:left="1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C947C2">
        <w:rPr>
          <w:color w:val="000000"/>
          <w:sz w:val="28"/>
          <w:szCs w:val="28"/>
          <w:lang w:val="uk-UA"/>
        </w:rPr>
        <w:t xml:space="preserve">2.6. </w:t>
      </w:r>
      <w:r>
        <w:rPr>
          <w:color w:val="000000"/>
          <w:sz w:val="28"/>
          <w:szCs w:val="28"/>
          <w:lang w:val="uk-UA"/>
        </w:rPr>
        <w:t xml:space="preserve">У разі </w:t>
      </w:r>
      <w:r w:rsidRPr="00BB4883">
        <w:rPr>
          <w:color w:val="000000"/>
          <w:sz w:val="28"/>
          <w:szCs w:val="28"/>
          <w:lang w:val="uk-UA"/>
        </w:rPr>
        <w:t>доп</w:t>
      </w:r>
      <w:r>
        <w:rPr>
          <w:color w:val="000000"/>
          <w:sz w:val="28"/>
          <w:szCs w:val="28"/>
          <w:lang w:val="uk-UA"/>
        </w:rPr>
        <w:t>ущення</w:t>
      </w:r>
      <w:r w:rsidRPr="00BB4883">
        <w:rPr>
          <w:color w:val="000000"/>
          <w:sz w:val="28"/>
          <w:szCs w:val="28"/>
          <w:lang w:val="uk-UA"/>
        </w:rPr>
        <w:t xml:space="preserve"> реального або потенційного конфлікту інтересів під час розгляду конкурсних пропозицій/заявок/будь-яких інших документів на отримання фінансування</w:t>
      </w:r>
      <w:r>
        <w:rPr>
          <w:color w:val="000000"/>
          <w:sz w:val="28"/>
          <w:szCs w:val="28"/>
          <w:lang w:val="uk-UA"/>
        </w:rPr>
        <w:t>, необхідно</w:t>
      </w:r>
      <w:r w:rsidRPr="00A80D9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здійснити </w:t>
      </w:r>
      <w:r w:rsidRPr="00A80D9E">
        <w:rPr>
          <w:color w:val="000000"/>
          <w:sz w:val="28"/>
          <w:szCs w:val="28"/>
          <w:lang w:val="uk-UA"/>
        </w:rPr>
        <w:t>перевірк</w:t>
      </w:r>
      <w:r>
        <w:rPr>
          <w:color w:val="000000"/>
          <w:sz w:val="28"/>
          <w:szCs w:val="28"/>
          <w:lang w:val="uk-UA"/>
        </w:rPr>
        <w:t>у</w:t>
      </w:r>
      <w:r w:rsidRPr="00A80D9E">
        <w:rPr>
          <w:color w:val="000000"/>
          <w:sz w:val="28"/>
          <w:szCs w:val="28"/>
          <w:lang w:val="uk-UA"/>
        </w:rPr>
        <w:t xml:space="preserve"> працівником, визначеним керівником органу, підприємства, установи, організації, стану та результатів виконання особою завдання, вчинення нею дій, змісту рішень чи проектів рішень, що прийма</w:t>
      </w:r>
      <w:r>
        <w:rPr>
          <w:color w:val="000000"/>
          <w:sz w:val="28"/>
          <w:szCs w:val="28"/>
          <w:lang w:val="uk-UA"/>
        </w:rPr>
        <w:t>лись</w:t>
      </w:r>
      <w:r w:rsidRPr="00A80D9E">
        <w:rPr>
          <w:color w:val="000000"/>
          <w:sz w:val="28"/>
          <w:szCs w:val="28"/>
          <w:lang w:val="uk-UA"/>
        </w:rPr>
        <w:t xml:space="preserve"> або розробля</w:t>
      </w:r>
      <w:r>
        <w:rPr>
          <w:color w:val="000000"/>
          <w:sz w:val="28"/>
          <w:szCs w:val="28"/>
          <w:lang w:val="uk-UA"/>
        </w:rPr>
        <w:t>лись</w:t>
      </w:r>
      <w:r w:rsidRPr="00A80D9E">
        <w:rPr>
          <w:color w:val="000000"/>
          <w:sz w:val="28"/>
          <w:szCs w:val="28"/>
          <w:lang w:val="uk-UA"/>
        </w:rPr>
        <w:t xml:space="preserve"> особою або відповідним колегіальним органом з питань, пов’язаних із предметом конфлікту інтересів</w:t>
      </w:r>
      <w:r>
        <w:rPr>
          <w:color w:val="000000"/>
          <w:sz w:val="28"/>
          <w:szCs w:val="28"/>
          <w:lang w:val="uk-UA"/>
        </w:rPr>
        <w:t>.</w:t>
      </w:r>
    </w:p>
    <w:p w:rsidR="00BB4883" w:rsidRPr="00A80D9E" w:rsidRDefault="00BB4883" w:rsidP="00A80D9E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  <w:lang w:val="uk-UA"/>
        </w:rPr>
      </w:pPr>
    </w:p>
    <w:p w:rsidR="00E56746" w:rsidRPr="005E05C7" w:rsidRDefault="00E56746" w:rsidP="00E56746">
      <w:pPr>
        <w:pStyle w:val="a3"/>
        <w:shd w:val="clear" w:color="auto" w:fill="FFFFFF"/>
        <w:spacing w:before="0" w:beforeAutospacing="0" w:after="96" w:afterAutospacing="0"/>
        <w:jc w:val="both"/>
        <w:rPr>
          <w:sz w:val="28"/>
          <w:szCs w:val="28"/>
          <w:lang w:val="uk-UA"/>
        </w:rPr>
      </w:pPr>
      <w:r>
        <w:rPr>
          <w:lang w:val="uk-UA"/>
        </w:rPr>
        <w:lastRenderedPageBreak/>
        <w:tab/>
      </w:r>
      <w:r w:rsidR="005E05C7" w:rsidRPr="005E05C7">
        <w:rPr>
          <w:sz w:val="28"/>
          <w:szCs w:val="28"/>
          <w:lang w:val="uk-UA"/>
        </w:rPr>
        <w:t xml:space="preserve">2.7. </w:t>
      </w:r>
      <w:r w:rsidR="00367839">
        <w:rPr>
          <w:rStyle w:val="a4"/>
          <w:b w:val="0"/>
          <w:color w:val="000000"/>
          <w:sz w:val="28"/>
          <w:szCs w:val="28"/>
          <w:lang w:val="uk-UA"/>
        </w:rPr>
        <w:t>У</w:t>
      </w:r>
      <w:r w:rsidR="00367839" w:rsidRPr="00557317">
        <w:rPr>
          <w:rStyle w:val="a4"/>
          <w:b w:val="0"/>
          <w:color w:val="000000"/>
          <w:sz w:val="28"/>
          <w:szCs w:val="28"/>
          <w:lang w:val="uk-UA"/>
        </w:rPr>
        <w:t>часники конкурсів, що фінансуються з міського бюджету та члени органів, які ухвалюють рішення і при тому не є посадовими особами органу місцевого самоврядування</w:t>
      </w:r>
      <w:r w:rsidR="00367839" w:rsidRPr="00367839">
        <w:rPr>
          <w:sz w:val="28"/>
          <w:szCs w:val="28"/>
          <w:lang w:val="uk-UA"/>
        </w:rPr>
        <w:t xml:space="preserve"> </w:t>
      </w:r>
      <w:r w:rsidR="00557317" w:rsidRPr="00367839">
        <w:rPr>
          <w:sz w:val="28"/>
          <w:szCs w:val="28"/>
          <w:lang w:val="uk-UA"/>
        </w:rPr>
        <w:t>зобов’язані:</w:t>
      </w:r>
    </w:p>
    <w:p w:rsidR="005E05C7" w:rsidRPr="005E05C7" w:rsidRDefault="005E05C7" w:rsidP="00E56746">
      <w:pPr>
        <w:pStyle w:val="a3"/>
        <w:shd w:val="clear" w:color="auto" w:fill="FFFFFF"/>
        <w:spacing w:before="0" w:beforeAutospacing="0" w:after="96" w:afterAutospacing="0"/>
        <w:jc w:val="both"/>
        <w:rPr>
          <w:sz w:val="28"/>
          <w:szCs w:val="28"/>
          <w:lang w:val="uk-UA"/>
        </w:rPr>
      </w:pPr>
      <w:r w:rsidRPr="005E05C7">
        <w:rPr>
          <w:sz w:val="28"/>
          <w:szCs w:val="28"/>
          <w:lang w:val="uk-UA"/>
        </w:rPr>
        <w:tab/>
      </w:r>
      <w:r w:rsidR="003B4E95">
        <w:rPr>
          <w:color w:val="000000"/>
          <w:sz w:val="28"/>
          <w:szCs w:val="28"/>
          <w:lang w:val="uk-UA"/>
        </w:rPr>
        <w:t xml:space="preserve">2.7.1. </w:t>
      </w:r>
      <w:r w:rsidR="003B4E95">
        <w:rPr>
          <w:sz w:val="28"/>
          <w:szCs w:val="28"/>
          <w:lang w:val="uk-UA"/>
        </w:rPr>
        <w:t>В</w:t>
      </w:r>
      <w:r w:rsidRPr="005E05C7">
        <w:rPr>
          <w:sz w:val="28"/>
          <w:szCs w:val="28"/>
          <w:lang w:val="uk-UA"/>
        </w:rPr>
        <w:t>жити заходи для врегулювання реального чи потенційного конфлікту інтересів</w:t>
      </w:r>
      <w:r w:rsidR="003B4E95">
        <w:rPr>
          <w:sz w:val="28"/>
          <w:szCs w:val="28"/>
          <w:lang w:val="uk-UA"/>
        </w:rPr>
        <w:t>.</w:t>
      </w:r>
    </w:p>
    <w:p w:rsidR="005E05C7" w:rsidRPr="005E05C7" w:rsidRDefault="00DD70D3" w:rsidP="00E56746">
      <w:pPr>
        <w:pStyle w:val="a3"/>
        <w:shd w:val="clear" w:color="auto" w:fill="FFFFFF"/>
        <w:spacing w:before="0" w:beforeAutospacing="0" w:after="96" w:afterAutospacing="0"/>
        <w:jc w:val="both"/>
        <w:rPr>
          <w:sz w:val="28"/>
          <w:szCs w:val="28"/>
          <w:lang w:val="uk-UA"/>
        </w:rPr>
      </w:pPr>
      <w:r w:rsidRPr="005E05C7">
        <w:rPr>
          <w:rStyle w:val="a4"/>
          <w:color w:val="000000"/>
          <w:sz w:val="28"/>
          <w:szCs w:val="28"/>
          <w:lang w:val="uk-UA"/>
        </w:rPr>
        <w:tab/>
      </w:r>
      <w:r w:rsidR="003B4E95">
        <w:rPr>
          <w:color w:val="000000"/>
          <w:sz w:val="28"/>
          <w:szCs w:val="28"/>
          <w:lang w:val="uk-UA"/>
        </w:rPr>
        <w:t xml:space="preserve">2.7.2. </w:t>
      </w:r>
      <w:r w:rsidR="003B4E95">
        <w:rPr>
          <w:sz w:val="28"/>
          <w:szCs w:val="28"/>
          <w:lang w:val="uk-UA"/>
        </w:rPr>
        <w:t>Н</w:t>
      </w:r>
      <w:r w:rsidR="005E05C7" w:rsidRPr="005E05C7">
        <w:rPr>
          <w:sz w:val="28"/>
          <w:szCs w:val="28"/>
          <w:lang w:val="uk-UA"/>
        </w:rPr>
        <w:t>е вчиняти дій та не приймати рішень в умовах реального конфлікту інтересів</w:t>
      </w:r>
      <w:r w:rsidR="003B4E95">
        <w:rPr>
          <w:sz w:val="28"/>
          <w:szCs w:val="28"/>
          <w:lang w:val="uk-UA"/>
        </w:rPr>
        <w:t>.</w:t>
      </w:r>
    </w:p>
    <w:p w:rsidR="00E56746" w:rsidRPr="005E05C7" w:rsidRDefault="00DD70D3" w:rsidP="00E56746">
      <w:pPr>
        <w:pStyle w:val="a3"/>
        <w:shd w:val="clear" w:color="auto" w:fill="FFFFFF"/>
        <w:spacing w:before="0" w:beforeAutospacing="0" w:after="96" w:afterAutospacing="0"/>
        <w:jc w:val="both"/>
        <w:rPr>
          <w:sz w:val="28"/>
          <w:szCs w:val="28"/>
          <w:lang w:val="uk-UA"/>
        </w:rPr>
      </w:pPr>
      <w:r w:rsidRPr="005E05C7">
        <w:rPr>
          <w:rStyle w:val="a4"/>
          <w:b w:val="0"/>
          <w:color w:val="000000"/>
          <w:sz w:val="28"/>
          <w:szCs w:val="28"/>
          <w:lang w:val="uk-UA"/>
        </w:rPr>
        <w:tab/>
      </w:r>
      <w:r w:rsidR="003B4E95">
        <w:rPr>
          <w:color w:val="000000"/>
          <w:sz w:val="28"/>
          <w:szCs w:val="28"/>
          <w:lang w:val="uk-UA"/>
        </w:rPr>
        <w:t xml:space="preserve">2.7.3. </w:t>
      </w:r>
      <w:r w:rsidR="003B4E95">
        <w:rPr>
          <w:rStyle w:val="a5"/>
          <w:i w:val="0"/>
          <w:color w:val="000000"/>
          <w:sz w:val="28"/>
          <w:szCs w:val="28"/>
          <w:lang w:val="uk-UA"/>
        </w:rPr>
        <w:t>У</w:t>
      </w:r>
      <w:r w:rsidR="00557317" w:rsidRPr="00C85BB9">
        <w:rPr>
          <w:rStyle w:val="a5"/>
          <w:i w:val="0"/>
          <w:color w:val="000000"/>
          <w:sz w:val="28"/>
          <w:szCs w:val="28"/>
          <w:lang w:val="uk-UA"/>
        </w:rPr>
        <w:t xml:space="preserve"> </w:t>
      </w:r>
      <w:r w:rsidR="00C23213">
        <w:rPr>
          <w:rStyle w:val="a5"/>
          <w:i w:val="0"/>
          <w:color w:val="000000"/>
          <w:sz w:val="28"/>
          <w:szCs w:val="28"/>
          <w:lang w:val="uk-UA"/>
        </w:rPr>
        <w:t>випадку</w:t>
      </w:r>
      <w:r w:rsidR="00557317" w:rsidRPr="00C85BB9">
        <w:rPr>
          <w:rStyle w:val="a5"/>
          <w:i w:val="0"/>
          <w:color w:val="000000"/>
          <w:sz w:val="28"/>
          <w:szCs w:val="28"/>
          <w:lang w:val="uk-UA"/>
        </w:rPr>
        <w:t xml:space="preserve"> існування в </w:t>
      </w:r>
      <w:r w:rsidR="00C85BB9">
        <w:rPr>
          <w:rStyle w:val="a4"/>
          <w:b w:val="0"/>
          <w:color w:val="000000"/>
          <w:sz w:val="28"/>
          <w:szCs w:val="28"/>
          <w:lang w:val="uk-UA"/>
        </w:rPr>
        <w:t>у</w:t>
      </w:r>
      <w:r w:rsidR="00C85BB9" w:rsidRPr="00557317">
        <w:rPr>
          <w:rStyle w:val="a4"/>
          <w:b w:val="0"/>
          <w:color w:val="000000"/>
          <w:sz w:val="28"/>
          <w:szCs w:val="28"/>
          <w:lang w:val="uk-UA"/>
        </w:rPr>
        <w:t>часник</w:t>
      </w:r>
      <w:r w:rsidR="00C23213">
        <w:rPr>
          <w:rStyle w:val="a4"/>
          <w:b w:val="0"/>
          <w:color w:val="000000"/>
          <w:sz w:val="28"/>
          <w:szCs w:val="28"/>
          <w:lang w:val="uk-UA"/>
        </w:rPr>
        <w:t>а</w:t>
      </w:r>
      <w:r w:rsidR="00C85BB9" w:rsidRPr="00557317">
        <w:rPr>
          <w:rStyle w:val="a4"/>
          <w:b w:val="0"/>
          <w:color w:val="000000"/>
          <w:sz w:val="28"/>
          <w:szCs w:val="28"/>
          <w:lang w:val="uk-UA"/>
        </w:rPr>
        <w:t xml:space="preserve"> конкурс</w:t>
      </w:r>
      <w:r w:rsidR="00C23213">
        <w:rPr>
          <w:rStyle w:val="a4"/>
          <w:b w:val="0"/>
          <w:color w:val="000000"/>
          <w:sz w:val="28"/>
          <w:szCs w:val="28"/>
          <w:lang w:val="uk-UA"/>
        </w:rPr>
        <w:t>у</w:t>
      </w:r>
      <w:r w:rsidR="00C85BB9" w:rsidRPr="00557317">
        <w:rPr>
          <w:rStyle w:val="a4"/>
          <w:b w:val="0"/>
          <w:color w:val="000000"/>
          <w:sz w:val="28"/>
          <w:szCs w:val="28"/>
          <w:lang w:val="uk-UA"/>
        </w:rPr>
        <w:t>, що фінансу</w:t>
      </w:r>
      <w:r w:rsidR="00C23213">
        <w:rPr>
          <w:rStyle w:val="a4"/>
          <w:b w:val="0"/>
          <w:color w:val="000000"/>
          <w:sz w:val="28"/>
          <w:szCs w:val="28"/>
          <w:lang w:val="uk-UA"/>
        </w:rPr>
        <w:t>є</w:t>
      </w:r>
      <w:r w:rsidR="00C85BB9" w:rsidRPr="00557317">
        <w:rPr>
          <w:rStyle w:val="a4"/>
          <w:b w:val="0"/>
          <w:color w:val="000000"/>
          <w:sz w:val="28"/>
          <w:szCs w:val="28"/>
          <w:lang w:val="uk-UA"/>
        </w:rPr>
        <w:t>ться з міського бюджету та член</w:t>
      </w:r>
      <w:r w:rsidR="00C23213">
        <w:rPr>
          <w:rStyle w:val="a4"/>
          <w:b w:val="0"/>
          <w:color w:val="000000"/>
          <w:sz w:val="28"/>
          <w:szCs w:val="28"/>
          <w:lang w:val="uk-UA"/>
        </w:rPr>
        <w:t>у</w:t>
      </w:r>
      <w:r w:rsidR="00C85BB9" w:rsidRPr="00557317">
        <w:rPr>
          <w:rStyle w:val="a4"/>
          <w:b w:val="0"/>
          <w:color w:val="000000"/>
          <w:sz w:val="28"/>
          <w:szCs w:val="28"/>
          <w:lang w:val="uk-UA"/>
        </w:rPr>
        <w:t xml:space="preserve"> орган</w:t>
      </w:r>
      <w:r w:rsidR="00C23213">
        <w:rPr>
          <w:rStyle w:val="a4"/>
          <w:b w:val="0"/>
          <w:color w:val="000000"/>
          <w:sz w:val="28"/>
          <w:szCs w:val="28"/>
          <w:lang w:val="uk-UA"/>
        </w:rPr>
        <w:t>у</w:t>
      </w:r>
      <w:r w:rsidR="00C85BB9" w:rsidRPr="00557317">
        <w:rPr>
          <w:rStyle w:val="a4"/>
          <w:b w:val="0"/>
          <w:color w:val="000000"/>
          <w:sz w:val="28"/>
          <w:szCs w:val="28"/>
          <w:lang w:val="uk-UA"/>
        </w:rPr>
        <w:t>, як</w:t>
      </w:r>
      <w:r w:rsidR="00C23213">
        <w:rPr>
          <w:rStyle w:val="a4"/>
          <w:b w:val="0"/>
          <w:color w:val="000000"/>
          <w:sz w:val="28"/>
          <w:szCs w:val="28"/>
          <w:lang w:val="uk-UA"/>
        </w:rPr>
        <w:t>ий</w:t>
      </w:r>
      <w:r w:rsidR="00C85BB9" w:rsidRPr="00557317">
        <w:rPr>
          <w:rStyle w:val="a4"/>
          <w:b w:val="0"/>
          <w:color w:val="000000"/>
          <w:sz w:val="28"/>
          <w:szCs w:val="28"/>
          <w:lang w:val="uk-UA"/>
        </w:rPr>
        <w:t xml:space="preserve"> ухвалю</w:t>
      </w:r>
      <w:r w:rsidR="00C23213">
        <w:rPr>
          <w:rStyle w:val="a4"/>
          <w:b w:val="0"/>
          <w:color w:val="000000"/>
          <w:sz w:val="28"/>
          <w:szCs w:val="28"/>
          <w:lang w:val="uk-UA"/>
        </w:rPr>
        <w:t>є</w:t>
      </w:r>
      <w:r w:rsidR="00C85BB9" w:rsidRPr="00557317">
        <w:rPr>
          <w:rStyle w:val="a4"/>
          <w:b w:val="0"/>
          <w:color w:val="000000"/>
          <w:sz w:val="28"/>
          <w:szCs w:val="28"/>
          <w:lang w:val="uk-UA"/>
        </w:rPr>
        <w:t xml:space="preserve"> рішення і при тому не є посадов</w:t>
      </w:r>
      <w:r w:rsidR="00C23213">
        <w:rPr>
          <w:rStyle w:val="a4"/>
          <w:b w:val="0"/>
          <w:color w:val="000000"/>
          <w:sz w:val="28"/>
          <w:szCs w:val="28"/>
          <w:lang w:val="uk-UA"/>
        </w:rPr>
        <w:t>ою</w:t>
      </w:r>
      <w:r w:rsidR="00C85BB9" w:rsidRPr="00557317">
        <w:rPr>
          <w:rStyle w:val="a4"/>
          <w:b w:val="0"/>
          <w:color w:val="000000"/>
          <w:sz w:val="28"/>
          <w:szCs w:val="28"/>
          <w:lang w:val="uk-UA"/>
        </w:rPr>
        <w:t xml:space="preserve"> особ</w:t>
      </w:r>
      <w:r w:rsidR="00C23213">
        <w:rPr>
          <w:rStyle w:val="a4"/>
          <w:b w:val="0"/>
          <w:color w:val="000000"/>
          <w:sz w:val="28"/>
          <w:szCs w:val="28"/>
          <w:lang w:val="uk-UA"/>
        </w:rPr>
        <w:t>ою</w:t>
      </w:r>
      <w:r w:rsidR="00C85BB9" w:rsidRPr="00557317">
        <w:rPr>
          <w:rStyle w:val="a4"/>
          <w:b w:val="0"/>
          <w:color w:val="000000"/>
          <w:sz w:val="28"/>
          <w:szCs w:val="28"/>
          <w:lang w:val="uk-UA"/>
        </w:rPr>
        <w:t xml:space="preserve"> органу місцевого самоврядування</w:t>
      </w:r>
      <w:r w:rsidR="00557317" w:rsidRPr="00C85BB9">
        <w:rPr>
          <w:rStyle w:val="a5"/>
          <w:i w:val="0"/>
          <w:color w:val="000000"/>
          <w:sz w:val="28"/>
          <w:szCs w:val="28"/>
          <w:lang w:val="uk-UA"/>
        </w:rPr>
        <w:t xml:space="preserve"> сумнівів</w:t>
      </w:r>
      <w:r w:rsidR="00C23213">
        <w:rPr>
          <w:rStyle w:val="a5"/>
          <w:i w:val="0"/>
          <w:color w:val="000000"/>
          <w:sz w:val="28"/>
          <w:szCs w:val="28"/>
          <w:lang w:val="uk-UA"/>
        </w:rPr>
        <w:t>,</w:t>
      </w:r>
      <w:r w:rsidR="00557317" w:rsidRPr="00C85BB9">
        <w:rPr>
          <w:rStyle w:val="a5"/>
          <w:i w:val="0"/>
          <w:color w:val="000000"/>
          <w:sz w:val="28"/>
          <w:szCs w:val="28"/>
          <w:lang w:val="uk-UA"/>
        </w:rPr>
        <w:t xml:space="preserve"> щодо наявності в н</w:t>
      </w:r>
      <w:r w:rsidR="00C23213">
        <w:rPr>
          <w:rStyle w:val="a5"/>
          <w:i w:val="0"/>
          <w:color w:val="000000"/>
          <w:sz w:val="28"/>
          <w:szCs w:val="28"/>
          <w:lang w:val="uk-UA"/>
        </w:rPr>
        <w:t>ього</w:t>
      </w:r>
      <w:r w:rsidR="00557317" w:rsidRPr="00C85BB9">
        <w:rPr>
          <w:rStyle w:val="a5"/>
          <w:i w:val="0"/>
          <w:color w:val="000000"/>
          <w:sz w:val="28"/>
          <w:szCs w:val="28"/>
          <w:lang w:val="uk-UA"/>
        </w:rPr>
        <w:t xml:space="preserve"> конфлікту інтересів</w:t>
      </w:r>
      <w:r w:rsidR="00C23213">
        <w:rPr>
          <w:rStyle w:val="a5"/>
          <w:i w:val="0"/>
          <w:color w:val="000000"/>
          <w:sz w:val="28"/>
          <w:szCs w:val="28"/>
          <w:lang w:val="uk-UA"/>
        </w:rPr>
        <w:t>,</w:t>
      </w:r>
      <w:r w:rsidR="00557317" w:rsidRPr="00C85BB9">
        <w:rPr>
          <w:rStyle w:val="a5"/>
          <w:i w:val="0"/>
          <w:color w:val="000000"/>
          <w:sz w:val="28"/>
          <w:szCs w:val="28"/>
          <w:lang w:val="uk-UA"/>
        </w:rPr>
        <w:t xml:space="preserve"> в</w:t>
      </w:r>
      <w:r w:rsidR="00C23213">
        <w:rPr>
          <w:rStyle w:val="a5"/>
          <w:i w:val="0"/>
          <w:color w:val="000000"/>
          <w:sz w:val="28"/>
          <w:szCs w:val="28"/>
          <w:lang w:val="uk-UA"/>
        </w:rPr>
        <w:t>і</w:t>
      </w:r>
      <w:r w:rsidR="00557317" w:rsidRPr="00C85BB9">
        <w:rPr>
          <w:rStyle w:val="a5"/>
          <w:i w:val="0"/>
          <w:color w:val="000000"/>
          <w:sz w:val="28"/>
          <w:szCs w:val="28"/>
          <w:lang w:val="uk-UA"/>
        </w:rPr>
        <w:t>н</w:t>
      </w:r>
      <w:r w:rsidR="00C23213">
        <w:rPr>
          <w:rStyle w:val="a5"/>
          <w:i w:val="0"/>
          <w:color w:val="000000"/>
          <w:sz w:val="28"/>
          <w:szCs w:val="28"/>
          <w:lang w:val="uk-UA"/>
        </w:rPr>
        <w:t xml:space="preserve"> </w:t>
      </w:r>
      <w:r w:rsidR="00557317" w:rsidRPr="00C85BB9">
        <w:rPr>
          <w:rStyle w:val="a5"/>
          <w:bCs/>
          <w:i w:val="0"/>
          <w:color w:val="000000"/>
          <w:sz w:val="28"/>
          <w:szCs w:val="28"/>
          <w:lang w:val="uk-UA"/>
        </w:rPr>
        <w:t>зобов’язан</w:t>
      </w:r>
      <w:r w:rsidR="00C23213">
        <w:rPr>
          <w:rStyle w:val="a5"/>
          <w:bCs/>
          <w:i w:val="0"/>
          <w:color w:val="000000"/>
          <w:sz w:val="28"/>
          <w:szCs w:val="28"/>
          <w:lang w:val="uk-UA"/>
        </w:rPr>
        <w:t>ий</w:t>
      </w:r>
      <w:r w:rsidR="00557317" w:rsidRPr="005E05C7">
        <w:rPr>
          <w:rStyle w:val="a5"/>
          <w:bCs/>
          <w:i w:val="0"/>
          <w:color w:val="000000"/>
          <w:sz w:val="28"/>
          <w:szCs w:val="28"/>
        </w:rPr>
        <w:t> </w:t>
      </w:r>
      <w:r w:rsidR="00557317" w:rsidRPr="00C85BB9">
        <w:rPr>
          <w:rStyle w:val="a5"/>
          <w:i w:val="0"/>
          <w:color w:val="000000"/>
          <w:sz w:val="28"/>
          <w:szCs w:val="28"/>
          <w:lang w:val="uk-UA"/>
        </w:rPr>
        <w:t>звернутися за роз’ясненнями до Національного агентства з питань запобігання корупції</w:t>
      </w:r>
      <w:r w:rsidR="003B4E95">
        <w:rPr>
          <w:rStyle w:val="a5"/>
          <w:i w:val="0"/>
          <w:color w:val="000000"/>
          <w:sz w:val="28"/>
          <w:szCs w:val="28"/>
          <w:lang w:val="uk-UA"/>
        </w:rPr>
        <w:t>.</w:t>
      </w:r>
    </w:p>
    <w:p w:rsidR="00557317" w:rsidRPr="00E56746" w:rsidRDefault="00557317" w:rsidP="00E56746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  <w:lang w:val="uk-UA"/>
        </w:rPr>
      </w:pPr>
    </w:p>
    <w:p w:rsidR="00775B44" w:rsidRPr="00775B44" w:rsidRDefault="0031428A" w:rsidP="00030AE5">
      <w:pPr>
        <w:shd w:val="clear" w:color="auto" w:fill="FFFFFF"/>
        <w:jc w:val="both"/>
        <w:rPr>
          <w:rStyle w:val="a4"/>
          <w:b w:val="0"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ab/>
      </w:r>
      <w:r w:rsidR="00775B44" w:rsidRPr="00775B44">
        <w:rPr>
          <w:rStyle w:val="a4"/>
          <w:b w:val="0"/>
          <w:color w:val="000000"/>
          <w:sz w:val="28"/>
          <w:szCs w:val="28"/>
          <w:lang w:val="uk-UA"/>
        </w:rPr>
        <w:tab/>
      </w:r>
    </w:p>
    <w:p w:rsidR="00557317" w:rsidRPr="0075611F" w:rsidRDefault="00AB1F73" w:rsidP="00AB1F73">
      <w:pPr>
        <w:pStyle w:val="a3"/>
        <w:shd w:val="clear" w:color="auto" w:fill="FFFFFF"/>
        <w:spacing w:before="0" w:beforeAutospacing="0" w:after="96" w:afterAutospacing="0"/>
        <w:jc w:val="center"/>
        <w:rPr>
          <w:color w:val="000000"/>
          <w:sz w:val="28"/>
          <w:szCs w:val="28"/>
          <w:lang w:val="uk-UA"/>
        </w:rPr>
      </w:pPr>
      <w:r w:rsidRPr="00F97891">
        <w:rPr>
          <w:rStyle w:val="a4"/>
          <w:color w:val="000000"/>
          <w:sz w:val="28"/>
          <w:szCs w:val="28"/>
          <w:lang w:val="uk-UA"/>
        </w:rPr>
        <w:t>3</w:t>
      </w:r>
      <w:r w:rsidR="00557317" w:rsidRPr="0075611F">
        <w:rPr>
          <w:rStyle w:val="a4"/>
          <w:color w:val="000000"/>
          <w:sz w:val="28"/>
          <w:szCs w:val="28"/>
          <w:lang w:val="uk-UA"/>
        </w:rPr>
        <w:t>. Відповідальність</w:t>
      </w:r>
    </w:p>
    <w:p w:rsidR="00BB4883" w:rsidRPr="00BB4883" w:rsidRDefault="00AB1F73" w:rsidP="002955EF">
      <w:pPr>
        <w:pStyle w:val="a3"/>
        <w:spacing w:before="0" w:beforeAutospacing="0" w:after="18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5611F">
        <w:rPr>
          <w:color w:val="000000"/>
          <w:sz w:val="28"/>
          <w:szCs w:val="28"/>
          <w:lang w:val="uk-UA"/>
        </w:rPr>
        <w:t xml:space="preserve">3.1. </w:t>
      </w:r>
      <w:r w:rsidR="00BB4883" w:rsidRPr="00BB4883">
        <w:rPr>
          <w:color w:val="000000"/>
          <w:sz w:val="28"/>
          <w:szCs w:val="28"/>
          <w:lang w:val="uk-UA"/>
        </w:rPr>
        <w:t>У випадку</w:t>
      </w:r>
      <w:r w:rsidR="00A01AA5">
        <w:rPr>
          <w:color w:val="000000"/>
          <w:sz w:val="28"/>
          <w:szCs w:val="28"/>
          <w:lang w:val="uk-UA"/>
        </w:rPr>
        <w:t xml:space="preserve"> </w:t>
      </w:r>
      <w:r w:rsidR="00BB4883" w:rsidRPr="00BB4883">
        <w:rPr>
          <w:color w:val="000000"/>
          <w:sz w:val="28"/>
          <w:szCs w:val="28"/>
          <w:lang w:val="uk-UA"/>
        </w:rPr>
        <w:t>виникнення потенційного конфлікту інтересів</w:t>
      </w:r>
      <w:r w:rsidR="00BB4883" w:rsidRPr="00557317">
        <w:rPr>
          <w:color w:val="000000"/>
          <w:sz w:val="28"/>
          <w:szCs w:val="28"/>
        </w:rPr>
        <w:t> </w:t>
      </w:r>
      <w:r w:rsidR="00BB4883" w:rsidRPr="00BB4883">
        <w:rPr>
          <w:color w:val="000000"/>
          <w:sz w:val="28"/>
          <w:szCs w:val="28"/>
          <w:lang w:val="uk-UA"/>
        </w:rPr>
        <w:t xml:space="preserve"> </w:t>
      </w:r>
      <w:r w:rsidR="00A01AA5" w:rsidRPr="00557317">
        <w:rPr>
          <w:rStyle w:val="a4"/>
          <w:b w:val="0"/>
          <w:color w:val="000000"/>
          <w:sz w:val="28"/>
          <w:szCs w:val="28"/>
          <w:lang w:val="uk-UA"/>
        </w:rPr>
        <w:t>між учасниками конкурсів, що фінансуються з міського бюджету та членами органів, які ухвалюють рішення і при тому не є посадовими особами органу місцевого самоврядування</w:t>
      </w:r>
      <w:r w:rsidR="00BB4883" w:rsidRPr="00BB4883">
        <w:rPr>
          <w:color w:val="000000"/>
          <w:sz w:val="28"/>
          <w:szCs w:val="28"/>
          <w:lang w:val="uk-UA"/>
        </w:rPr>
        <w:t xml:space="preserve">, до заходів зовнішнього врегулювання </w:t>
      </w:r>
      <w:r w:rsidR="00BB4883">
        <w:rPr>
          <w:color w:val="000000"/>
          <w:sz w:val="28"/>
          <w:szCs w:val="28"/>
          <w:lang w:val="uk-UA"/>
        </w:rPr>
        <w:t xml:space="preserve">особі необхідно </w:t>
      </w:r>
      <w:r w:rsidR="00BB4883" w:rsidRPr="00BB4883">
        <w:rPr>
          <w:color w:val="000000"/>
          <w:sz w:val="28"/>
          <w:szCs w:val="28"/>
          <w:lang w:val="uk-UA"/>
        </w:rPr>
        <w:t xml:space="preserve"> усун</w:t>
      </w:r>
      <w:r w:rsidR="00BB4883">
        <w:rPr>
          <w:color w:val="000000"/>
          <w:sz w:val="28"/>
          <w:szCs w:val="28"/>
          <w:lang w:val="uk-UA"/>
        </w:rPr>
        <w:t>утись</w:t>
      </w:r>
      <w:r w:rsidR="00BB4883" w:rsidRPr="00BB4883">
        <w:rPr>
          <w:color w:val="000000"/>
          <w:sz w:val="28"/>
          <w:szCs w:val="28"/>
          <w:lang w:val="uk-UA"/>
        </w:rPr>
        <w:t xml:space="preserve"> від виконання завдання, вчинення дій, прийняття рішення чи участі в його прийнятті.</w:t>
      </w:r>
    </w:p>
    <w:p w:rsidR="00BB4883" w:rsidRPr="0075611F" w:rsidRDefault="00BB4883" w:rsidP="002955EF">
      <w:pPr>
        <w:pStyle w:val="a3"/>
        <w:spacing w:before="180" w:beforeAutospacing="0" w:after="18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5611F">
        <w:rPr>
          <w:color w:val="000000"/>
          <w:sz w:val="28"/>
          <w:szCs w:val="28"/>
          <w:lang w:val="uk-UA"/>
        </w:rPr>
        <w:t xml:space="preserve">3.2. </w:t>
      </w:r>
      <w:r w:rsidR="00557317" w:rsidRPr="00AB1F73">
        <w:rPr>
          <w:color w:val="000000"/>
          <w:sz w:val="28"/>
          <w:szCs w:val="28"/>
          <w:lang w:val="uk-UA"/>
        </w:rPr>
        <w:t>За</w:t>
      </w:r>
      <w:r w:rsidR="00557317" w:rsidRPr="00557317">
        <w:rPr>
          <w:color w:val="000000"/>
          <w:sz w:val="28"/>
          <w:szCs w:val="28"/>
        </w:rPr>
        <w:t> </w:t>
      </w:r>
      <w:r w:rsidR="00557317" w:rsidRPr="00AB1F73">
        <w:rPr>
          <w:color w:val="000000"/>
          <w:sz w:val="28"/>
          <w:szCs w:val="28"/>
          <w:lang w:val="uk-UA"/>
        </w:rPr>
        <w:t>порушення</w:t>
      </w:r>
      <w:r w:rsidR="00557317" w:rsidRPr="00557317">
        <w:rPr>
          <w:color w:val="000000"/>
          <w:sz w:val="28"/>
          <w:szCs w:val="28"/>
        </w:rPr>
        <w:t> </w:t>
      </w:r>
      <w:r w:rsidR="00557317" w:rsidRPr="00AB1F73">
        <w:rPr>
          <w:color w:val="000000"/>
          <w:sz w:val="28"/>
          <w:szCs w:val="28"/>
          <w:lang w:val="uk-UA"/>
        </w:rPr>
        <w:t xml:space="preserve">вимог щодо запобігання та врегулювання конфлікту інтересів передбачена </w:t>
      </w:r>
      <w:r>
        <w:rPr>
          <w:color w:val="000000"/>
          <w:sz w:val="28"/>
          <w:szCs w:val="28"/>
          <w:lang w:val="uk-UA"/>
        </w:rPr>
        <w:t>в</w:t>
      </w:r>
      <w:r w:rsidRPr="0075611F">
        <w:rPr>
          <w:color w:val="000000"/>
          <w:sz w:val="28"/>
          <w:szCs w:val="28"/>
          <w:lang w:val="uk-UA"/>
        </w:rPr>
        <w:t>ідповідальність за порушення:</w:t>
      </w:r>
    </w:p>
    <w:p w:rsidR="00BB4883" w:rsidRPr="00557317" w:rsidRDefault="0075611F" w:rsidP="002955EF">
      <w:pPr>
        <w:pStyle w:val="a3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  <w:t xml:space="preserve">3.2.1. </w:t>
      </w:r>
      <w:r w:rsidR="00E03786">
        <w:rPr>
          <w:color w:val="000000"/>
          <w:sz w:val="28"/>
          <w:szCs w:val="28"/>
          <w:lang w:val="uk-UA"/>
        </w:rPr>
        <w:t>Д</w:t>
      </w:r>
      <w:r w:rsidR="00BB4883" w:rsidRPr="0075611F">
        <w:rPr>
          <w:color w:val="000000"/>
          <w:sz w:val="28"/>
          <w:szCs w:val="28"/>
          <w:lang w:val="uk-UA"/>
        </w:rPr>
        <w:t>исц</w:t>
      </w:r>
      <w:r w:rsidR="00BB4883" w:rsidRPr="00557317">
        <w:rPr>
          <w:color w:val="000000"/>
          <w:sz w:val="28"/>
          <w:szCs w:val="28"/>
        </w:rPr>
        <w:t>иплінарна, відповідно до ст</w:t>
      </w:r>
      <w:r w:rsidR="00E03786">
        <w:rPr>
          <w:color w:val="000000"/>
          <w:sz w:val="28"/>
          <w:szCs w:val="28"/>
        </w:rPr>
        <w:t>атт</w:t>
      </w:r>
      <w:r w:rsidR="00E03786">
        <w:rPr>
          <w:color w:val="000000"/>
          <w:sz w:val="28"/>
          <w:szCs w:val="28"/>
          <w:lang w:val="uk-UA"/>
        </w:rPr>
        <w:t xml:space="preserve">і </w:t>
      </w:r>
      <w:r w:rsidR="00BB4883" w:rsidRPr="00557317">
        <w:rPr>
          <w:color w:val="000000"/>
          <w:sz w:val="28"/>
          <w:szCs w:val="28"/>
        </w:rPr>
        <w:t>65 Закону</w:t>
      </w:r>
      <w:r w:rsidR="00A01AA5">
        <w:rPr>
          <w:color w:val="000000"/>
          <w:sz w:val="28"/>
          <w:szCs w:val="28"/>
          <w:lang w:val="uk-UA"/>
        </w:rPr>
        <w:t xml:space="preserve"> України </w:t>
      </w:r>
      <w:r w:rsidR="00A01AA5" w:rsidRPr="00557317">
        <w:rPr>
          <w:color w:val="000000"/>
          <w:sz w:val="28"/>
          <w:szCs w:val="28"/>
          <w:lang w:val="uk-UA"/>
        </w:rPr>
        <w:t>«Про запобігання корупції»</w:t>
      </w:r>
      <w:r w:rsidR="00E03786">
        <w:rPr>
          <w:color w:val="000000"/>
          <w:sz w:val="28"/>
          <w:szCs w:val="28"/>
          <w:lang w:val="uk-UA"/>
        </w:rPr>
        <w:t>.</w:t>
      </w:r>
    </w:p>
    <w:p w:rsidR="00BB4883" w:rsidRPr="00E03786" w:rsidRDefault="0075611F" w:rsidP="002955EF">
      <w:pPr>
        <w:pStyle w:val="a3"/>
        <w:spacing w:before="180" w:beforeAutospacing="0" w:after="18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3.2.2. </w:t>
      </w:r>
      <w:r w:rsidR="00E03786">
        <w:rPr>
          <w:color w:val="000000"/>
          <w:sz w:val="28"/>
          <w:szCs w:val="28"/>
        </w:rPr>
        <w:t>Ц</w:t>
      </w:r>
      <w:r w:rsidR="00BB4883" w:rsidRPr="00557317">
        <w:rPr>
          <w:color w:val="000000"/>
          <w:sz w:val="28"/>
          <w:szCs w:val="28"/>
        </w:rPr>
        <w:t>ивільно-правова, відповідно до положень Цивільного кодексу України</w:t>
      </w:r>
      <w:r w:rsidR="00E03786">
        <w:rPr>
          <w:color w:val="000000"/>
          <w:sz w:val="28"/>
          <w:szCs w:val="28"/>
          <w:lang w:val="uk-UA"/>
        </w:rPr>
        <w:t>.</w:t>
      </w:r>
    </w:p>
    <w:p w:rsidR="00BB4883" w:rsidRPr="00557317" w:rsidRDefault="0075611F" w:rsidP="002955EF">
      <w:pPr>
        <w:pStyle w:val="a3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  <w:t xml:space="preserve">3.2.3. </w:t>
      </w:r>
      <w:r w:rsidR="00E03786">
        <w:rPr>
          <w:color w:val="000000"/>
          <w:sz w:val="28"/>
          <w:szCs w:val="28"/>
        </w:rPr>
        <w:t>А</w:t>
      </w:r>
      <w:r w:rsidR="00BB4883" w:rsidRPr="00557317">
        <w:rPr>
          <w:color w:val="000000"/>
          <w:sz w:val="28"/>
          <w:szCs w:val="28"/>
        </w:rPr>
        <w:t xml:space="preserve">дміністративна, відповідно до </w:t>
      </w:r>
      <w:r w:rsidR="00E03786" w:rsidRPr="00557317">
        <w:rPr>
          <w:color w:val="000000"/>
          <w:sz w:val="28"/>
          <w:szCs w:val="28"/>
        </w:rPr>
        <w:t>ст</w:t>
      </w:r>
      <w:r w:rsidR="00E03786">
        <w:rPr>
          <w:color w:val="000000"/>
          <w:sz w:val="28"/>
          <w:szCs w:val="28"/>
        </w:rPr>
        <w:t>атт</w:t>
      </w:r>
      <w:r w:rsidR="00E03786">
        <w:rPr>
          <w:color w:val="000000"/>
          <w:sz w:val="28"/>
          <w:szCs w:val="28"/>
          <w:lang w:val="uk-UA"/>
        </w:rPr>
        <w:t>і</w:t>
      </w:r>
      <w:r w:rsidR="00E03786" w:rsidRPr="00557317">
        <w:rPr>
          <w:color w:val="000000"/>
          <w:sz w:val="28"/>
          <w:szCs w:val="28"/>
        </w:rPr>
        <w:t xml:space="preserve"> </w:t>
      </w:r>
      <w:r w:rsidR="00BB4883" w:rsidRPr="00557317">
        <w:rPr>
          <w:color w:val="000000"/>
          <w:sz w:val="28"/>
          <w:szCs w:val="28"/>
        </w:rPr>
        <w:t>172-7 К</w:t>
      </w:r>
      <w:r w:rsidR="00A01AA5">
        <w:rPr>
          <w:color w:val="000000"/>
          <w:sz w:val="28"/>
          <w:szCs w:val="28"/>
          <w:lang w:val="uk-UA"/>
        </w:rPr>
        <w:t xml:space="preserve">одексу </w:t>
      </w:r>
      <w:r w:rsidR="00BB4883" w:rsidRPr="00557317">
        <w:rPr>
          <w:color w:val="000000"/>
          <w:sz w:val="28"/>
          <w:szCs w:val="28"/>
        </w:rPr>
        <w:t>У</w:t>
      </w:r>
      <w:r w:rsidR="00A01AA5">
        <w:rPr>
          <w:color w:val="000000"/>
          <w:sz w:val="28"/>
          <w:szCs w:val="28"/>
          <w:lang w:val="uk-UA"/>
        </w:rPr>
        <w:t xml:space="preserve">країни </w:t>
      </w:r>
      <w:r w:rsidR="00BB4883" w:rsidRPr="00557317">
        <w:rPr>
          <w:color w:val="000000"/>
          <w:sz w:val="28"/>
          <w:szCs w:val="28"/>
        </w:rPr>
        <w:t>п</w:t>
      </w:r>
      <w:r w:rsidR="00A01AA5">
        <w:rPr>
          <w:color w:val="000000"/>
          <w:sz w:val="28"/>
          <w:szCs w:val="28"/>
          <w:lang w:val="uk-UA"/>
        </w:rPr>
        <w:t>ро адміністративні правопорушення</w:t>
      </w:r>
      <w:r w:rsidR="00E03786">
        <w:rPr>
          <w:color w:val="000000"/>
          <w:sz w:val="28"/>
          <w:szCs w:val="28"/>
          <w:lang w:val="uk-UA"/>
        </w:rPr>
        <w:t>.</w:t>
      </w:r>
      <w:r w:rsidR="00BB4883" w:rsidRPr="00557317">
        <w:rPr>
          <w:color w:val="000000"/>
          <w:sz w:val="28"/>
          <w:szCs w:val="28"/>
        </w:rPr>
        <w:t xml:space="preserve"> </w:t>
      </w:r>
    </w:p>
    <w:p w:rsidR="00BB4883" w:rsidRPr="006D6BAD" w:rsidRDefault="0075611F" w:rsidP="002955EF">
      <w:pPr>
        <w:pStyle w:val="a3"/>
        <w:spacing w:before="180" w:beforeAutospacing="0" w:after="18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3.2.4. </w:t>
      </w:r>
      <w:r w:rsidR="00E03786">
        <w:rPr>
          <w:color w:val="000000"/>
          <w:sz w:val="28"/>
          <w:szCs w:val="28"/>
        </w:rPr>
        <w:t>К</w:t>
      </w:r>
      <w:r w:rsidR="00BB4883" w:rsidRPr="00557317">
        <w:rPr>
          <w:color w:val="000000"/>
          <w:sz w:val="28"/>
          <w:szCs w:val="28"/>
        </w:rPr>
        <w:t>римінальна, відповідно до Кримінального кодексу України.</w:t>
      </w:r>
    </w:p>
    <w:p w:rsidR="00557317" w:rsidRPr="00BB4883" w:rsidRDefault="00BB4883" w:rsidP="002955EF">
      <w:pPr>
        <w:pStyle w:val="a3"/>
        <w:shd w:val="clear" w:color="auto" w:fill="FFFFFF"/>
        <w:spacing w:before="0" w:beforeAutospacing="0" w:after="96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5611F">
        <w:rPr>
          <w:color w:val="000000"/>
          <w:sz w:val="28"/>
          <w:szCs w:val="28"/>
          <w:lang w:val="uk-UA"/>
        </w:rPr>
        <w:t xml:space="preserve">3.3. </w:t>
      </w:r>
      <w:r w:rsidR="00557317" w:rsidRPr="00BB4883">
        <w:rPr>
          <w:color w:val="000000"/>
          <w:sz w:val="28"/>
          <w:szCs w:val="28"/>
          <w:lang w:val="uk-UA"/>
        </w:rPr>
        <w:t xml:space="preserve">Окрім того, у разі, якщо особа не вжила заходів </w:t>
      </w:r>
      <w:r w:rsidR="00965936">
        <w:rPr>
          <w:color w:val="000000"/>
          <w:sz w:val="28"/>
          <w:szCs w:val="28"/>
          <w:lang w:val="uk-UA"/>
        </w:rPr>
        <w:t>щодо</w:t>
      </w:r>
      <w:r w:rsidR="00557317" w:rsidRPr="00BB4883">
        <w:rPr>
          <w:color w:val="000000"/>
          <w:sz w:val="28"/>
          <w:szCs w:val="28"/>
          <w:lang w:val="uk-UA"/>
        </w:rPr>
        <w:t xml:space="preserve"> врегулюванн</w:t>
      </w:r>
      <w:r w:rsidR="00965936">
        <w:rPr>
          <w:color w:val="000000"/>
          <w:sz w:val="28"/>
          <w:szCs w:val="28"/>
          <w:lang w:val="uk-UA"/>
        </w:rPr>
        <w:t>я</w:t>
      </w:r>
      <w:r w:rsidR="00557317" w:rsidRPr="00BB4883">
        <w:rPr>
          <w:color w:val="000000"/>
          <w:sz w:val="28"/>
          <w:szCs w:val="28"/>
          <w:lang w:val="uk-UA"/>
        </w:rPr>
        <w:t xml:space="preserve"> конфлікту інтересів і прийняла рішення або вчинила певні дії, це є підставою для їх оскарження та визнання протиправними у судовому порядку.</w:t>
      </w:r>
    </w:p>
    <w:p w:rsidR="00BB4883" w:rsidRDefault="00BB4883" w:rsidP="00BB4883">
      <w:pPr>
        <w:jc w:val="both"/>
        <w:rPr>
          <w:b/>
          <w:color w:val="000000"/>
          <w:sz w:val="28"/>
          <w:szCs w:val="28"/>
          <w:lang w:val="uk-UA"/>
        </w:rPr>
      </w:pPr>
    </w:p>
    <w:p w:rsidR="005555FB" w:rsidRDefault="005555FB" w:rsidP="00BB4883">
      <w:pPr>
        <w:jc w:val="both"/>
        <w:rPr>
          <w:b/>
          <w:color w:val="000000"/>
          <w:sz w:val="28"/>
          <w:szCs w:val="28"/>
          <w:lang w:val="uk-UA"/>
        </w:rPr>
      </w:pPr>
    </w:p>
    <w:p w:rsidR="00BB4883" w:rsidRDefault="00BB4883" w:rsidP="00BB4883">
      <w:pPr>
        <w:jc w:val="both"/>
        <w:rPr>
          <w:b/>
          <w:color w:val="000000"/>
          <w:sz w:val="28"/>
          <w:szCs w:val="28"/>
          <w:lang w:val="uk-UA"/>
        </w:rPr>
      </w:pPr>
    </w:p>
    <w:p w:rsidR="00594FC5" w:rsidRDefault="00BB4883" w:rsidP="00BB4883">
      <w:pPr>
        <w:jc w:val="both"/>
        <w:rPr>
          <w:b/>
          <w:color w:val="000000"/>
          <w:sz w:val="28"/>
          <w:szCs w:val="28"/>
          <w:lang w:val="uk-UA"/>
        </w:rPr>
      </w:pPr>
      <w:r w:rsidRPr="00557317">
        <w:rPr>
          <w:b/>
          <w:color w:val="000000"/>
          <w:sz w:val="28"/>
          <w:szCs w:val="28"/>
          <w:lang w:val="uk-UA"/>
        </w:rPr>
        <w:t xml:space="preserve">Секретар </w:t>
      </w:r>
      <w:r w:rsidR="00594FC5" w:rsidRPr="00594FC5">
        <w:rPr>
          <w:b/>
          <w:sz w:val="28"/>
          <w:szCs w:val="28"/>
        </w:rPr>
        <w:t>виконавчого комітету</w:t>
      </w:r>
    </w:p>
    <w:p w:rsidR="00594FC5" w:rsidRPr="00557317" w:rsidRDefault="00BB4883" w:rsidP="00BB4883">
      <w:pPr>
        <w:jc w:val="both"/>
        <w:rPr>
          <w:b/>
          <w:color w:val="000000"/>
          <w:sz w:val="28"/>
          <w:szCs w:val="28"/>
          <w:lang w:val="uk-UA"/>
        </w:rPr>
      </w:pPr>
      <w:r w:rsidRPr="00557317">
        <w:rPr>
          <w:b/>
          <w:color w:val="000000"/>
          <w:sz w:val="28"/>
          <w:szCs w:val="28"/>
          <w:lang w:val="uk-UA"/>
        </w:rPr>
        <w:t>Чернівецької міської ради</w:t>
      </w:r>
      <w:r w:rsidRPr="00557317">
        <w:rPr>
          <w:b/>
          <w:color w:val="000000"/>
          <w:sz w:val="28"/>
          <w:szCs w:val="28"/>
          <w:lang w:val="uk-UA"/>
        </w:rPr>
        <w:tab/>
        <w:t xml:space="preserve">           </w:t>
      </w:r>
      <w:r w:rsidRPr="00557317">
        <w:rPr>
          <w:b/>
          <w:color w:val="000000"/>
          <w:sz w:val="28"/>
          <w:szCs w:val="28"/>
          <w:lang w:val="uk-UA"/>
        </w:rPr>
        <w:tab/>
      </w:r>
      <w:r w:rsidR="00594FC5">
        <w:rPr>
          <w:b/>
          <w:color w:val="000000"/>
          <w:sz w:val="28"/>
          <w:szCs w:val="28"/>
          <w:lang w:val="uk-UA"/>
        </w:rPr>
        <w:t xml:space="preserve">              </w:t>
      </w:r>
      <w:r w:rsidRPr="00557317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  </w:t>
      </w:r>
      <w:r w:rsidRPr="00557317">
        <w:rPr>
          <w:b/>
          <w:color w:val="000000"/>
          <w:sz w:val="28"/>
          <w:szCs w:val="28"/>
          <w:lang w:val="uk-UA"/>
        </w:rPr>
        <w:t xml:space="preserve">А.Бабюк   </w:t>
      </w:r>
    </w:p>
    <w:sectPr w:rsidR="00594FC5" w:rsidRPr="00557317" w:rsidSect="00B16DA4">
      <w:headerReference w:type="even" r:id="rId8"/>
      <w:headerReference w:type="default" r:id="rId9"/>
      <w:pgSz w:w="11906" w:h="16838"/>
      <w:pgMar w:top="1134" w:right="74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F05" w:rsidRDefault="00414F05">
      <w:r>
        <w:separator/>
      </w:r>
    </w:p>
  </w:endnote>
  <w:endnote w:type="continuationSeparator" w:id="0">
    <w:p w:rsidR="00414F05" w:rsidRDefault="00414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F05" w:rsidRDefault="00414F05">
      <w:r>
        <w:separator/>
      </w:r>
    </w:p>
  </w:footnote>
  <w:footnote w:type="continuationSeparator" w:id="0">
    <w:p w:rsidR="00414F05" w:rsidRDefault="00414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1F" w:rsidRDefault="0002081F" w:rsidP="00AE416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2081F" w:rsidRDefault="0002081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1F" w:rsidRDefault="0002081F" w:rsidP="00AE416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14CB2">
      <w:rPr>
        <w:rStyle w:val="a8"/>
        <w:noProof/>
      </w:rPr>
      <w:t>2</w:t>
    </w:r>
    <w:r>
      <w:rPr>
        <w:rStyle w:val="a8"/>
      </w:rPr>
      <w:fldChar w:fldCharType="end"/>
    </w:r>
  </w:p>
  <w:p w:rsidR="0002081F" w:rsidRDefault="0002081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17E6E"/>
    <w:multiLevelType w:val="multilevel"/>
    <w:tmpl w:val="398AB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3E5EAD"/>
    <w:multiLevelType w:val="multilevel"/>
    <w:tmpl w:val="AE940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026E50"/>
    <w:multiLevelType w:val="multilevel"/>
    <w:tmpl w:val="668A5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50552C"/>
    <w:multiLevelType w:val="multilevel"/>
    <w:tmpl w:val="94283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C7032FA"/>
    <w:multiLevelType w:val="multilevel"/>
    <w:tmpl w:val="B09E0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891"/>
    <w:rsid w:val="0002081F"/>
    <w:rsid w:val="00030AE5"/>
    <w:rsid w:val="00056217"/>
    <w:rsid w:val="000917F7"/>
    <w:rsid w:val="000C1628"/>
    <w:rsid w:val="000E621E"/>
    <w:rsid w:val="00195BCE"/>
    <w:rsid w:val="002955EF"/>
    <w:rsid w:val="0031428A"/>
    <w:rsid w:val="00367839"/>
    <w:rsid w:val="00386132"/>
    <w:rsid w:val="003B4E95"/>
    <w:rsid w:val="00414F05"/>
    <w:rsid w:val="00423AEC"/>
    <w:rsid w:val="00436DCB"/>
    <w:rsid w:val="005555FB"/>
    <w:rsid w:val="00557317"/>
    <w:rsid w:val="00594FC5"/>
    <w:rsid w:val="005D100D"/>
    <w:rsid w:val="005E05C7"/>
    <w:rsid w:val="0065028B"/>
    <w:rsid w:val="006D6BAD"/>
    <w:rsid w:val="00754D61"/>
    <w:rsid w:val="0075611F"/>
    <w:rsid w:val="00775B44"/>
    <w:rsid w:val="008C408B"/>
    <w:rsid w:val="008C5891"/>
    <w:rsid w:val="00965936"/>
    <w:rsid w:val="00A01AA5"/>
    <w:rsid w:val="00A80D9E"/>
    <w:rsid w:val="00A910CC"/>
    <w:rsid w:val="00AB1F73"/>
    <w:rsid w:val="00AE4165"/>
    <w:rsid w:val="00B16DA4"/>
    <w:rsid w:val="00B96E4B"/>
    <w:rsid w:val="00BB4883"/>
    <w:rsid w:val="00C23213"/>
    <w:rsid w:val="00C826EC"/>
    <w:rsid w:val="00C85BB9"/>
    <w:rsid w:val="00C947C2"/>
    <w:rsid w:val="00CB0F06"/>
    <w:rsid w:val="00CF3E76"/>
    <w:rsid w:val="00DD70D3"/>
    <w:rsid w:val="00E03786"/>
    <w:rsid w:val="00E14CB2"/>
    <w:rsid w:val="00E56746"/>
    <w:rsid w:val="00F8340A"/>
    <w:rsid w:val="00F97891"/>
    <w:rsid w:val="00FE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DB47B6"/>
  <w15:chartTrackingRefBased/>
  <w15:docId w15:val="{AD345261-80CC-40B3-BFF9-79DC9D3F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F3E76"/>
    <w:pPr>
      <w:keepNext/>
      <w:spacing w:line="204" w:lineRule="auto"/>
      <w:jc w:val="both"/>
      <w:outlineLvl w:val="1"/>
    </w:pPr>
    <w:rPr>
      <w:rFonts w:eastAsia="Calibri"/>
      <w:sz w:val="28"/>
      <w:szCs w:val="20"/>
    </w:rPr>
  </w:style>
  <w:style w:type="paragraph" w:styleId="3">
    <w:name w:val="heading 3"/>
    <w:basedOn w:val="a"/>
    <w:next w:val="a"/>
    <w:link w:val="30"/>
    <w:qFormat/>
    <w:rsid w:val="00CF3E76"/>
    <w:pPr>
      <w:keepNext/>
      <w:spacing w:line="204" w:lineRule="auto"/>
      <w:jc w:val="both"/>
      <w:outlineLvl w:val="2"/>
    </w:pPr>
    <w:rPr>
      <w:rFonts w:eastAsia="Calibri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8C5891"/>
    <w:pPr>
      <w:spacing w:before="100" w:beforeAutospacing="1" w:after="100" w:afterAutospacing="1"/>
    </w:pPr>
  </w:style>
  <w:style w:type="character" w:styleId="a4">
    <w:name w:val="Strong"/>
    <w:basedOn w:val="a0"/>
    <w:qFormat/>
    <w:rsid w:val="008C5891"/>
    <w:rPr>
      <w:b/>
      <w:bCs/>
    </w:rPr>
  </w:style>
  <w:style w:type="character" w:styleId="a5">
    <w:name w:val="Emphasis"/>
    <w:basedOn w:val="a0"/>
    <w:qFormat/>
    <w:rsid w:val="008C5891"/>
    <w:rPr>
      <w:i/>
      <w:iCs/>
    </w:rPr>
  </w:style>
  <w:style w:type="paragraph" w:styleId="a6">
    <w:name w:val="Body Text"/>
    <w:basedOn w:val="a"/>
    <w:rsid w:val="00CF3E76"/>
    <w:pPr>
      <w:jc w:val="both"/>
    </w:pPr>
    <w:rPr>
      <w:sz w:val="28"/>
      <w:szCs w:val="20"/>
      <w:lang w:val="uk-UA"/>
    </w:rPr>
  </w:style>
  <w:style w:type="paragraph" w:customStyle="1" w:styleId="Normal">
    <w:name w:val="Normal"/>
    <w:rsid w:val="00CF3E76"/>
    <w:pPr>
      <w:widowControl w:val="0"/>
    </w:pPr>
    <w:rPr>
      <w:snapToGrid w:val="0"/>
    </w:rPr>
  </w:style>
  <w:style w:type="paragraph" w:customStyle="1" w:styleId="CharChar">
    <w:name w:val=" Char Знак Знак Char Знак"/>
    <w:basedOn w:val="a"/>
    <w:rsid w:val="00CF3E76"/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semiHidden/>
    <w:locked/>
    <w:rsid w:val="00CF3E76"/>
    <w:rPr>
      <w:rFonts w:eastAsia="Calibri"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CF3E76"/>
    <w:rPr>
      <w:rFonts w:eastAsia="Calibri"/>
      <w:b/>
      <w:sz w:val="28"/>
      <w:lang w:val="ru-RU" w:eastAsia="ru-RU" w:bidi="ar-SA"/>
    </w:rPr>
  </w:style>
  <w:style w:type="paragraph" w:styleId="a7">
    <w:name w:val="header"/>
    <w:basedOn w:val="a"/>
    <w:rsid w:val="00B16DA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1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3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36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5454">
              <w:marLeft w:val="-165"/>
              <w:marRight w:val="-1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5952">
                      <w:marLeft w:val="0"/>
                      <w:marRight w:val="0"/>
                      <w:marTop w:val="28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Nadia</cp:lastModifiedBy>
  <cp:revision>2</cp:revision>
  <cp:lastPrinted>2020-04-30T11:53:00Z</cp:lastPrinted>
  <dcterms:created xsi:type="dcterms:W3CDTF">2020-04-30T13:23:00Z</dcterms:created>
  <dcterms:modified xsi:type="dcterms:W3CDTF">2020-04-30T13:23:00Z</dcterms:modified>
</cp:coreProperties>
</file>