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787" w:rsidRPr="00CC4AD1" w:rsidRDefault="009575CA" w:rsidP="00436787">
      <w:pPr>
        <w:jc w:val="center"/>
        <w:rPr>
          <w:lang w:val="uk-UA"/>
        </w:rPr>
      </w:pPr>
      <w:r w:rsidRPr="00CC4AD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787" w:rsidRPr="00CC4AD1" w:rsidRDefault="00436787" w:rsidP="00436787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436787" w:rsidRPr="00CC4AD1" w:rsidRDefault="00FC5A0B" w:rsidP="004367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Чернівецька </w:t>
      </w:r>
      <w:r w:rsidR="00436787" w:rsidRPr="00CC4AD1">
        <w:rPr>
          <w:b/>
          <w:sz w:val="36"/>
          <w:lang w:val="uk-UA"/>
        </w:rPr>
        <w:t>міська рада</w:t>
      </w:r>
    </w:p>
    <w:p w:rsidR="00436787" w:rsidRPr="00CC4AD1" w:rsidRDefault="00FC5A0B" w:rsidP="004367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Виконавчий </w:t>
      </w:r>
      <w:r w:rsidR="00436787" w:rsidRPr="00CC4AD1">
        <w:rPr>
          <w:b/>
          <w:sz w:val="36"/>
          <w:lang w:val="uk-UA"/>
        </w:rPr>
        <w:t>комітет</w:t>
      </w:r>
    </w:p>
    <w:p w:rsidR="00436787" w:rsidRPr="00CC4AD1" w:rsidRDefault="00436787" w:rsidP="00436787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 xml:space="preserve">Р  І  Ш  Е  Н  </w:t>
      </w:r>
      <w:proofErr w:type="spellStart"/>
      <w:r w:rsidRPr="00CC4AD1">
        <w:rPr>
          <w:sz w:val="32"/>
          <w:lang w:val="uk-UA"/>
        </w:rPr>
        <w:t>Н</w:t>
      </w:r>
      <w:proofErr w:type="spellEnd"/>
      <w:r w:rsidRPr="00CC4AD1">
        <w:rPr>
          <w:sz w:val="32"/>
          <w:lang w:val="uk-UA"/>
        </w:rPr>
        <w:t xml:space="preserve">  Я</w:t>
      </w:r>
    </w:p>
    <w:p w:rsidR="00436787" w:rsidRPr="00CC4AD1" w:rsidRDefault="00436787" w:rsidP="00436787">
      <w:pPr>
        <w:spacing w:line="216" w:lineRule="auto"/>
        <w:rPr>
          <w:b/>
          <w:sz w:val="28"/>
          <w:lang w:val="uk-UA"/>
        </w:rPr>
      </w:pPr>
    </w:p>
    <w:p w:rsidR="00436787" w:rsidRPr="00F22C25" w:rsidRDefault="00FC5A0B" w:rsidP="00436787">
      <w:pPr>
        <w:spacing w:line="216" w:lineRule="auto"/>
        <w:rPr>
          <w:sz w:val="28"/>
          <w:lang w:val="uk-UA"/>
        </w:rPr>
      </w:pPr>
      <w:r>
        <w:rPr>
          <w:b/>
          <w:sz w:val="28"/>
          <w:lang w:val="uk-UA"/>
        </w:rPr>
        <w:t xml:space="preserve">__________ </w:t>
      </w:r>
      <w:r w:rsidR="00F22C25">
        <w:rPr>
          <w:sz w:val="28"/>
          <w:lang w:val="uk-UA"/>
        </w:rPr>
        <w:t>№</w:t>
      </w:r>
      <w:r w:rsidR="004548BE"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______</w:t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F22C25">
        <w:rPr>
          <w:sz w:val="28"/>
          <w:lang w:val="uk-UA"/>
        </w:rPr>
        <w:tab/>
      </w:r>
      <w:r w:rsidR="004548BE">
        <w:rPr>
          <w:sz w:val="28"/>
          <w:lang w:val="uk-UA"/>
        </w:rPr>
        <w:t xml:space="preserve">                        </w:t>
      </w:r>
      <w:proofErr w:type="spellStart"/>
      <w:r w:rsidR="00F22C25">
        <w:rPr>
          <w:sz w:val="28"/>
          <w:lang w:val="uk-UA"/>
        </w:rPr>
        <w:t>м.Чернівці</w:t>
      </w:r>
      <w:proofErr w:type="spellEnd"/>
    </w:p>
    <w:p w:rsidR="00F22C25" w:rsidRPr="00FC5A0B" w:rsidRDefault="00F22C25" w:rsidP="00436787">
      <w:pPr>
        <w:spacing w:line="216" w:lineRule="auto"/>
        <w:rPr>
          <w:sz w:val="28"/>
          <w:lang w:val="uk-UA"/>
        </w:rPr>
      </w:pPr>
    </w:p>
    <w:p w:rsidR="004E73C9" w:rsidRDefault="00436787" w:rsidP="001E27E7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proofErr w:type="spellStart"/>
      <w:r w:rsidR="004E73C9">
        <w:rPr>
          <w:b/>
          <w:sz w:val="28"/>
          <w:szCs w:val="28"/>
          <w:lang w:val="uk-UA"/>
        </w:rPr>
        <w:t>скасування</w:t>
      </w:r>
      <w:r w:rsidR="006345E5">
        <w:rPr>
          <w:b/>
          <w:sz w:val="28"/>
          <w:szCs w:val="28"/>
          <w:lang w:val="uk-UA"/>
        </w:rPr>
        <w:t>містобудівних</w:t>
      </w:r>
      <w:proofErr w:type="spellEnd"/>
      <w:r w:rsidR="006345E5">
        <w:rPr>
          <w:b/>
          <w:sz w:val="28"/>
          <w:szCs w:val="28"/>
          <w:lang w:val="uk-UA"/>
        </w:rPr>
        <w:t xml:space="preserve"> умов та обмежень забудови </w:t>
      </w:r>
    </w:p>
    <w:p w:rsidR="00436787" w:rsidRPr="00CC4AD1" w:rsidRDefault="006345E5" w:rsidP="001E27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земельної</w:t>
      </w:r>
      <w:r w:rsidR="00F22C25">
        <w:rPr>
          <w:b/>
          <w:sz w:val="28"/>
          <w:szCs w:val="28"/>
          <w:lang w:val="uk-UA"/>
        </w:rPr>
        <w:t xml:space="preserve"> ділянки на вул.</w:t>
      </w:r>
      <w:r w:rsidR="004548BE">
        <w:rPr>
          <w:b/>
          <w:sz w:val="28"/>
          <w:szCs w:val="28"/>
          <w:lang w:val="uk-UA"/>
        </w:rPr>
        <w:t xml:space="preserve"> </w:t>
      </w:r>
      <w:proofErr w:type="spellStart"/>
      <w:r w:rsidR="00FC5A0B">
        <w:rPr>
          <w:b/>
          <w:sz w:val="28"/>
          <w:szCs w:val="28"/>
          <w:lang w:val="uk-UA"/>
        </w:rPr>
        <w:t>Мініна</w:t>
      </w:r>
      <w:proofErr w:type="spellEnd"/>
      <w:r w:rsidR="00FC5A0B">
        <w:rPr>
          <w:b/>
          <w:sz w:val="28"/>
          <w:szCs w:val="28"/>
          <w:lang w:val="uk-UA"/>
        </w:rPr>
        <w:t xml:space="preserve"> Кузьми, 18,</w:t>
      </w:r>
      <w:r w:rsidR="00FC303E">
        <w:rPr>
          <w:b/>
          <w:sz w:val="28"/>
          <w:szCs w:val="28"/>
          <w:lang w:val="uk-UA"/>
        </w:rPr>
        <w:t xml:space="preserve"> </w:t>
      </w:r>
      <w:r w:rsidR="00FC5A0B">
        <w:rPr>
          <w:b/>
          <w:sz w:val="28"/>
          <w:szCs w:val="28"/>
          <w:lang w:val="uk-UA"/>
        </w:rPr>
        <w:t>20</w:t>
      </w:r>
    </w:p>
    <w:p w:rsidR="00436787" w:rsidRPr="00CC4AD1" w:rsidRDefault="00436787" w:rsidP="00436787">
      <w:pPr>
        <w:rPr>
          <w:b/>
          <w:sz w:val="10"/>
          <w:szCs w:val="10"/>
          <w:lang w:val="uk-UA"/>
        </w:rPr>
      </w:pPr>
    </w:p>
    <w:p w:rsidR="001623F3" w:rsidRDefault="001623F3" w:rsidP="00FC5A0B">
      <w:pPr>
        <w:tabs>
          <w:tab w:val="left" w:pos="2820"/>
        </w:tabs>
        <w:spacing w:after="20"/>
        <w:ind w:firstLine="851"/>
        <w:jc w:val="both"/>
        <w:rPr>
          <w:sz w:val="28"/>
          <w:szCs w:val="28"/>
          <w:lang w:val="uk-UA"/>
        </w:rPr>
      </w:pPr>
    </w:p>
    <w:p w:rsidR="00436787" w:rsidRPr="006345E5" w:rsidRDefault="00A42426" w:rsidP="00A42426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6345E5" w:rsidRPr="00354CDE">
        <w:rPr>
          <w:sz w:val="28"/>
          <w:szCs w:val="28"/>
          <w:lang w:val="uk-UA"/>
        </w:rPr>
        <w:t>статей 31, 52</w:t>
      </w:r>
      <w:r w:rsidR="00892274">
        <w:rPr>
          <w:sz w:val="28"/>
          <w:szCs w:val="28"/>
          <w:lang w:val="uk-UA"/>
        </w:rPr>
        <w:t>, 59</w:t>
      </w:r>
      <w:r w:rsidR="00436787" w:rsidRPr="00354CDE">
        <w:rPr>
          <w:sz w:val="28"/>
          <w:szCs w:val="28"/>
          <w:lang w:val="uk-UA"/>
        </w:rPr>
        <w:t xml:space="preserve"> Закону </w:t>
      </w:r>
      <w:proofErr w:type="spellStart"/>
      <w:r w:rsidR="00436787" w:rsidRPr="00354CDE">
        <w:rPr>
          <w:sz w:val="28"/>
          <w:szCs w:val="28"/>
          <w:lang w:val="uk-UA"/>
        </w:rPr>
        <w:t>України</w:t>
      </w:r>
      <w:r w:rsidR="002C647E">
        <w:rPr>
          <w:sz w:val="28"/>
          <w:szCs w:val="28"/>
          <w:lang w:val="uk-UA"/>
        </w:rPr>
        <w:t>«</w:t>
      </w:r>
      <w:r w:rsidR="00436787" w:rsidRPr="00A61AED">
        <w:rPr>
          <w:sz w:val="28"/>
          <w:szCs w:val="28"/>
          <w:lang w:val="uk-UA"/>
        </w:rPr>
        <w:t>Про</w:t>
      </w:r>
      <w:proofErr w:type="spellEnd"/>
      <w:r w:rsidR="00436787" w:rsidRPr="00A61AED">
        <w:rPr>
          <w:sz w:val="28"/>
          <w:szCs w:val="28"/>
          <w:lang w:val="uk-UA"/>
        </w:rPr>
        <w:t xml:space="preserve"> місцеве самоврядування в Україні</w:t>
      </w:r>
      <w:r w:rsidR="002C647E">
        <w:rPr>
          <w:sz w:val="28"/>
          <w:szCs w:val="28"/>
          <w:lang w:val="uk-UA"/>
        </w:rPr>
        <w:t>»</w:t>
      </w:r>
      <w:r w:rsidR="004E73C9">
        <w:rPr>
          <w:sz w:val="28"/>
          <w:szCs w:val="28"/>
          <w:lang w:val="uk-UA"/>
        </w:rPr>
        <w:t xml:space="preserve">, </w:t>
      </w:r>
      <w:r w:rsidR="006345E5">
        <w:rPr>
          <w:sz w:val="28"/>
          <w:szCs w:val="28"/>
          <w:lang w:val="uk-UA"/>
        </w:rPr>
        <w:t xml:space="preserve">Порядку надання </w:t>
      </w:r>
      <w:r>
        <w:rPr>
          <w:sz w:val="28"/>
          <w:szCs w:val="28"/>
          <w:lang w:val="uk-UA"/>
        </w:rPr>
        <w:t xml:space="preserve">містобудівних умов </w:t>
      </w:r>
      <w:r w:rsidR="006345E5">
        <w:rPr>
          <w:sz w:val="28"/>
          <w:szCs w:val="28"/>
          <w:lang w:val="uk-UA"/>
        </w:rPr>
        <w:t>та обмежень забудови земельної ділянки, їх склад та зміст, який затверджений наказом Міністерства регіонального розвитку, будівництва</w:t>
      </w:r>
      <w:r w:rsidR="00354CDE">
        <w:rPr>
          <w:sz w:val="28"/>
          <w:szCs w:val="28"/>
          <w:lang w:val="uk-UA"/>
        </w:rPr>
        <w:t xml:space="preserve"> та житлово-комунального господарства України від 07.07.2011</w:t>
      </w:r>
      <w:r w:rsidR="00FC303E">
        <w:rPr>
          <w:sz w:val="28"/>
          <w:szCs w:val="28"/>
          <w:lang w:val="uk-UA"/>
        </w:rPr>
        <w:t xml:space="preserve"> </w:t>
      </w:r>
      <w:r w:rsidR="00354CDE">
        <w:rPr>
          <w:sz w:val="28"/>
          <w:szCs w:val="28"/>
          <w:lang w:val="uk-UA"/>
        </w:rPr>
        <w:t>р. №</w:t>
      </w:r>
      <w:r w:rsidR="00FC303E">
        <w:rPr>
          <w:sz w:val="28"/>
          <w:szCs w:val="28"/>
          <w:lang w:val="uk-UA"/>
        </w:rPr>
        <w:t xml:space="preserve"> </w:t>
      </w:r>
      <w:r w:rsidR="00354CDE">
        <w:rPr>
          <w:sz w:val="28"/>
          <w:szCs w:val="28"/>
          <w:lang w:val="uk-UA"/>
        </w:rPr>
        <w:t>109</w:t>
      </w:r>
      <w:r w:rsidR="00436787" w:rsidRPr="00A61AED">
        <w:rPr>
          <w:color w:val="000000"/>
          <w:sz w:val="28"/>
          <w:szCs w:val="28"/>
          <w:lang w:val="uk-UA"/>
        </w:rPr>
        <w:t>, виконавч</w:t>
      </w:r>
      <w:r w:rsidR="00436787">
        <w:rPr>
          <w:color w:val="000000"/>
          <w:sz w:val="28"/>
          <w:szCs w:val="28"/>
          <w:lang w:val="uk-UA"/>
        </w:rPr>
        <w:t xml:space="preserve">ий комітет </w:t>
      </w:r>
      <w:r w:rsidR="00436787" w:rsidRPr="00A61AED">
        <w:rPr>
          <w:color w:val="000000"/>
          <w:sz w:val="28"/>
          <w:szCs w:val="28"/>
          <w:lang w:val="uk-UA"/>
        </w:rPr>
        <w:t>Чернівецької  міської ради</w:t>
      </w:r>
    </w:p>
    <w:p w:rsidR="00436787" w:rsidRPr="00CC4AD1" w:rsidRDefault="00436787" w:rsidP="00C519DB">
      <w:pPr>
        <w:spacing w:after="20"/>
        <w:jc w:val="both"/>
        <w:rPr>
          <w:b/>
          <w:sz w:val="10"/>
          <w:szCs w:val="10"/>
          <w:lang w:val="uk-UA"/>
        </w:rPr>
      </w:pPr>
    </w:p>
    <w:p w:rsidR="00436787" w:rsidRPr="00CC4AD1" w:rsidRDefault="00436787" w:rsidP="00C519DB">
      <w:pPr>
        <w:spacing w:after="20"/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436787" w:rsidRPr="00CC4AD1" w:rsidRDefault="00436787" w:rsidP="00C519DB">
      <w:pPr>
        <w:spacing w:after="20"/>
        <w:rPr>
          <w:b/>
          <w:sz w:val="10"/>
          <w:szCs w:val="10"/>
          <w:lang w:val="uk-UA"/>
        </w:rPr>
      </w:pPr>
    </w:p>
    <w:p w:rsidR="00436787" w:rsidRDefault="00436787" w:rsidP="00C519D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 w:rsidR="004E73C9">
        <w:rPr>
          <w:sz w:val="28"/>
          <w:szCs w:val="28"/>
          <w:lang w:val="uk-UA"/>
        </w:rPr>
        <w:t>Скасувати</w:t>
      </w:r>
      <w:r w:rsidR="00354CDE">
        <w:rPr>
          <w:sz w:val="28"/>
          <w:szCs w:val="28"/>
          <w:lang w:val="uk-UA"/>
        </w:rPr>
        <w:t xml:space="preserve"> містобудівні умови </w:t>
      </w:r>
      <w:r w:rsidR="008D2460">
        <w:rPr>
          <w:sz w:val="28"/>
          <w:szCs w:val="28"/>
          <w:lang w:val="uk-UA"/>
        </w:rPr>
        <w:t>та обмеження №</w:t>
      </w:r>
      <w:r w:rsidR="00FC5A0B">
        <w:rPr>
          <w:sz w:val="28"/>
          <w:szCs w:val="28"/>
          <w:lang w:val="uk-UA"/>
        </w:rPr>
        <w:t xml:space="preserve"> 402</w:t>
      </w:r>
      <w:r w:rsidR="008D2460">
        <w:rPr>
          <w:sz w:val="28"/>
          <w:szCs w:val="28"/>
          <w:lang w:val="uk-UA"/>
        </w:rPr>
        <w:t xml:space="preserve"> від </w:t>
      </w:r>
      <w:r w:rsidR="00FC5A0B">
        <w:rPr>
          <w:sz w:val="28"/>
          <w:szCs w:val="28"/>
          <w:lang w:val="uk-UA"/>
        </w:rPr>
        <w:t xml:space="preserve">20.03.2019 </w:t>
      </w:r>
      <w:r w:rsidR="008D2460">
        <w:rPr>
          <w:sz w:val="28"/>
          <w:szCs w:val="28"/>
          <w:lang w:val="uk-UA"/>
        </w:rPr>
        <w:t>р. забу</w:t>
      </w:r>
      <w:r w:rsidR="00892274">
        <w:rPr>
          <w:sz w:val="28"/>
          <w:szCs w:val="28"/>
          <w:lang w:val="uk-UA"/>
        </w:rPr>
        <w:t xml:space="preserve">дови земельної ділянки на </w:t>
      </w:r>
      <w:r w:rsidR="004548BE">
        <w:rPr>
          <w:sz w:val="28"/>
          <w:szCs w:val="28"/>
          <w:lang w:val="uk-UA"/>
        </w:rPr>
        <w:t xml:space="preserve">вул. </w:t>
      </w:r>
      <w:proofErr w:type="spellStart"/>
      <w:r w:rsidR="00FC5A0B">
        <w:rPr>
          <w:sz w:val="28"/>
          <w:szCs w:val="28"/>
          <w:lang w:val="uk-UA"/>
        </w:rPr>
        <w:t>Мініна</w:t>
      </w:r>
      <w:proofErr w:type="spellEnd"/>
      <w:r w:rsidR="00FC5A0B">
        <w:rPr>
          <w:sz w:val="28"/>
          <w:szCs w:val="28"/>
          <w:lang w:val="uk-UA"/>
        </w:rPr>
        <w:t xml:space="preserve"> Кузьми, 18, 20</w:t>
      </w:r>
      <w:r w:rsidR="008D2460">
        <w:rPr>
          <w:sz w:val="28"/>
          <w:szCs w:val="28"/>
          <w:lang w:val="uk-UA"/>
        </w:rPr>
        <w:t xml:space="preserve">, які видані </w:t>
      </w:r>
      <w:r w:rsidR="00FC5A0B">
        <w:rPr>
          <w:sz w:val="28"/>
          <w:szCs w:val="28"/>
          <w:lang w:val="uk-UA"/>
        </w:rPr>
        <w:t>Житлово-будівельному кооперативу «</w:t>
      </w:r>
      <w:proofErr w:type="spellStart"/>
      <w:r w:rsidR="00FC5A0B">
        <w:rPr>
          <w:sz w:val="28"/>
          <w:szCs w:val="28"/>
          <w:lang w:val="uk-UA"/>
        </w:rPr>
        <w:t>Мініна</w:t>
      </w:r>
      <w:proofErr w:type="spellEnd"/>
      <w:r w:rsidR="00FC5A0B">
        <w:rPr>
          <w:sz w:val="28"/>
          <w:szCs w:val="28"/>
          <w:lang w:val="uk-UA"/>
        </w:rPr>
        <w:t xml:space="preserve"> 18-20»</w:t>
      </w:r>
      <w:r w:rsidR="008D2460">
        <w:rPr>
          <w:sz w:val="28"/>
          <w:szCs w:val="28"/>
          <w:lang w:val="uk-UA"/>
        </w:rPr>
        <w:t>.</w:t>
      </w:r>
    </w:p>
    <w:p w:rsidR="00A42426" w:rsidRPr="00A42426" w:rsidRDefault="00A42426" w:rsidP="00C519DB">
      <w:pPr>
        <w:spacing w:after="20"/>
        <w:ind w:firstLine="708"/>
        <w:jc w:val="both"/>
        <w:rPr>
          <w:sz w:val="16"/>
          <w:szCs w:val="16"/>
          <w:lang w:val="uk-UA"/>
        </w:rPr>
      </w:pPr>
    </w:p>
    <w:p w:rsidR="00CD09CD" w:rsidRDefault="004A32B2" w:rsidP="00FC5A0B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016437">
        <w:rPr>
          <w:b/>
          <w:sz w:val="28"/>
          <w:szCs w:val="28"/>
          <w:lang w:val="uk-UA"/>
        </w:rPr>
        <w:t>2.</w:t>
      </w:r>
      <w:r w:rsidR="004548BE">
        <w:rPr>
          <w:b/>
          <w:sz w:val="28"/>
          <w:szCs w:val="28"/>
          <w:lang w:val="uk-UA"/>
        </w:rPr>
        <w:t xml:space="preserve"> </w:t>
      </w:r>
      <w:r w:rsidR="00A7533A">
        <w:rPr>
          <w:sz w:val="28"/>
          <w:szCs w:val="28"/>
          <w:lang w:val="uk-UA"/>
        </w:rPr>
        <w:t>Зобов’язати</w:t>
      </w:r>
      <w:r w:rsidR="00676218">
        <w:rPr>
          <w:sz w:val="28"/>
          <w:szCs w:val="28"/>
          <w:lang w:val="uk-UA"/>
        </w:rPr>
        <w:t xml:space="preserve"> юридичн</w:t>
      </w:r>
      <w:r w:rsidR="00A7533A">
        <w:rPr>
          <w:sz w:val="28"/>
          <w:szCs w:val="28"/>
          <w:lang w:val="uk-UA"/>
        </w:rPr>
        <w:t>е</w:t>
      </w:r>
      <w:r w:rsidR="00676218">
        <w:rPr>
          <w:sz w:val="28"/>
          <w:szCs w:val="28"/>
          <w:lang w:val="uk-UA"/>
        </w:rPr>
        <w:t xml:space="preserve"> управлінн</w:t>
      </w:r>
      <w:r w:rsidR="00A7533A">
        <w:rPr>
          <w:sz w:val="28"/>
          <w:szCs w:val="28"/>
          <w:lang w:val="uk-UA"/>
        </w:rPr>
        <w:t>я міської ради</w:t>
      </w:r>
      <w:r w:rsidR="00676218">
        <w:rPr>
          <w:sz w:val="28"/>
          <w:szCs w:val="28"/>
          <w:lang w:val="uk-UA"/>
        </w:rPr>
        <w:t xml:space="preserve"> з</w:t>
      </w:r>
      <w:r w:rsidR="00FC5A0B">
        <w:rPr>
          <w:sz w:val="28"/>
          <w:szCs w:val="28"/>
          <w:lang w:val="uk-UA"/>
        </w:rPr>
        <w:t xml:space="preserve">вернутися </w:t>
      </w:r>
      <w:r>
        <w:rPr>
          <w:sz w:val="28"/>
          <w:szCs w:val="28"/>
          <w:lang w:val="uk-UA"/>
        </w:rPr>
        <w:t xml:space="preserve">до Чернівецької місцевої прокуратури з приводу </w:t>
      </w:r>
      <w:r w:rsidR="00A7533A">
        <w:rPr>
          <w:sz w:val="28"/>
          <w:szCs w:val="28"/>
          <w:lang w:val="uk-UA"/>
        </w:rPr>
        <w:t xml:space="preserve">розслідування відповідності чинному законодавству </w:t>
      </w:r>
      <w:r w:rsidR="003E5349">
        <w:rPr>
          <w:sz w:val="28"/>
          <w:szCs w:val="28"/>
          <w:lang w:val="uk-UA"/>
        </w:rPr>
        <w:t>надання</w:t>
      </w:r>
      <w:r w:rsidR="00A7533A">
        <w:rPr>
          <w:sz w:val="28"/>
          <w:szCs w:val="28"/>
          <w:lang w:val="uk-UA"/>
        </w:rPr>
        <w:t xml:space="preserve"> містобудівних умов </w:t>
      </w:r>
      <w:r>
        <w:rPr>
          <w:sz w:val="28"/>
          <w:szCs w:val="28"/>
          <w:lang w:val="uk-UA"/>
        </w:rPr>
        <w:t xml:space="preserve">та обмежень </w:t>
      </w:r>
      <w:r w:rsidR="00FC5A0B" w:rsidRPr="00FC5A0B">
        <w:rPr>
          <w:sz w:val="28"/>
          <w:szCs w:val="28"/>
          <w:lang w:val="uk-UA"/>
        </w:rPr>
        <w:t>№ 402 від 20.03.2019 р. забудови земельної діл</w:t>
      </w:r>
      <w:r w:rsidR="004548BE">
        <w:rPr>
          <w:sz w:val="28"/>
          <w:szCs w:val="28"/>
          <w:lang w:val="uk-UA"/>
        </w:rPr>
        <w:t xml:space="preserve">янки на вул. </w:t>
      </w:r>
      <w:proofErr w:type="spellStart"/>
      <w:r w:rsidR="004548BE">
        <w:rPr>
          <w:sz w:val="28"/>
          <w:szCs w:val="28"/>
          <w:lang w:val="uk-UA"/>
        </w:rPr>
        <w:t>Мініна</w:t>
      </w:r>
      <w:proofErr w:type="spellEnd"/>
      <w:r w:rsidR="004548BE">
        <w:rPr>
          <w:sz w:val="28"/>
          <w:szCs w:val="28"/>
          <w:lang w:val="uk-UA"/>
        </w:rPr>
        <w:t xml:space="preserve"> Кузьми, 18, </w:t>
      </w:r>
      <w:r w:rsidR="00FC5A0B" w:rsidRPr="00FC5A0B">
        <w:rPr>
          <w:sz w:val="28"/>
          <w:szCs w:val="28"/>
          <w:lang w:val="uk-UA"/>
        </w:rPr>
        <w:t>20</w:t>
      </w:r>
      <w:r w:rsidR="004548BE">
        <w:rPr>
          <w:sz w:val="28"/>
          <w:szCs w:val="28"/>
          <w:lang w:val="uk-UA"/>
        </w:rPr>
        <w:t xml:space="preserve"> </w:t>
      </w:r>
      <w:r w:rsidR="00FC5A0B" w:rsidRPr="00FC5A0B">
        <w:rPr>
          <w:sz w:val="28"/>
          <w:szCs w:val="28"/>
          <w:lang w:val="uk-UA"/>
        </w:rPr>
        <w:t>Житлово-б</w:t>
      </w:r>
      <w:r w:rsidR="004548BE">
        <w:rPr>
          <w:sz w:val="28"/>
          <w:szCs w:val="28"/>
          <w:lang w:val="uk-UA"/>
        </w:rPr>
        <w:t>удівельному кооперативу «</w:t>
      </w:r>
      <w:proofErr w:type="spellStart"/>
      <w:r w:rsidR="004548BE">
        <w:rPr>
          <w:sz w:val="28"/>
          <w:szCs w:val="28"/>
          <w:lang w:val="uk-UA"/>
        </w:rPr>
        <w:t>Мініна</w:t>
      </w:r>
      <w:proofErr w:type="spellEnd"/>
      <w:r w:rsidR="004548BE">
        <w:rPr>
          <w:sz w:val="28"/>
          <w:szCs w:val="28"/>
          <w:lang w:val="uk-UA"/>
        </w:rPr>
        <w:t xml:space="preserve"> </w:t>
      </w:r>
      <w:r w:rsidR="00FC5A0B" w:rsidRPr="00FC5A0B">
        <w:rPr>
          <w:sz w:val="28"/>
          <w:szCs w:val="28"/>
          <w:lang w:val="uk-UA"/>
        </w:rPr>
        <w:t>18-20»</w:t>
      </w:r>
      <w:r w:rsidR="00FC5A0B">
        <w:rPr>
          <w:sz w:val="28"/>
          <w:szCs w:val="28"/>
          <w:lang w:val="uk-UA"/>
        </w:rPr>
        <w:t>.</w:t>
      </w:r>
    </w:p>
    <w:p w:rsidR="00FC5A0B" w:rsidRPr="00FC5A0B" w:rsidRDefault="00FC5A0B" w:rsidP="00FC5A0B">
      <w:pPr>
        <w:spacing w:after="20"/>
        <w:ind w:firstLine="708"/>
        <w:jc w:val="both"/>
        <w:rPr>
          <w:sz w:val="16"/>
          <w:szCs w:val="16"/>
          <w:lang w:val="uk-UA"/>
        </w:rPr>
      </w:pPr>
    </w:p>
    <w:p w:rsidR="00775D7A" w:rsidRDefault="00A42426" w:rsidP="004548BE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436787" w:rsidRPr="00CC4AD1">
        <w:rPr>
          <w:b/>
          <w:bCs/>
          <w:sz w:val="28"/>
          <w:szCs w:val="28"/>
          <w:lang w:val="uk-UA"/>
        </w:rPr>
        <w:t>.</w:t>
      </w:r>
      <w:r w:rsidR="004548BE">
        <w:rPr>
          <w:b/>
          <w:bCs/>
          <w:sz w:val="28"/>
          <w:szCs w:val="28"/>
          <w:lang w:val="uk-UA"/>
        </w:rPr>
        <w:t xml:space="preserve"> </w:t>
      </w:r>
      <w:r w:rsidR="00775D7A" w:rsidRPr="00CC4AD1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підлягає оприлюдненню </w:t>
      </w:r>
      <w:r w:rsidR="00775D7A" w:rsidRPr="00CC4AD1">
        <w:rPr>
          <w:sz w:val="28"/>
          <w:szCs w:val="28"/>
          <w:lang w:val="uk-UA"/>
        </w:rPr>
        <w:t>на офіційному веб-порталі</w:t>
      </w:r>
      <w:r w:rsidR="004548BE">
        <w:rPr>
          <w:sz w:val="28"/>
          <w:szCs w:val="28"/>
          <w:lang w:val="uk-UA"/>
        </w:rPr>
        <w:t xml:space="preserve"> </w:t>
      </w:r>
      <w:r w:rsidR="00775D7A">
        <w:rPr>
          <w:sz w:val="28"/>
          <w:szCs w:val="28"/>
          <w:lang w:val="uk-UA"/>
        </w:rPr>
        <w:t xml:space="preserve">Чернівецької </w:t>
      </w:r>
      <w:r w:rsidR="00775D7A" w:rsidRPr="00CC4AD1">
        <w:rPr>
          <w:sz w:val="28"/>
          <w:szCs w:val="28"/>
          <w:lang w:val="uk-UA"/>
        </w:rPr>
        <w:t>місько</w:t>
      </w:r>
      <w:r w:rsidR="00892274">
        <w:rPr>
          <w:sz w:val="28"/>
          <w:szCs w:val="28"/>
          <w:lang w:val="uk-UA"/>
        </w:rPr>
        <w:t>ї ради</w:t>
      </w:r>
      <w:r w:rsidR="00775D7A" w:rsidRPr="00CC4AD1">
        <w:rPr>
          <w:sz w:val="28"/>
          <w:szCs w:val="28"/>
          <w:lang w:val="uk-UA"/>
        </w:rPr>
        <w:t xml:space="preserve">. </w:t>
      </w:r>
    </w:p>
    <w:p w:rsidR="00FC5A0B" w:rsidRPr="00FC5A0B" w:rsidRDefault="00FC5A0B" w:rsidP="00C519DB">
      <w:pPr>
        <w:spacing w:after="20"/>
        <w:ind w:firstLine="540"/>
        <w:jc w:val="both"/>
        <w:rPr>
          <w:sz w:val="16"/>
          <w:szCs w:val="16"/>
          <w:lang w:val="uk-UA"/>
        </w:rPr>
      </w:pPr>
    </w:p>
    <w:p w:rsidR="00436787" w:rsidRDefault="00A42426" w:rsidP="00016437">
      <w:pPr>
        <w:spacing w:after="2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75D7A" w:rsidRPr="00775D7A">
        <w:rPr>
          <w:b/>
          <w:sz w:val="28"/>
          <w:szCs w:val="28"/>
          <w:lang w:val="uk-UA"/>
        </w:rPr>
        <w:t>.</w:t>
      </w:r>
      <w:r w:rsidR="004548BE">
        <w:rPr>
          <w:b/>
          <w:sz w:val="28"/>
          <w:szCs w:val="28"/>
          <w:lang w:val="uk-UA"/>
        </w:rPr>
        <w:t xml:space="preserve"> </w:t>
      </w:r>
      <w:r w:rsidR="00436787" w:rsidRPr="00CC4AD1">
        <w:rPr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</w:t>
      </w:r>
      <w:r w:rsidR="00903CD5">
        <w:rPr>
          <w:sz w:val="28"/>
          <w:szCs w:val="28"/>
          <w:lang w:val="uk-UA"/>
        </w:rPr>
        <w:t>, начальника юридичного управління</w:t>
      </w:r>
      <w:r w:rsidR="004548BE">
        <w:rPr>
          <w:sz w:val="28"/>
          <w:szCs w:val="28"/>
          <w:lang w:val="uk-UA"/>
        </w:rPr>
        <w:t xml:space="preserve"> </w:t>
      </w:r>
      <w:r w:rsidR="00E95958">
        <w:rPr>
          <w:sz w:val="28"/>
          <w:szCs w:val="28"/>
          <w:lang w:val="uk-UA"/>
        </w:rPr>
        <w:t>міської ради</w:t>
      </w:r>
      <w:r w:rsidR="00892274">
        <w:rPr>
          <w:sz w:val="28"/>
          <w:szCs w:val="28"/>
          <w:lang w:val="uk-UA"/>
        </w:rPr>
        <w:t>.</w:t>
      </w:r>
    </w:p>
    <w:p w:rsidR="00FC5A0B" w:rsidRPr="00FC5A0B" w:rsidRDefault="00FC5A0B" w:rsidP="00016437">
      <w:pPr>
        <w:spacing w:after="20"/>
        <w:ind w:firstLine="720"/>
        <w:jc w:val="both"/>
        <w:rPr>
          <w:sz w:val="16"/>
          <w:szCs w:val="16"/>
          <w:lang w:val="uk-UA"/>
        </w:rPr>
      </w:pPr>
    </w:p>
    <w:p w:rsidR="004C4092" w:rsidRPr="00FC5A0B" w:rsidRDefault="00A42426" w:rsidP="00FC5A0B">
      <w:pPr>
        <w:spacing w:after="2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436787" w:rsidRPr="00CC4AD1">
        <w:rPr>
          <w:b/>
          <w:sz w:val="28"/>
          <w:szCs w:val="28"/>
          <w:lang w:val="uk-UA"/>
        </w:rPr>
        <w:t xml:space="preserve">. </w:t>
      </w:r>
      <w:r w:rsidR="00436787" w:rsidRPr="00CC4AD1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8D2460">
        <w:rPr>
          <w:sz w:val="28"/>
          <w:szCs w:val="28"/>
          <w:lang w:val="uk-UA"/>
        </w:rPr>
        <w:t>Середюка</w:t>
      </w:r>
      <w:proofErr w:type="spellEnd"/>
      <w:r w:rsidR="008D2460">
        <w:rPr>
          <w:sz w:val="28"/>
          <w:szCs w:val="28"/>
          <w:lang w:val="uk-UA"/>
        </w:rPr>
        <w:t xml:space="preserve"> В.Б.</w:t>
      </w: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206451" w:rsidRDefault="00206451" w:rsidP="00436787">
      <w:pPr>
        <w:jc w:val="both"/>
        <w:rPr>
          <w:b/>
          <w:sz w:val="28"/>
          <w:szCs w:val="28"/>
          <w:lang w:val="uk-UA"/>
        </w:rPr>
      </w:pPr>
    </w:p>
    <w:p w:rsidR="00A42426" w:rsidRPr="00A42426" w:rsidRDefault="008D2460" w:rsidP="00275028">
      <w:pPr>
        <w:jc w:val="both"/>
        <w:rPr>
          <w:b/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Черн</w:t>
      </w:r>
      <w:r w:rsidR="00FC5A0B">
        <w:rPr>
          <w:b/>
          <w:sz w:val="28"/>
          <w:szCs w:val="28"/>
          <w:lang w:val="uk-UA"/>
        </w:rPr>
        <w:t>івецький міський голова</w:t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r w:rsidR="00FC5A0B">
        <w:rPr>
          <w:b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  <w:lang w:val="uk-UA"/>
        </w:rPr>
        <w:t>О.Каспрук</w:t>
      </w:r>
      <w:bookmarkStart w:id="0" w:name="_GoBack"/>
      <w:bookmarkEnd w:id="0"/>
      <w:proofErr w:type="spellEnd"/>
    </w:p>
    <w:p w:rsidR="00A42426" w:rsidRPr="00A42426" w:rsidRDefault="00A42426" w:rsidP="00A42426">
      <w:pPr>
        <w:jc w:val="both"/>
        <w:rPr>
          <w:sz w:val="24"/>
          <w:szCs w:val="24"/>
          <w:lang w:val="uk-UA"/>
        </w:rPr>
      </w:pPr>
    </w:p>
    <w:sectPr w:rsidR="00A42426" w:rsidRPr="00A42426" w:rsidSect="005266B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4B5" w:rsidRDefault="002C34B5">
      <w:r>
        <w:separator/>
      </w:r>
    </w:p>
  </w:endnote>
  <w:endnote w:type="continuationSeparator" w:id="0">
    <w:p w:rsidR="002C34B5" w:rsidRDefault="002C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4B5" w:rsidRDefault="002C34B5">
      <w:r>
        <w:separator/>
      </w:r>
    </w:p>
  </w:footnote>
  <w:footnote w:type="continuationSeparator" w:id="0">
    <w:p w:rsidR="002C34B5" w:rsidRDefault="002C3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3741B0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46D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B5" w:rsidRDefault="003741B0" w:rsidP="000E136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46D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5028">
      <w:rPr>
        <w:rStyle w:val="a5"/>
        <w:noProof/>
      </w:rPr>
      <w:t>2</w:t>
    </w:r>
    <w:r>
      <w:rPr>
        <w:rStyle w:val="a5"/>
      </w:rPr>
      <w:fldChar w:fldCharType="end"/>
    </w:r>
  </w:p>
  <w:p w:rsidR="00346DB5" w:rsidRDefault="00346D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787"/>
    <w:rsid w:val="00016437"/>
    <w:rsid w:val="00044E5C"/>
    <w:rsid w:val="000527EF"/>
    <w:rsid w:val="00061F73"/>
    <w:rsid w:val="00092EF3"/>
    <w:rsid w:val="000A7B44"/>
    <w:rsid w:val="000C6B4B"/>
    <w:rsid w:val="000E136F"/>
    <w:rsid w:val="000E4887"/>
    <w:rsid w:val="0012504D"/>
    <w:rsid w:val="001623F3"/>
    <w:rsid w:val="001E27E7"/>
    <w:rsid w:val="001F3AC5"/>
    <w:rsid w:val="00202F99"/>
    <w:rsid w:val="00206451"/>
    <w:rsid w:val="00264EE0"/>
    <w:rsid w:val="00275028"/>
    <w:rsid w:val="002A7DE1"/>
    <w:rsid w:val="002C34B5"/>
    <w:rsid w:val="002C6328"/>
    <w:rsid w:val="002C647E"/>
    <w:rsid w:val="00335C31"/>
    <w:rsid w:val="00346DB5"/>
    <w:rsid w:val="00354CDE"/>
    <w:rsid w:val="003741B0"/>
    <w:rsid w:val="003B02B3"/>
    <w:rsid w:val="003B15D4"/>
    <w:rsid w:val="003C26E1"/>
    <w:rsid w:val="003E5349"/>
    <w:rsid w:val="003F02C0"/>
    <w:rsid w:val="004141CD"/>
    <w:rsid w:val="004244AF"/>
    <w:rsid w:val="00436787"/>
    <w:rsid w:val="004429EF"/>
    <w:rsid w:val="004466AC"/>
    <w:rsid w:val="004548BE"/>
    <w:rsid w:val="0047352C"/>
    <w:rsid w:val="004A32B2"/>
    <w:rsid w:val="004A49B9"/>
    <w:rsid w:val="004C4092"/>
    <w:rsid w:val="004E73C9"/>
    <w:rsid w:val="004F2F15"/>
    <w:rsid w:val="004F5AC0"/>
    <w:rsid w:val="005266BC"/>
    <w:rsid w:val="00586784"/>
    <w:rsid w:val="005D6C4B"/>
    <w:rsid w:val="006345E5"/>
    <w:rsid w:val="0064757A"/>
    <w:rsid w:val="0065587A"/>
    <w:rsid w:val="006634CF"/>
    <w:rsid w:val="00676218"/>
    <w:rsid w:val="00742DD4"/>
    <w:rsid w:val="00775D7A"/>
    <w:rsid w:val="007B7589"/>
    <w:rsid w:val="007F0373"/>
    <w:rsid w:val="007F4B13"/>
    <w:rsid w:val="00840E7A"/>
    <w:rsid w:val="008648F2"/>
    <w:rsid w:val="00892274"/>
    <w:rsid w:val="008D2460"/>
    <w:rsid w:val="008E4EED"/>
    <w:rsid w:val="00903CD5"/>
    <w:rsid w:val="009307D7"/>
    <w:rsid w:val="00944287"/>
    <w:rsid w:val="00953DC3"/>
    <w:rsid w:val="009575CA"/>
    <w:rsid w:val="00962643"/>
    <w:rsid w:val="009660B7"/>
    <w:rsid w:val="00986A96"/>
    <w:rsid w:val="0099676A"/>
    <w:rsid w:val="00A16AFD"/>
    <w:rsid w:val="00A42426"/>
    <w:rsid w:val="00A7533A"/>
    <w:rsid w:val="00AC6D57"/>
    <w:rsid w:val="00AE4CE2"/>
    <w:rsid w:val="00AE6B86"/>
    <w:rsid w:val="00B14591"/>
    <w:rsid w:val="00B85D64"/>
    <w:rsid w:val="00BB2C61"/>
    <w:rsid w:val="00BB40F6"/>
    <w:rsid w:val="00C519DB"/>
    <w:rsid w:val="00C51C1E"/>
    <w:rsid w:val="00CD09CD"/>
    <w:rsid w:val="00CD1F9F"/>
    <w:rsid w:val="00D00C15"/>
    <w:rsid w:val="00DE230B"/>
    <w:rsid w:val="00DF117B"/>
    <w:rsid w:val="00E24692"/>
    <w:rsid w:val="00E27492"/>
    <w:rsid w:val="00E57BF0"/>
    <w:rsid w:val="00E95958"/>
    <w:rsid w:val="00EA0AAF"/>
    <w:rsid w:val="00EB6FAA"/>
    <w:rsid w:val="00ED00B1"/>
    <w:rsid w:val="00ED0416"/>
    <w:rsid w:val="00ED0F25"/>
    <w:rsid w:val="00F13EF0"/>
    <w:rsid w:val="00F22C25"/>
    <w:rsid w:val="00F61D3A"/>
    <w:rsid w:val="00F73584"/>
    <w:rsid w:val="00FC303E"/>
    <w:rsid w:val="00FC5A0B"/>
    <w:rsid w:val="00FD768D"/>
    <w:rsid w:val="00FE266F"/>
    <w:rsid w:val="00FF6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5FF4B7-2606-4F82-A24B-15077699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7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4367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436787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basedOn w:val="a0"/>
    <w:rsid w:val="00436787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semiHidden/>
    <w:rsid w:val="00335C3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266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12</cp:revision>
  <cp:lastPrinted>2016-12-29T13:50:00Z</cp:lastPrinted>
  <dcterms:created xsi:type="dcterms:W3CDTF">2017-01-04T08:12:00Z</dcterms:created>
  <dcterms:modified xsi:type="dcterms:W3CDTF">2020-01-22T15:30:00Z</dcterms:modified>
</cp:coreProperties>
</file>