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12E" w:rsidRDefault="0004073C" w:rsidP="001A212E">
      <w:pPr>
        <w:jc w:val="center"/>
        <w:rPr>
          <w:lang w:val="uk-UA"/>
        </w:rPr>
      </w:pPr>
      <w:bookmarkStart w:id="0" w:name="_GoBack"/>
      <w:bookmarkEnd w:id="0"/>
      <w:r w:rsidRPr="00A627D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12E" w:rsidRPr="005D1DFE" w:rsidRDefault="001A212E" w:rsidP="001A212E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1A212E" w:rsidRPr="005D1DFE" w:rsidRDefault="001A212E" w:rsidP="001A212E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1A212E" w:rsidRPr="005D1DFE" w:rsidRDefault="001A212E" w:rsidP="001A212E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1A212E" w:rsidRPr="005D1DFE" w:rsidRDefault="001A212E" w:rsidP="001A212E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1A212E" w:rsidRPr="009640C0" w:rsidRDefault="001A212E" w:rsidP="001A212E">
      <w:pPr>
        <w:rPr>
          <w:color w:val="000000"/>
          <w:sz w:val="12"/>
          <w:szCs w:val="12"/>
          <w:u w:val="single"/>
          <w:lang w:val="uk-UA"/>
        </w:rPr>
      </w:pPr>
    </w:p>
    <w:p w:rsidR="001A212E" w:rsidRPr="005D1DFE" w:rsidRDefault="001A212E" w:rsidP="001A212E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 </w:t>
      </w:r>
      <w:r w:rsidRPr="005D1DFE">
        <w:rPr>
          <w:sz w:val="27"/>
          <w:szCs w:val="27"/>
          <w:u w:val="single"/>
          <w:lang w:val="uk-UA"/>
        </w:rPr>
        <w:t>201</w:t>
      </w:r>
      <w:r>
        <w:rPr>
          <w:sz w:val="27"/>
          <w:szCs w:val="27"/>
          <w:u w:val="single"/>
          <w:lang w:val="uk-UA"/>
        </w:rPr>
        <w:t>9</w:t>
      </w:r>
      <w:r>
        <w:rPr>
          <w:sz w:val="27"/>
          <w:szCs w:val="27"/>
          <w:lang w:val="uk-UA"/>
        </w:rPr>
        <w:t xml:space="preserve"> </w:t>
      </w:r>
      <w:r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 xml:space="preserve"> _____</w:t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Pr="005D1DFE">
        <w:rPr>
          <w:color w:val="000000"/>
          <w:sz w:val="27"/>
          <w:szCs w:val="27"/>
          <w:lang w:val="uk-UA"/>
        </w:rPr>
        <w:t>м.Чернівці</w:t>
      </w:r>
    </w:p>
    <w:p w:rsidR="001A212E" w:rsidRPr="009640C0" w:rsidRDefault="001A212E" w:rsidP="001A212E">
      <w:pPr>
        <w:rPr>
          <w:color w:val="000000"/>
          <w:sz w:val="12"/>
          <w:szCs w:val="12"/>
          <w:lang w:val="uk-UA"/>
        </w:rPr>
      </w:pPr>
    </w:p>
    <w:p w:rsidR="001A212E" w:rsidRDefault="001A212E" w:rsidP="001A212E">
      <w:pPr>
        <w:jc w:val="center"/>
        <w:rPr>
          <w:b/>
          <w:sz w:val="28"/>
          <w:szCs w:val="28"/>
          <w:lang w:val="uk-UA"/>
        </w:rPr>
      </w:pPr>
    </w:p>
    <w:p w:rsidR="001A212E" w:rsidRDefault="001A212E" w:rsidP="001A212E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визнання такими що втратили чинність окремих пунктів рішень виконавчого комітету міської ради щодо питання використання місць для розміщення зовнішньої реклами в місті Чернівцях</w:t>
      </w:r>
    </w:p>
    <w:p w:rsidR="001A212E" w:rsidRDefault="001A212E" w:rsidP="001A212E">
      <w:pPr>
        <w:jc w:val="center"/>
        <w:rPr>
          <w:b/>
          <w:color w:val="000000"/>
          <w:sz w:val="28"/>
          <w:szCs w:val="28"/>
          <w:lang w:val="uk-UA"/>
        </w:rPr>
      </w:pPr>
    </w:p>
    <w:p w:rsidR="001A212E" w:rsidRPr="009D298B" w:rsidRDefault="001A212E" w:rsidP="001A212E">
      <w:pPr>
        <w:jc w:val="center"/>
        <w:rPr>
          <w:b/>
          <w:color w:val="000000"/>
          <w:sz w:val="28"/>
          <w:szCs w:val="28"/>
          <w:lang w:val="uk-UA"/>
        </w:rPr>
      </w:pPr>
    </w:p>
    <w:p w:rsidR="001A212E" w:rsidRPr="00CF36DF" w:rsidRDefault="001A212E" w:rsidP="001A212E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 xml:space="preserve">Відповідно до статей 52, 59 Закону України </w:t>
      </w:r>
      <w:r>
        <w:rPr>
          <w:color w:val="000000"/>
          <w:sz w:val="28"/>
          <w:szCs w:val="28"/>
          <w:lang w:val="uk-UA"/>
        </w:rPr>
        <w:t>«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z w:val="28"/>
          <w:szCs w:val="28"/>
          <w:lang w:val="uk-UA"/>
        </w:rPr>
        <w:t>»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>
        <w:rPr>
          <w:color w:val="000000"/>
          <w:sz w:val="28"/>
          <w:szCs w:val="28"/>
          <w:lang w:val="uk-UA"/>
        </w:rPr>
        <w:t>«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>
        <w:rPr>
          <w:color w:val="000000"/>
          <w:sz w:val="28"/>
          <w:szCs w:val="28"/>
          <w:lang w:val="uk-UA"/>
        </w:rPr>
        <w:t>»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>
        <w:rPr>
          <w:color w:val="000000"/>
          <w:sz w:val="28"/>
          <w:szCs w:val="28"/>
          <w:lang w:val="uk-UA"/>
        </w:rPr>
        <w:t>«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>
        <w:rPr>
          <w:color w:val="000000"/>
          <w:sz w:val="28"/>
          <w:szCs w:val="28"/>
          <w:lang w:val="uk-UA"/>
        </w:rPr>
        <w:t>»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>
        <w:rPr>
          <w:color w:val="000000"/>
          <w:sz w:val="28"/>
          <w:szCs w:val="28"/>
          <w:lang w:val="uk-UA"/>
        </w:rPr>
        <w:t>, та беручи до уваги</w:t>
      </w:r>
      <w:r w:rsidRPr="00CF36D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рішення адміністративної колегії Чернівецького обласного територіального відділення Антимонопольного комітету України від 26.06.2019р. №9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1A212E" w:rsidRPr="00CF36DF" w:rsidRDefault="001A212E" w:rsidP="001A212E">
      <w:pPr>
        <w:jc w:val="both"/>
        <w:rPr>
          <w:color w:val="000000"/>
          <w:sz w:val="28"/>
          <w:szCs w:val="28"/>
          <w:lang w:val="uk-UA"/>
        </w:rPr>
      </w:pPr>
    </w:p>
    <w:p w:rsidR="001A212E" w:rsidRDefault="001A212E" w:rsidP="001A212E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1A212E" w:rsidRDefault="001A212E" w:rsidP="001A212E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1A212E" w:rsidRDefault="001A212E" w:rsidP="001A212E">
      <w:pPr>
        <w:numPr>
          <w:ilvl w:val="0"/>
          <w:numId w:val="1"/>
        </w:numPr>
        <w:ind w:right="-170"/>
        <w:jc w:val="both"/>
        <w:rPr>
          <w:b/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Визнати такими, що втратили чинність:</w:t>
      </w:r>
    </w:p>
    <w:p w:rsidR="001A212E" w:rsidRDefault="001A212E" w:rsidP="001A212E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1A212E" w:rsidRDefault="001A212E" w:rsidP="001A212E">
      <w:pPr>
        <w:ind w:right="-170" w:firstLine="708"/>
        <w:jc w:val="both"/>
        <w:rPr>
          <w:sz w:val="28"/>
          <w:szCs w:val="28"/>
          <w:lang w:val="uk-UA"/>
        </w:rPr>
      </w:pPr>
      <w:r w:rsidRPr="000F3425">
        <w:rPr>
          <w:b/>
          <w:sz w:val="28"/>
          <w:szCs w:val="28"/>
          <w:lang w:val="uk-UA"/>
        </w:rPr>
        <w:t xml:space="preserve">1.1. Пункт 1 </w:t>
      </w:r>
      <w:r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0F3425">
        <w:rPr>
          <w:sz w:val="28"/>
          <w:szCs w:val="28"/>
          <w:lang w:val="uk-UA"/>
        </w:rPr>
        <w:br/>
        <w:t xml:space="preserve">від </w:t>
      </w:r>
      <w:r w:rsidRPr="000F3425">
        <w:rPr>
          <w:b/>
          <w:sz w:val="28"/>
          <w:szCs w:val="28"/>
          <w:lang w:val="uk-UA"/>
        </w:rPr>
        <w:t xml:space="preserve">27.10.2015р. №600/22 </w:t>
      </w:r>
      <w:r w:rsidRPr="000F3425">
        <w:rPr>
          <w:sz w:val="28"/>
          <w:szCs w:val="28"/>
          <w:lang w:val="uk-UA"/>
        </w:rPr>
        <w:t>«Про окремі питання використання місць для розміщення зовнішньої реклами в місті Чернівцях».</w:t>
      </w:r>
    </w:p>
    <w:p w:rsidR="001A212E" w:rsidRPr="000F3425" w:rsidRDefault="001A212E" w:rsidP="001A212E">
      <w:pPr>
        <w:ind w:right="-170" w:firstLine="708"/>
        <w:jc w:val="both"/>
        <w:rPr>
          <w:sz w:val="28"/>
          <w:szCs w:val="28"/>
          <w:lang w:val="uk-UA"/>
        </w:rPr>
      </w:pPr>
    </w:p>
    <w:p w:rsidR="001A212E" w:rsidRDefault="001A212E" w:rsidP="001A212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0F342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0F3425">
        <w:rPr>
          <w:b/>
          <w:sz w:val="28"/>
          <w:szCs w:val="28"/>
          <w:lang w:val="uk-UA"/>
        </w:rPr>
        <w:t xml:space="preserve">. Пункт 1 </w:t>
      </w:r>
      <w:r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0F3425">
        <w:rPr>
          <w:sz w:val="28"/>
          <w:szCs w:val="28"/>
          <w:lang w:val="uk-UA"/>
        </w:rPr>
        <w:br/>
        <w:t xml:space="preserve">від </w:t>
      </w:r>
      <w:r w:rsidRPr="000F342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6</w:t>
      </w:r>
      <w:r w:rsidRPr="000F342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01</w:t>
      </w:r>
      <w:r w:rsidRPr="000F3425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6</w:t>
      </w:r>
      <w:r w:rsidRPr="000F3425">
        <w:rPr>
          <w:b/>
          <w:sz w:val="28"/>
          <w:szCs w:val="28"/>
          <w:lang w:val="uk-UA"/>
        </w:rPr>
        <w:t>р. №</w:t>
      </w:r>
      <w:r>
        <w:rPr>
          <w:b/>
          <w:sz w:val="28"/>
          <w:szCs w:val="28"/>
          <w:lang w:val="uk-UA"/>
        </w:rPr>
        <w:t>45</w:t>
      </w:r>
      <w:r w:rsidRPr="000F3425">
        <w:rPr>
          <w:b/>
          <w:sz w:val="28"/>
          <w:szCs w:val="28"/>
          <w:lang w:val="uk-UA"/>
        </w:rPr>
        <w:t xml:space="preserve">/22 </w:t>
      </w:r>
      <w:r w:rsidRPr="000F342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внесення змін до пункту 1 рішення виконавчого комітету міської ради від 27.10.2015р. №600/22 «</w:t>
      </w:r>
      <w:r w:rsidRPr="000F3425">
        <w:rPr>
          <w:sz w:val="28"/>
          <w:szCs w:val="28"/>
          <w:lang w:val="uk-UA"/>
        </w:rPr>
        <w:t>Про окремі питання використання місць для розміщення зовнішньої реклами в місті Чернівцях».</w:t>
      </w:r>
    </w:p>
    <w:p w:rsidR="001A212E" w:rsidRDefault="001A212E" w:rsidP="001A212E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1A212E" w:rsidRDefault="001A212E" w:rsidP="001A212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0F342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0F3425">
        <w:rPr>
          <w:b/>
          <w:sz w:val="28"/>
          <w:szCs w:val="28"/>
          <w:lang w:val="uk-UA"/>
        </w:rPr>
        <w:t xml:space="preserve">. Пункт 1 </w:t>
      </w:r>
      <w:r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0F3425">
        <w:rPr>
          <w:sz w:val="28"/>
          <w:szCs w:val="28"/>
          <w:lang w:val="uk-UA"/>
        </w:rPr>
        <w:br/>
        <w:t xml:space="preserve">від </w:t>
      </w:r>
      <w:r>
        <w:rPr>
          <w:b/>
          <w:sz w:val="28"/>
          <w:szCs w:val="28"/>
          <w:lang w:val="uk-UA"/>
        </w:rPr>
        <w:t>30</w:t>
      </w:r>
      <w:r w:rsidRPr="000F342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05</w:t>
      </w:r>
      <w:r w:rsidRPr="000F3425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0F3425">
        <w:rPr>
          <w:b/>
          <w:sz w:val="28"/>
          <w:szCs w:val="28"/>
          <w:lang w:val="uk-UA"/>
        </w:rPr>
        <w:t>р. №</w:t>
      </w:r>
      <w:r>
        <w:rPr>
          <w:b/>
          <w:sz w:val="28"/>
          <w:szCs w:val="28"/>
          <w:lang w:val="uk-UA"/>
        </w:rPr>
        <w:t>271</w:t>
      </w:r>
      <w:r w:rsidRPr="000F3425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11</w:t>
      </w:r>
      <w:r w:rsidRPr="000F3425">
        <w:rPr>
          <w:b/>
          <w:sz w:val="28"/>
          <w:szCs w:val="28"/>
          <w:lang w:val="uk-UA"/>
        </w:rPr>
        <w:t xml:space="preserve"> </w:t>
      </w:r>
      <w:r w:rsidRPr="000F342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внесення змін до пункту 1 рішення виконавчого комітету міської ради від 27.10.2015р. №600/22 «</w:t>
      </w:r>
      <w:r w:rsidRPr="000F3425">
        <w:rPr>
          <w:sz w:val="28"/>
          <w:szCs w:val="28"/>
          <w:lang w:val="uk-UA"/>
        </w:rPr>
        <w:t>Про окремі питання використання місць для розміщення зовнішньої реклами в місті Чернівцях».</w:t>
      </w:r>
    </w:p>
    <w:p w:rsidR="001A212E" w:rsidRDefault="001A212E" w:rsidP="001A212E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1A212E" w:rsidRDefault="001A212E" w:rsidP="001A212E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1A212E" w:rsidRPr="00CF36DF" w:rsidRDefault="001A212E" w:rsidP="001A212E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1A212E" w:rsidRPr="00CF36DF" w:rsidRDefault="001A212E" w:rsidP="001A212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</w:t>
      </w:r>
      <w:r w:rsidRPr="003616A4">
        <w:rPr>
          <w:sz w:val="28"/>
          <w:szCs w:val="28"/>
        </w:rPr>
        <w:t>Організацію виконання цього рішення покласти на</w:t>
      </w:r>
      <w:r w:rsidRPr="000407A9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директора департаменту містобудівного комплексу та земельних відносин міської ради.</w:t>
      </w:r>
    </w:p>
    <w:p w:rsidR="001A212E" w:rsidRDefault="001A212E" w:rsidP="001A212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A212E" w:rsidRPr="003616A4" w:rsidRDefault="001A212E" w:rsidP="001A212E">
      <w:pPr>
        <w:spacing w:before="120"/>
        <w:ind w:firstLine="709"/>
        <w:jc w:val="both"/>
        <w:rPr>
          <w:sz w:val="28"/>
          <w:szCs w:val="28"/>
        </w:rPr>
      </w:pPr>
      <w:r w:rsidRPr="000407A9">
        <w:rPr>
          <w:b/>
          <w:color w:val="000000"/>
          <w:sz w:val="28"/>
          <w:szCs w:val="28"/>
          <w:lang w:val="uk-UA"/>
        </w:rPr>
        <w:t>4.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 w:rsidRPr="003616A4">
        <w:rPr>
          <w:sz w:val="28"/>
          <w:szCs w:val="28"/>
        </w:rPr>
        <w:t xml:space="preserve">на заступника міського голови з питань діяльності виконавчих органів міської ради   </w:t>
      </w:r>
      <w:r w:rsidRPr="003616A4">
        <w:rPr>
          <w:sz w:val="28"/>
          <w:szCs w:val="28"/>
          <w:lang w:val="uk-UA"/>
        </w:rPr>
        <w:t>Середюка В.Б</w:t>
      </w:r>
      <w:r w:rsidRPr="003616A4">
        <w:rPr>
          <w:sz w:val="28"/>
          <w:szCs w:val="28"/>
        </w:rPr>
        <w:t>.</w:t>
      </w:r>
    </w:p>
    <w:p w:rsidR="001A212E" w:rsidRDefault="001A212E" w:rsidP="001A212E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</w:p>
    <w:p w:rsidR="001A212E" w:rsidRDefault="001A212E" w:rsidP="001A212E">
      <w:pPr>
        <w:pStyle w:val="2"/>
        <w:rPr>
          <w:b/>
          <w:color w:val="000000"/>
          <w:sz w:val="24"/>
          <w:szCs w:val="24"/>
          <w:lang w:val="uk-UA"/>
        </w:rPr>
      </w:pPr>
      <w:r w:rsidRPr="00617459">
        <w:rPr>
          <w:b/>
          <w:color w:val="FFFFFF"/>
          <w:sz w:val="28"/>
          <w:szCs w:val="28"/>
          <w:lang w:val="uk-UA"/>
        </w:rPr>
        <w:t xml:space="preserve">2. </w:t>
      </w:r>
      <w:r w:rsidRPr="00617459">
        <w:rPr>
          <w:color w:val="FFFFFF"/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Pr="0042229A">
        <w:rPr>
          <w:b/>
          <w:color w:val="000000"/>
          <w:sz w:val="28"/>
          <w:szCs w:val="28"/>
        </w:rPr>
        <w:t>Чернівецький міський голова                                                           О.Каспрук</w:t>
      </w:r>
    </w:p>
    <w:p w:rsidR="001A212E" w:rsidRPr="001A212E" w:rsidRDefault="001A212E">
      <w:pPr>
        <w:rPr>
          <w:lang w:val="uk-UA"/>
        </w:rPr>
      </w:pPr>
    </w:p>
    <w:sectPr w:rsidR="001A212E" w:rsidRPr="001A2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77609"/>
    <w:multiLevelType w:val="hybridMultilevel"/>
    <w:tmpl w:val="3C9ED6C8"/>
    <w:lvl w:ilvl="0" w:tplc="E4FA07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12E"/>
    <w:rsid w:val="0004073C"/>
    <w:rsid w:val="001A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F52C93-4ACF-4608-8FE4-232D4DF07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12E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1A212E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semiHidden/>
    <w:rsid w:val="001A212E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dcterms:created xsi:type="dcterms:W3CDTF">2019-08-06T11:24:00Z</dcterms:created>
  <dcterms:modified xsi:type="dcterms:W3CDTF">2019-08-06T11:24:00Z</dcterms:modified>
</cp:coreProperties>
</file>