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D75FB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323CE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>Про</w:t>
      </w:r>
      <w:r w:rsidR="009A1B49">
        <w:t xml:space="preserve"> розгляд звернен</w:t>
      </w:r>
      <w:r w:rsidR="00076D36">
        <w:t>ь</w:t>
      </w:r>
      <w:r>
        <w:t xml:space="preserve"> </w:t>
      </w:r>
      <w:r w:rsidR="00076D36">
        <w:t>Західного офісу Держаудитслужби</w:t>
      </w:r>
      <w:r w:rsidR="000323CE">
        <w:t xml:space="preserve"> </w:t>
      </w:r>
      <w:r w:rsidR="009A1B49">
        <w:t xml:space="preserve">щодо </w:t>
      </w:r>
      <w:r w:rsidR="009A1B49" w:rsidRPr="00BA7F87">
        <w:t xml:space="preserve">відшкодування </w:t>
      </w:r>
      <w:r w:rsidR="00700763" w:rsidRPr="00BA7F87">
        <w:t>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 xml:space="preserve">ємних поліпшень </w:t>
      </w:r>
      <w:r w:rsidR="000323CE">
        <w:t>об’єкт</w:t>
      </w:r>
      <w:r w:rsidR="00076D36">
        <w:t>ів</w:t>
      </w:r>
      <w:r w:rsidR="000323CE">
        <w:t xml:space="preserve"> оренди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Pr="000323CE" w:rsidRDefault="008816F2" w:rsidP="000323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 w:rsidR="00F11525" w:rsidRPr="00F11525">
        <w:rPr>
          <w:sz w:val="28"/>
          <w:szCs w:val="28"/>
        </w:rPr>
        <w:t xml:space="preserve"> </w:t>
      </w:r>
      <w:r w:rsidR="00F11525">
        <w:rPr>
          <w:sz w:val="28"/>
          <w:szCs w:val="28"/>
        </w:rPr>
        <w:t xml:space="preserve">беручи до уваги рішення міської ради </w:t>
      </w:r>
      <w:r w:rsidR="00F11525">
        <w:rPr>
          <w:sz w:val="28"/>
          <w:szCs w:val="28"/>
          <w:lang w:val="en-US"/>
        </w:rPr>
        <w:t>VI</w:t>
      </w:r>
      <w:r w:rsidR="00F11525">
        <w:rPr>
          <w:sz w:val="28"/>
          <w:szCs w:val="28"/>
        </w:rPr>
        <w:t xml:space="preserve">І скликання від 22.12.2018р.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F11525">
        <w:rPr>
          <w:sz w:val="28"/>
          <w:szCs w:val="28"/>
          <w:lang w:val="en-US"/>
        </w:rPr>
        <w:t>VI</w:t>
      </w:r>
      <w:r w:rsidR="00F11525">
        <w:rPr>
          <w:sz w:val="28"/>
          <w:szCs w:val="28"/>
        </w:rPr>
        <w:t xml:space="preserve">І скликання від 18.02.2019р. №1620,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</w:t>
      </w:r>
      <w:r w:rsidR="00076D36">
        <w:rPr>
          <w:sz w:val="28"/>
          <w:szCs w:val="28"/>
        </w:rPr>
        <w:t>вернення</w:t>
      </w:r>
      <w:r w:rsidR="00C4040D" w:rsidRPr="0037195A">
        <w:rPr>
          <w:sz w:val="28"/>
          <w:szCs w:val="28"/>
        </w:rPr>
        <w:t xml:space="preserve"> </w:t>
      </w:r>
      <w:r w:rsidR="00076D36">
        <w:rPr>
          <w:sz w:val="28"/>
          <w:szCs w:val="28"/>
        </w:rPr>
        <w:t>Західного офісу Держаудитслужби</w:t>
      </w:r>
      <w:r w:rsidR="000323CE">
        <w:rPr>
          <w:sz w:val="28"/>
          <w:szCs w:val="28"/>
        </w:rPr>
        <w:t xml:space="preserve"> від </w:t>
      </w:r>
      <w:r w:rsidR="00076D36">
        <w:rPr>
          <w:sz w:val="28"/>
          <w:szCs w:val="28"/>
        </w:rPr>
        <w:t>05.04</w:t>
      </w:r>
      <w:r w:rsidR="000323CE">
        <w:rPr>
          <w:sz w:val="28"/>
          <w:szCs w:val="28"/>
        </w:rPr>
        <w:t>.2019р.</w:t>
      </w:r>
      <w:r w:rsidR="00F11525">
        <w:rPr>
          <w:sz w:val="28"/>
          <w:szCs w:val="28"/>
        </w:rPr>
        <w:t xml:space="preserve"> </w:t>
      </w:r>
      <w:r w:rsidR="00076D36">
        <w:rPr>
          <w:sz w:val="28"/>
          <w:szCs w:val="28"/>
        </w:rPr>
        <w:t>№13-24-01-15/1788 та №13-24-01-15/1812</w:t>
      </w:r>
      <w:r w:rsidR="00C4040D">
        <w:rPr>
          <w:sz w:val="28"/>
          <w:szCs w:val="28"/>
        </w:rPr>
        <w:t xml:space="preserve">, враховуючи </w:t>
      </w:r>
      <w:r w:rsidR="00700763" w:rsidRPr="00F77641">
        <w:rPr>
          <w:sz w:val="28"/>
          <w:szCs w:val="28"/>
        </w:rPr>
        <w:t>акт</w:t>
      </w:r>
      <w:r w:rsidR="00076D36">
        <w:rPr>
          <w:sz w:val="28"/>
          <w:szCs w:val="28"/>
        </w:rPr>
        <w:t>и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 xml:space="preserve">комісії </w:t>
      </w:r>
      <w:r w:rsidR="007B0A98">
        <w:rPr>
          <w:sz w:val="28"/>
          <w:szCs w:val="28"/>
        </w:rPr>
        <w:t>з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</w:t>
      </w:r>
      <w:r w:rsidR="007B0A98">
        <w:rPr>
          <w:sz w:val="28"/>
          <w:szCs w:val="28"/>
        </w:rPr>
        <w:t>я</w:t>
      </w:r>
      <w:r w:rsidR="00700763">
        <w:rPr>
          <w:sz w:val="28"/>
          <w:szCs w:val="28"/>
        </w:rPr>
        <w:t>-передаванн</w:t>
      </w:r>
      <w:r w:rsidR="007B0A98">
        <w:rPr>
          <w:sz w:val="28"/>
          <w:szCs w:val="28"/>
        </w:rPr>
        <w:t>я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</w:t>
      </w:r>
      <w:r w:rsidR="000323CE">
        <w:rPr>
          <w:sz w:val="28"/>
          <w:szCs w:val="28"/>
        </w:rPr>
        <w:t xml:space="preserve">евід’ємних поліпшень </w:t>
      </w:r>
      <w:r w:rsidR="000323CE" w:rsidRPr="000323CE">
        <w:rPr>
          <w:sz w:val="28"/>
          <w:szCs w:val="28"/>
        </w:rPr>
        <w:t>нежитлових приміщень комунальної власності територіальної громади м. Чернівців</w:t>
      </w:r>
      <w:r w:rsidR="000323CE">
        <w:rPr>
          <w:sz w:val="28"/>
          <w:szCs w:val="28"/>
        </w:rPr>
        <w:t xml:space="preserve"> від </w:t>
      </w:r>
      <w:r w:rsidR="00076D36">
        <w:rPr>
          <w:sz w:val="28"/>
          <w:szCs w:val="28"/>
        </w:rPr>
        <w:t>12</w:t>
      </w:r>
      <w:r w:rsidR="000323CE">
        <w:rPr>
          <w:sz w:val="28"/>
          <w:szCs w:val="28"/>
        </w:rPr>
        <w:t>.0</w:t>
      </w:r>
      <w:r w:rsidR="00076D36">
        <w:rPr>
          <w:sz w:val="28"/>
          <w:szCs w:val="28"/>
        </w:rPr>
        <w:t>4</w:t>
      </w:r>
      <w:r w:rsidR="000323CE">
        <w:rPr>
          <w:sz w:val="28"/>
          <w:szCs w:val="28"/>
        </w:rPr>
        <w:t>.2019р.</w:t>
      </w:r>
      <w:r w:rsidR="00700763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076D36" w:rsidRDefault="00CB1B1F" w:rsidP="00FD0C60">
      <w:pPr>
        <w:pStyle w:val="20"/>
        <w:tabs>
          <w:tab w:val="left" w:pos="709"/>
        </w:tabs>
        <w:ind w:firstLine="567"/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0323CE">
        <w:t>Дозволити д</w:t>
      </w:r>
      <w:r w:rsidR="00FD0C60">
        <w:t xml:space="preserve">епартаменту </w:t>
      </w:r>
      <w:r w:rsidR="00076D36">
        <w:t>розвитку</w:t>
      </w:r>
      <w:r w:rsidR="00FD0C60">
        <w:t xml:space="preserve"> міської ради на підставі </w:t>
      </w:r>
      <w:r w:rsidR="00FD0C60" w:rsidRPr="00F77641">
        <w:t>акт</w:t>
      </w:r>
      <w:r w:rsidR="00076D36">
        <w:t>ів</w:t>
      </w:r>
      <w:r w:rsidR="00FD0C60">
        <w:t xml:space="preserve"> </w:t>
      </w:r>
      <w:r w:rsidR="00FD0C60" w:rsidRPr="00F77641">
        <w:t xml:space="preserve">комісії </w:t>
      </w:r>
      <w:r w:rsidR="004B0FE0">
        <w:t>з</w:t>
      </w:r>
      <w:r w:rsidR="00FD0C60" w:rsidRPr="00F77641">
        <w:t xml:space="preserve"> </w:t>
      </w:r>
      <w:r w:rsidR="00FD0C60">
        <w:t>прийманн</w:t>
      </w:r>
      <w:r w:rsidR="004B0FE0">
        <w:t>я</w:t>
      </w:r>
      <w:r w:rsidR="00FD0C60">
        <w:t>-передаванн</w:t>
      </w:r>
      <w:r w:rsidR="004B0FE0">
        <w:t xml:space="preserve">я </w:t>
      </w:r>
      <w:r w:rsidR="00FD0C60">
        <w:t xml:space="preserve">здійснених невід’ємних поліпшень </w:t>
      </w:r>
      <w:r w:rsidR="000323CE" w:rsidRPr="000323CE">
        <w:t>нежитлових приміщень комунальної власності територіальної громади м. Чернівців</w:t>
      </w:r>
      <w:r w:rsidR="000323CE">
        <w:t xml:space="preserve"> від </w:t>
      </w:r>
      <w:r w:rsidR="00076D36">
        <w:t>12.04</w:t>
      </w:r>
      <w:r w:rsidR="000323CE">
        <w:t>.2019р.</w:t>
      </w:r>
      <w:r w:rsidR="00657420">
        <w:t xml:space="preserve"> </w:t>
      </w:r>
      <w:r w:rsidR="00FD0C60">
        <w:t>та платіжних документів, що підтверджують проведені орендарем розрахунки за придбані матеріали та виконані роботи, аудиторськ</w:t>
      </w:r>
      <w:r w:rsidR="00076D36">
        <w:t>их</w:t>
      </w:r>
      <w:r w:rsidR="00FD0C60">
        <w:t xml:space="preserve"> висновк</w:t>
      </w:r>
      <w:r w:rsidR="00076D36">
        <w:t>ів</w:t>
      </w:r>
      <w:r w:rsidR="00FD0C60">
        <w:t xml:space="preserve"> про фактичні результати погоджених процедур щодо джерел фінансування виконаних робіт з поліпшення об’єкт</w:t>
      </w:r>
      <w:r w:rsidR="00DC459A">
        <w:t>ів</w:t>
      </w:r>
      <w:r w:rsidR="00FD0C60">
        <w:t xml:space="preserve"> оренди, що є комунальною власністю територіальної громади м. Чернівців, зменшити нарахування з орендної плати </w:t>
      </w:r>
      <w:r w:rsidR="00076D36">
        <w:rPr>
          <w:b/>
          <w:bCs/>
        </w:rPr>
        <w:t>Західному офісу Держаудитслужби</w:t>
      </w:r>
      <w:r w:rsidR="001F0C54">
        <w:rPr>
          <w:b/>
          <w:bCs/>
        </w:rPr>
        <w:t xml:space="preserve"> </w:t>
      </w:r>
      <w:r w:rsidR="00FD0C60" w:rsidRPr="001F0C54">
        <w:t xml:space="preserve">(код ЄДРПОУ </w:t>
      </w:r>
      <w:r w:rsidR="000D12E6">
        <w:t>…</w:t>
      </w:r>
      <w:r w:rsidR="00FD0C60" w:rsidRPr="001F0C54">
        <w:t>)</w:t>
      </w:r>
      <w:r w:rsidR="00FD0C60">
        <w:t xml:space="preserve"> за орендован</w:t>
      </w:r>
      <w:r w:rsidR="00076D36">
        <w:t xml:space="preserve">і </w:t>
      </w:r>
      <w:r w:rsidR="00FD0C60">
        <w:t>приміщення за адрес</w:t>
      </w:r>
      <w:r w:rsidR="00076D36">
        <w:t>ами:</w:t>
      </w:r>
    </w:p>
    <w:p w:rsidR="00EC3A68" w:rsidRDefault="00EC3A68" w:rsidP="00FD0C60">
      <w:pPr>
        <w:pStyle w:val="20"/>
        <w:tabs>
          <w:tab w:val="left" w:pos="709"/>
        </w:tabs>
        <w:ind w:firstLine="567"/>
      </w:pPr>
    </w:p>
    <w:p w:rsidR="00FD0C60" w:rsidRDefault="00076D36" w:rsidP="00FD0C60">
      <w:pPr>
        <w:pStyle w:val="20"/>
        <w:tabs>
          <w:tab w:val="left" w:pos="709"/>
        </w:tabs>
        <w:ind w:firstLine="567"/>
      </w:pPr>
      <w:r w:rsidRPr="00076D36">
        <w:rPr>
          <w:b/>
        </w:rPr>
        <w:lastRenderedPageBreak/>
        <w:t>1.1</w:t>
      </w:r>
      <w:r>
        <w:rPr>
          <w:b/>
        </w:rPr>
        <w:t>.</w:t>
      </w:r>
      <w:r>
        <w:t xml:space="preserve">  </w:t>
      </w:r>
      <w:r w:rsidR="00FD0C60">
        <w:t xml:space="preserve"> </w:t>
      </w:r>
      <w:r w:rsidR="004B0FE0">
        <w:t>П</w:t>
      </w:r>
      <w:r>
        <w:t>лоща Соборна, 7</w:t>
      </w:r>
      <w:r w:rsidR="00437965">
        <w:t>,</w:t>
      </w:r>
      <w:r w:rsidR="00FD0C60">
        <w:t xml:space="preserve"> </w:t>
      </w:r>
      <w:r w:rsidR="00437965">
        <w:t>на</w:t>
      </w:r>
      <w:r w:rsidR="00FD0C60">
        <w:t xml:space="preserve"> сум</w:t>
      </w:r>
      <w:r w:rsidR="00437965">
        <w:t>у</w:t>
      </w:r>
      <w:r w:rsidR="00FD0C60">
        <w:t xml:space="preserve"> </w:t>
      </w:r>
      <w:r>
        <w:rPr>
          <w:b/>
        </w:rPr>
        <w:t>1515</w:t>
      </w:r>
      <w:r w:rsidR="00FD0C60" w:rsidRPr="001F0C54">
        <w:rPr>
          <w:b/>
        </w:rPr>
        <w:t xml:space="preserve"> (</w:t>
      </w:r>
      <w:r>
        <w:rPr>
          <w:b/>
        </w:rPr>
        <w:t>одна</w:t>
      </w:r>
      <w:r w:rsidR="00FD0C60" w:rsidRPr="001F0C54">
        <w:rPr>
          <w:b/>
        </w:rPr>
        <w:t xml:space="preserve"> тисяч</w:t>
      </w:r>
      <w:r>
        <w:rPr>
          <w:b/>
        </w:rPr>
        <w:t>а</w:t>
      </w:r>
      <w:r w:rsidR="00FD0C60" w:rsidRPr="001F0C54">
        <w:rPr>
          <w:b/>
        </w:rPr>
        <w:t xml:space="preserve"> </w:t>
      </w:r>
      <w:r>
        <w:rPr>
          <w:b/>
        </w:rPr>
        <w:t xml:space="preserve">п’ятсот </w:t>
      </w:r>
      <w:r w:rsidR="00454560">
        <w:rPr>
          <w:b/>
        </w:rPr>
        <w:t xml:space="preserve">     </w:t>
      </w:r>
      <w:r>
        <w:rPr>
          <w:b/>
        </w:rPr>
        <w:t>п’ятнадцять</w:t>
      </w:r>
      <w:r w:rsidR="00FD0C60" w:rsidRPr="000648B6">
        <w:t>) грн.</w:t>
      </w:r>
      <w:r w:rsidR="00FD0C60">
        <w:t xml:space="preserve"> (підстава – рішення виконавчого комітету міської ради від </w:t>
      </w:r>
      <w:r>
        <w:t>24.04</w:t>
      </w:r>
      <w:r w:rsidR="001F0C54" w:rsidRPr="001F0C54">
        <w:t>.201</w:t>
      </w:r>
      <w:r w:rsidR="00437965">
        <w:t>8</w:t>
      </w:r>
      <w:r w:rsidR="00FD0C60" w:rsidRPr="001F0C54">
        <w:t>р. №</w:t>
      </w:r>
      <w:r>
        <w:t>213/9</w:t>
      </w:r>
      <w:r w:rsidR="00FD0C60">
        <w:t>)</w:t>
      </w:r>
      <w:r w:rsidR="004B0FE0">
        <w:t>.</w:t>
      </w:r>
    </w:p>
    <w:p w:rsidR="00DC459A" w:rsidRDefault="00DC459A" w:rsidP="00FD0C60">
      <w:pPr>
        <w:pStyle w:val="20"/>
        <w:tabs>
          <w:tab w:val="left" w:pos="709"/>
        </w:tabs>
        <w:ind w:firstLine="567"/>
      </w:pPr>
    </w:p>
    <w:p w:rsidR="00076D36" w:rsidRDefault="00076D36" w:rsidP="00EC3A68">
      <w:pPr>
        <w:pStyle w:val="20"/>
        <w:tabs>
          <w:tab w:val="left" w:pos="709"/>
        </w:tabs>
        <w:ind w:firstLine="709"/>
      </w:pPr>
      <w:r w:rsidRPr="00EC3A68">
        <w:rPr>
          <w:b/>
        </w:rPr>
        <w:t>1.2.</w:t>
      </w:r>
      <w:r>
        <w:t xml:space="preserve">  </w:t>
      </w:r>
      <w:r w:rsidR="004B0FE0">
        <w:t>В</w:t>
      </w:r>
      <w:r>
        <w:t xml:space="preserve">ул. Котляревського Івана, 1, на суму </w:t>
      </w:r>
      <w:r>
        <w:rPr>
          <w:b/>
        </w:rPr>
        <w:t>8333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триста тридцять три</w:t>
      </w:r>
      <w:r w:rsidRPr="000648B6">
        <w:t>) грн.</w:t>
      </w:r>
      <w:r>
        <w:t xml:space="preserve"> (підстава – рішення виконавчого комітету міської ради від 28.09</w:t>
      </w:r>
      <w:r w:rsidRPr="001F0C54">
        <w:t>.201</w:t>
      </w:r>
      <w:r>
        <w:t>8</w:t>
      </w:r>
      <w:r w:rsidRPr="001F0C54">
        <w:t>р. №</w:t>
      </w:r>
      <w:r>
        <w:t>521/19).</w:t>
      </w:r>
    </w:p>
    <w:p w:rsidR="00EC3A68" w:rsidRDefault="00EC3A68" w:rsidP="00EC3A68">
      <w:pPr>
        <w:pStyle w:val="20"/>
        <w:tabs>
          <w:tab w:val="left" w:pos="709"/>
        </w:tabs>
        <w:ind w:firstLine="709"/>
      </w:pPr>
    </w:p>
    <w:p w:rsidR="00EC3A68" w:rsidRDefault="00EC3A68" w:rsidP="00FD0C60">
      <w:pPr>
        <w:pStyle w:val="20"/>
        <w:tabs>
          <w:tab w:val="left" w:pos="720"/>
        </w:tabs>
        <w:ind w:firstLine="709"/>
      </w:pPr>
      <w:r>
        <w:rPr>
          <w:b/>
        </w:rPr>
        <w:t>2</w:t>
      </w:r>
      <w:r w:rsidR="00FD0C60" w:rsidRPr="00A17D30">
        <w:rPr>
          <w:b/>
        </w:rPr>
        <w:t>.</w:t>
      </w:r>
      <w:r w:rsidR="00FD0C60">
        <w:rPr>
          <w:b/>
        </w:rPr>
        <w:t xml:space="preserve"> </w:t>
      </w:r>
      <w:r w:rsidR="00FD0C60" w:rsidRPr="0030445F">
        <w:t>Балансоутримувачу (</w:t>
      </w:r>
      <w:r>
        <w:t>КЖРЕП №6</w:t>
      </w:r>
      <w:r w:rsidR="00FD0C60" w:rsidRPr="0030445F">
        <w:t>)</w:t>
      </w:r>
      <w:r w:rsidR="00FD0C60">
        <w:t xml:space="preserve"> збільшити балансову вартість орендован</w:t>
      </w:r>
      <w:r>
        <w:t>их</w:t>
      </w:r>
      <w:r w:rsidR="00FD0C60">
        <w:t xml:space="preserve"> приміщен</w:t>
      </w:r>
      <w:r>
        <w:t>ь</w:t>
      </w:r>
      <w:r w:rsidR="00FD0C60">
        <w:t xml:space="preserve"> </w:t>
      </w:r>
      <w:r w:rsidR="00437965">
        <w:t>за адрес</w:t>
      </w:r>
      <w:r>
        <w:t>ами:</w:t>
      </w:r>
    </w:p>
    <w:p w:rsidR="00EC3A68" w:rsidRDefault="00EC3A68" w:rsidP="00FD0C60">
      <w:pPr>
        <w:pStyle w:val="20"/>
        <w:tabs>
          <w:tab w:val="left" w:pos="720"/>
        </w:tabs>
        <w:ind w:firstLine="709"/>
      </w:pPr>
    </w:p>
    <w:p w:rsidR="00FD0C60" w:rsidRDefault="00EC3A68" w:rsidP="00EC3A68">
      <w:pPr>
        <w:pStyle w:val="20"/>
        <w:tabs>
          <w:tab w:val="left" w:pos="720"/>
        </w:tabs>
        <w:ind w:firstLine="709"/>
      </w:pPr>
      <w:r w:rsidRPr="00EC3A68">
        <w:rPr>
          <w:b/>
        </w:rPr>
        <w:t>2.1.</w:t>
      </w:r>
      <w:r w:rsidR="00437965">
        <w:t xml:space="preserve"> </w:t>
      </w:r>
      <w:r w:rsidR="004B0FE0">
        <w:t>П</w:t>
      </w:r>
      <w:r>
        <w:t>лоща Соборна, 7</w:t>
      </w:r>
      <w:r w:rsidR="00437965">
        <w:t xml:space="preserve">, </w:t>
      </w:r>
      <w:r w:rsidR="00FD0C60">
        <w:t xml:space="preserve">на суму </w:t>
      </w:r>
      <w:r>
        <w:rPr>
          <w:b/>
        </w:rPr>
        <w:t>1515</w:t>
      </w:r>
      <w:r w:rsidRPr="001F0C54">
        <w:rPr>
          <w:b/>
        </w:rPr>
        <w:t xml:space="preserve"> (</w:t>
      </w:r>
      <w:r>
        <w:rPr>
          <w:b/>
        </w:rPr>
        <w:t>одна</w:t>
      </w:r>
      <w:r w:rsidRPr="001F0C54">
        <w:rPr>
          <w:b/>
        </w:rPr>
        <w:t xml:space="preserve"> тисяч</w:t>
      </w:r>
      <w:r>
        <w:rPr>
          <w:b/>
        </w:rPr>
        <w:t>а</w:t>
      </w:r>
      <w:r w:rsidRPr="001F0C54">
        <w:rPr>
          <w:b/>
        </w:rPr>
        <w:t xml:space="preserve"> </w:t>
      </w:r>
      <w:r>
        <w:rPr>
          <w:b/>
        </w:rPr>
        <w:t>п’ятсот          п’ятнадцять</w:t>
      </w:r>
      <w:r w:rsidRPr="000648B6">
        <w:t>) грн.</w:t>
      </w:r>
    </w:p>
    <w:p w:rsidR="00EC3A68" w:rsidRDefault="00EC3A68" w:rsidP="00EC3A68">
      <w:pPr>
        <w:pStyle w:val="20"/>
        <w:tabs>
          <w:tab w:val="left" w:pos="720"/>
        </w:tabs>
        <w:ind w:firstLine="709"/>
      </w:pPr>
    </w:p>
    <w:p w:rsidR="00EC3A68" w:rsidRDefault="00EC3A68" w:rsidP="00EC3A68">
      <w:pPr>
        <w:pStyle w:val="20"/>
        <w:tabs>
          <w:tab w:val="left" w:pos="720"/>
        </w:tabs>
        <w:ind w:firstLine="709"/>
      </w:pPr>
      <w:r w:rsidRPr="00EC3A68">
        <w:rPr>
          <w:b/>
        </w:rPr>
        <w:t>2.</w:t>
      </w:r>
      <w:r w:rsidR="00DC459A">
        <w:rPr>
          <w:b/>
        </w:rPr>
        <w:t>2</w:t>
      </w:r>
      <w:r w:rsidRPr="00EC3A68">
        <w:rPr>
          <w:b/>
        </w:rPr>
        <w:t>.</w:t>
      </w:r>
      <w:r>
        <w:t xml:space="preserve"> </w:t>
      </w:r>
      <w:r w:rsidR="004B0FE0">
        <w:t>В</w:t>
      </w:r>
      <w:r>
        <w:t xml:space="preserve">ул. Котляревського Івана, 1, на суму </w:t>
      </w:r>
      <w:r>
        <w:rPr>
          <w:b/>
        </w:rPr>
        <w:t>8333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триста тридцять три</w:t>
      </w:r>
      <w:r w:rsidRPr="000648B6">
        <w:t>) грн.</w:t>
      </w:r>
    </w:p>
    <w:p w:rsidR="00EC3A68" w:rsidRPr="00AD1EC0" w:rsidRDefault="00EC3A68" w:rsidP="00EC3A68">
      <w:pPr>
        <w:pStyle w:val="20"/>
        <w:tabs>
          <w:tab w:val="left" w:pos="720"/>
        </w:tabs>
        <w:ind w:firstLine="709"/>
      </w:pPr>
    </w:p>
    <w:p w:rsidR="00183C68" w:rsidRDefault="00EC3A68" w:rsidP="00CB1B1F">
      <w:pPr>
        <w:pStyle w:val="20"/>
        <w:tabs>
          <w:tab w:val="left" w:pos="709"/>
        </w:tabs>
        <w:ind w:firstLine="709"/>
      </w:pPr>
      <w:r>
        <w:rPr>
          <w:b/>
        </w:rPr>
        <w:t>3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97F09">
        <w:rPr>
          <w:b/>
          <w:bCs/>
          <w:sz w:val="28"/>
          <w:szCs w:val="28"/>
        </w:rPr>
        <w:t>4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EC3A68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B30C48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B30C48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B30C48">
              <w:rPr>
                <w:b/>
                <w:bCs/>
                <w:sz w:val="28"/>
                <w:szCs w:val="28"/>
              </w:rPr>
              <w:t>О</w:t>
            </w:r>
            <w:r w:rsidR="005F7A46">
              <w:rPr>
                <w:b/>
                <w:bCs/>
                <w:sz w:val="28"/>
                <w:szCs w:val="28"/>
              </w:rPr>
              <w:t>.</w:t>
            </w:r>
            <w:r w:rsidR="00B30C48">
              <w:rPr>
                <w:b/>
                <w:bCs/>
                <w:sz w:val="28"/>
                <w:szCs w:val="28"/>
              </w:rPr>
              <w:t>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4B0FE0">
      <w:headerReference w:type="even" r:id="rId9"/>
      <w:headerReference w:type="default" r:id="rId10"/>
      <w:footerReference w:type="default" r:id="rId11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3DD" w:rsidRDefault="00DA03DD">
      <w:r>
        <w:separator/>
      </w:r>
    </w:p>
  </w:endnote>
  <w:endnote w:type="continuationSeparator" w:id="0">
    <w:p w:rsidR="00DA03DD" w:rsidRDefault="00DA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>
    <w:pPr>
      <w:pStyle w:val="aa"/>
      <w:framePr w:wrap="auto" w:vAnchor="text" w:hAnchor="margin" w:xAlign="right" w:y="1"/>
      <w:rPr>
        <w:rStyle w:val="a8"/>
      </w:rPr>
    </w:pPr>
  </w:p>
  <w:p w:rsidR="00DC459A" w:rsidRDefault="00DC459A">
    <w:pPr>
      <w:pStyle w:val="aa"/>
      <w:framePr w:wrap="auto" w:vAnchor="text" w:hAnchor="margin" w:xAlign="right" w:y="1"/>
      <w:ind w:right="360"/>
      <w:rPr>
        <w:rStyle w:val="a8"/>
      </w:rPr>
    </w:pPr>
  </w:p>
  <w:p w:rsidR="00DC459A" w:rsidRDefault="00DC459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3DD" w:rsidRDefault="00DA03DD">
      <w:r>
        <w:separator/>
      </w:r>
    </w:p>
  </w:footnote>
  <w:footnote w:type="continuationSeparator" w:id="0">
    <w:p w:rsidR="00DA03DD" w:rsidRDefault="00DA0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459A" w:rsidRDefault="00DC459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59A" w:rsidRDefault="00DC459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5FBD">
      <w:rPr>
        <w:rStyle w:val="a8"/>
        <w:noProof/>
      </w:rPr>
      <w:t>2</w:t>
    </w:r>
    <w:r>
      <w:rPr>
        <w:rStyle w:val="a8"/>
      </w:rPr>
      <w:fldChar w:fldCharType="end"/>
    </w:r>
  </w:p>
  <w:p w:rsidR="00DC459A" w:rsidRPr="0062672E" w:rsidRDefault="00DC459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23CE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76D36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12E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4C3C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09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084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37965"/>
    <w:rsid w:val="00440C7F"/>
    <w:rsid w:val="00442B87"/>
    <w:rsid w:val="00447D3F"/>
    <w:rsid w:val="00452E91"/>
    <w:rsid w:val="00452ECB"/>
    <w:rsid w:val="00453D5C"/>
    <w:rsid w:val="00454560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0588"/>
    <w:rsid w:val="004A2FC8"/>
    <w:rsid w:val="004A3386"/>
    <w:rsid w:val="004A6A34"/>
    <w:rsid w:val="004B0439"/>
    <w:rsid w:val="004B0FE0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4E75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35E6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46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0A98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497E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0BA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2756"/>
    <w:rsid w:val="0096455D"/>
    <w:rsid w:val="0096568A"/>
    <w:rsid w:val="009659FA"/>
    <w:rsid w:val="00966967"/>
    <w:rsid w:val="00967400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B49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0C48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97F09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1DD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FBD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3DD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459A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3A68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1525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524E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490F2A1-8049-4CB4-9974-3172177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2B643-7FA1-4EBB-B1A2-FFA301A48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2019-04-23T14:55:00Z</cp:lastPrinted>
  <dcterms:created xsi:type="dcterms:W3CDTF">2019-04-24T15:14:00Z</dcterms:created>
  <dcterms:modified xsi:type="dcterms:W3CDTF">2019-04-24T15:14:00Z</dcterms:modified>
</cp:coreProperties>
</file>