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DFF" w:rsidRPr="005034F7" w:rsidRDefault="00DC0777" w:rsidP="00C97D8A">
      <w:pPr>
        <w:spacing w:line="235" w:lineRule="auto"/>
        <w:ind w:left="540" w:firstLine="168"/>
        <w:jc w:val="center"/>
        <w:rPr>
          <w:lang w:val="uk-UA"/>
        </w:rPr>
      </w:pPr>
      <w:r w:rsidRPr="006B2D4E">
        <w:rPr>
          <w:noProof/>
          <w:color w:val="FFFFF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37DFF" w:rsidRPr="005034F7" w:rsidRDefault="00837DFF" w:rsidP="00837DFF">
      <w:pPr>
        <w:spacing w:line="235" w:lineRule="auto"/>
        <w:ind w:left="540"/>
        <w:jc w:val="center"/>
        <w:rPr>
          <w:b/>
          <w:sz w:val="36"/>
          <w:lang w:val="uk-UA"/>
        </w:rPr>
      </w:pPr>
      <w:r w:rsidRPr="005034F7">
        <w:rPr>
          <w:b/>
          <w:sz w:val="36"/>
          <w:lang w:val="uk-UA"/>
        </w:rPr>
        <w:t>У К Р А Ї Н А</w:t>
      </w:r>
    </w:p>
    <w:p w:rsidR="00837DFF" w:rsidRPr="005034F7" w:rsidRDefault="00837DFF" w:rsidP="00837DFF">
      <w:pPr>
        <w:spacing w:line="235" w:lineRule="auto"/>
        <w:ind w:left="540"/>
        <w:jc w:val="center"/>
        <w:rPr>
          <w:b/>
          <w:sz w:val="36"/>
          <w:lang w:val="uk-UA"/>
        </w:rPr>
      </w:pPr>
      <w:r w:rsidRPr="005034F7">
        <w:rPr>
          <w:b/>
          <w:sz w:val="36"/>
          <w:lang w:val="uk-UA"/>
        </w:rPr>
        <w:t>Чернівецька  міська рада</w:t>
      </w:r>
    </w:p>
    <w:p w:rsidR="00837DFF" w:rsidRPr="005034F7" w:rsidRDefault="00837DFF" w:rsidP="00837DFF">
      <w:pPr>
        <w:pStyle w:val="2"/>
        <w:spacing w:line="235" w:lineRule="auto"/>
        <w:ind w:left="540"/>
        <w:jc w:val="center"/>
        <w:rPr>
          <w:b/>
          <w:sz w:val="36"/>
          <w:lang w:val="uk-UA"/>
        </w:rPr>
      </w:pPr>
      <w:r w:rsidRPr="005034F7">
        <w:rPr>
          <w:b/>
          <w:sz w:val="36"/>
          <w:lang w:val="uk-UA"/>
        </w:rPr>
        <w:t>Виконавчий  комітет</w:t>
      </w:r>
    </w:p>
    <w:p w:rsidR="00837DFF" w:rsidRPr="005034F7" w:rsidRDefault="00837DFF" w:rsidP="00837DFF">
      <w:pPr>
        <w:spacing w:line="235" w:lineRule="auto"/>
        <w:ind w:left="540"/>
        <w:jc w:val="center"/>
        <w:rPr>
          <w:lang w:val="uk-UA"/>
        </w:rPr>
      </w:pPr>
    </w:p>
    <w:p w:rsidR="00837DFF" w:rsidRPr="005034F7" w:rsidRDefault="00837DFF" w:rsidP="00837DFF">
      <w:pPr>
        <w:pStyle w:val="3"/>
        <w:spacing w:line="235" w:lineRule="auto"/>
        <w:ind w:left="540"/>
        <w:jc w:val="center"/>
        <w:rPr>
          <w:sz w:val="32"/>
          <w:lang w:val="uk-UA"/>
        </w:rPr>
      </w:pPr>
      <w:r w:rsidRPr="005034F7">
        <w:rPr>
          <w:sz w:val="32"/>
          <w:lang w:val="uk-UA"/>
        </w:rPr>
        <w:t>Р  І  Ш  Е  Н  Н  Я</w:t>
      </w:r>
    </w:p>
    <w:p w:rsidR="00837DFF" w:rsidRPr="005034F7" w:rsidRDefault="00837DFF" w:rsidP="00837DFF">
      <w:pPr>
        <w:ind w:left="540"/>
        <w:rPr>
          <w:lang w:val="uk-UA"/>
        </w:rPr>
      </w:pPr>
    </w:p>
    <w:p w:rsidR="00837DFF" w:rsidRPr="005034F7" w:rsidRDefault="00837DFF" w:rsidP="00837DFF">
      <w:pPr>
        <w:spacing w:line="235" w:lineRule="auto"/>
        <w:ind w:left="540"/>
        <w:rPr>
          <w:b/>
          <w:sz w:val="16"/>
          <w:szCs w:val="16"/>
          <w:lang w:val="uk-UA"/>
        </w:rPr>
      </w:pPr>
      <w:r w:rsidRPr="005034F7">
        <w:rPr>
          <w:b/>
          <w:sz w:val="28"/>
          <w:lang w:val="uk-UA"/>
        </w:rPr>
        <w:t xml:space="preserve"> </w:t>
      </w:r>
    </w:p>
    <w:p w:rsidR="00837DFF" w:rsidRPr="005034F7" w:rsidRDefault="00130ADF" w:rsidP="00837DFF">
      <w:pPr>
        <w:spacing w:line="235" w:lineRule="auto"/>
        <w:ind w:left="540"/>
        <w:rPr>
          <w:sz w:val="28"/>
          <w:lang w:val="uk-UA"/>
        </w:rPr>
      </w:pPr>
      <w:r>
        <w:rPr>
          <w:sz w:val="28"/>
          <w:lang w:val="uk-UA"/>
        </w:rPr>
        <w:t xml:space="preserve">25.09.2018 </w:t>
      </w:r>
      <w:r w:rsidR="00837DFF" w:rsidRPr="005034F7">
        <w:rPr>
          <w:sz w:val="28"/>
          <w:lang w:val="uk-UA"/>
        </w:rPr>
        <w:t xml:space="preserve">  № </w:t>
      </w:r>
      <w:r w:rsidR="00837DFF" w:rsidRPr="005034F7">
        <w:rPr>
          <w:sz w:val="28"/>
          <w:u w:val="single"/>
          <w:lang w:val="uk-UA"/>
        </w:rPr>
        <w:t xml:space="preserve">            </w:t>
      </w:r>
      <w:r w:rsidR="00837DFF" w:rsidRPr="005034F7">
        <w:rPr>
          <w:sz w:val="28"/>
          <w:lang w:val="uk-UA"/>
        </w:rPr>
        <w:t xml:space="preserve"> </w:t>
      </w:r>
      <w:r w:rsidR="00837DFF" w:rsidRPr="005034F7">
        <w:rPr>
          <w:sz w:val="28"/>
          <w:lang w:val="uk-UA"/>
        </w:rPr>
        <w:tab/>
        <w:t xml:space="preserve">               </w:t>
      </w:r>
      <w:r w:rsidR="00837DFF" w:rsidRPr="005034F7">
        <w:rPr>
          <w:sz w:val="28"/>
          <w:lang w:val="uk-UA"/>
        </w:rPr>
        <w:tab/>
      </w:r>
      <w:r w:rsidR="00837DFF" w:rsidRPr="005034F7">
        <w:rPr>
          <w:sz w:val="28"/>
          <w:lang w:val="uk-UA"/>
        </w:rPr>
        <w:tab/>
      </w:r>
      <w:r w:rsidR="00837DFF" w:rsidRPr="005034F7">
        <w:rPr>
          <w:sz w:val="28"/>
          <w:lang w:val="uk-UA"/>
        </w:rPr>
        <w:tab/>
        <w:t xml:space="preserve">                          м. Чернівці</w:t>
      </w:r>
      <w:r w:rsidR="00837DFF" w:rsidRPr="005034F7">
        <w:rPr>
          <w:b/>
          <w:sz w:val="28"/>
          <w:lang w:val="uk-UA"/>
        </w:rPr>
        <w:t xml:space="preserve">         </w:t>
      </w:r>
    </w:p>
    <w:p w:rsidR="00837DFF" w:rsidRDefault="00837DFF" w:rsidP="00837DFF">
      <w:pPr>
        <w:ind w:left="540"/>
        <w:jc w:val="center"/>
        <w:rPr>
          <w:sz w:val="28"/>
          <w:szCs w:val="28"/>
          <w:lang w:val="uk-UA"/>
        </w:rPr>
      </w:pPr>
    </w:p>
    <w:p w:rsidR="00837DFF" w:rsidRPr="00EE75E9" w:rsidRDefault="00837DFF" w:rsidP="00837DFF">
      <w:pPr>
        <w:ind w:left="540"/>
        <w:jc w:val="center"/>
        <w:rPr>
          <w:b/>
          <w:sz w:val="28"/>
          <w:szCs w:val="28"/>
          <w:lang w:val="uk-UA"/>
        </w:rPr>
      </w:pPr>
      <w:r w:rsidRPr="00EE75E9">
        <w:rPr>
          <w:b/>
          <w:sz w:val="28"/>
          <w:szCs w:val="28"/>
          <w:lang w:val="uk-UA"/>
        </w:rPr>
        <w:t>Про стан надання житлових</w:t>
      </w:r>
      <w:r w:rsidRPr="00591E91">
        <w:rPr>
          <w:b/>
          <w:sz w:val="28"/>
          <w:szCs w:val="28"/>
        </w:rPr>
        <w:t xml:space="preserve"> </w:t>
      </w:r>
      <w:r w:rsidRPr="00EE75E9">
        <w:rPr>
          <w:b/>
          <w:sz w:val="28"/>
          <w:szCs w:val="28"/>
          <w:lang w:val="uk-UA"/>
        </w:rPr>
        <w:t>субсидій населенню міста</w:t>
      </w:r>
    </w:p>
    <w:p w:rsidR="00837DFF" w:rsidRPr="005034F7" w:rsidRDefault="00837DFF" w:rsidP="00837DFF">
      <w:pPr>
        <w:ind w:left="540"/>
        <w:jc w:val="center"/>
        <w:rPr>
          <w:sz w:val="28"/>
          <w:szCs w:val="28"/>
          <w:lang w:val="uk-UA"/>
        </w:rPr>
      </w:pPr>
    </w:p>
    <w:p w:rsidR="00837DFF" w:rsidRPr="00EE75E9" w:rsidRDefault="00837DFF" w:rsidP="00837DFF">
      <w:pPr>
        <w:jc w:val="both"/>
        <w:rPr>
          <w:sz w:val="28"/>
          <w:szCs w:val="28"/>
          <w:lang w:val="uk-UA"/>
        </w:rPr>
      </w:pPr>
      <w:r>
        <w:rPr>
          <w:rStyle w:val="a3"/>
          <w:rFonts w:eastAsia="Calibri"/>
          <w:color w:val="000000"/>
          <w:szCs w:val="28"/>
          <w:lang w:eastAsia="uk-UA"/>
        </w:rPr>
        <w:t xml:space="preserve">            </w:t>
      </w:r>
      <w:r w:rsidRPr="00FE52A9">
        <w:rPr>
          <w:rStyle w:val="a3"/>
          <w:rFonts w:eastAsia="Calibri"/>
          <w:color w:val="000000"/>
          <w:szCs w:val="28"/>
          <w:lang w:eastAsia="uk-UA"/>
        </w:rPr>
        <w:t xml:space="preserve"> </w:t>
      </w:r>
      <w:r w:rsidRPr="0086350A">
        <w:rPr>
          <w:rStyle w:val="a3"/>
          <w:rFonts w:eastAsia="Calibri"/>
          <w:color w:val="000000"/>
          <w:sz w:val="28"/>
          <w:szCs w:val="28"/>
          <w:lang w:val="ru-RU" w:eastAsia="uk-UA"/>
        </w:rPr>
        <w:t xml:space="preserve"> </w:t>
      </w:r>
      <w:r>
        <w:rPr>
          <w:rStyle w:val="a3"/>
          <w:rFonts w:eastAsia="Calibri"/>
          <w:color w:val="000000"/>
          <w:sz w:val="28"/>
          <w:szCs w:val="28"/>
          <w:lang w:eastAsia="uk-UA"/>
        </w:rPr>
        <w:t>Департаментом праці та соціального захисту населення міської ради п</w:t>
      </w:r>
      <w:r w:rsidRPr="00EE75E9">
        <w:rPr>
          <w:rStyle w:val="a3"/>
          <w:rFonts w:eastAsia="Calibri"/>
          <w:color w:val="000000"/>
          <w:sz w:val="28"/>
          <w:szCs w:val="28"/>
          <w:lang w:eastAsia="uk-UA"/>
        </w:rPr>
        <w:t>роводиться відповідна робота спрямована на своєчасну реалізацію чинного законодавства з питань надання житлових субсидій населенню, здійсненню контролю за цільовим використанням державних коштів.</w:t>
      </w:r>
    </w:p>
    <w:p w:rsidR="00837DFF" w:rsidRPr="009E714A" w:rsidRDefault="00837DFF" w:rsidP="00837DFF">
      <w:pPr>
        <w:pStyle w:val="a4"/>
        <w:spacing w:line="322" w:lineRule="exact"/>
        <w:ind w:left="20" w:right="20" w:firstLine="520"/>
        <w:jc w:val="both"/>
        <w:rPr>
          <w:rStyle w:val="a3"/>
          <w:rFonts w:eastAsia="Calibri"/>
          <w:color w:val="000000"/>
          <w:szCs w:val="28"/>
          <w:lang w:eastAsia="uk-UA"/>
        </w:rPr>
      </w:pPr>
      <w:r w:rsidRPr="00EE75E9">
        <w:rPr>
          <w:rStyle w:val="a3"/>
          <w:rFonts w:eastAsia="Calibri"/>
          <w:color w:val="000000"/>
          <w:sz w:val="28"/>
          <w:szCs w:val="28"/>
          <w:lang w:eastAsia="uk-UA"/>
        </w:rPr>
        <w:t xml:space="preserve">Зокрема, </w:t>
      </w:r>
      <w:r w:rsidR="00D16D56">
        <w:rPr>
          <w:rStyle w:val="a3"/>
          <w:rFonts w:eastAsia="Calibri"/>
          <w:color w:val="000000"/>
          <w:sz w:val="28"/>
          <w:szCs w:val="28"/>
          <w:lang w:eastAsia="uk-UA"/>
        </w:rPr>
        <w:t>відповідно до</w:t>
      </w:r>
      <w:r w:rsidRPr="00EE75E9">
        <w:rPr>
          <w:rStyle w:val="a3"/>
          <w:rFonts w:eastAsia="Calibri"/>
          <w:color w:val="000000"/>
          <w:sz w:val="28"/>
          <w:szCs w:val="28"/>
          <w:lang w:eastAsia="uk-UA"/>
        </w:rPr>
        <w:t xml:space="preserve"> вимог</w:t>
      </w:r>
      <w:r>
        <w:rPr>
          <w:rStyle w:val="a3"/>
          <w:rFonts w:eastAsia="Calibri"/>
          <w:color w:val="000000"/>
          <w:szCs w:val="28"/>
          <w:lang w:eastAsia="uk-UA"/>
        </w:rPr>
        <w:t xml:space="preserve"> </w:t>
      </w:r>
      <w:r w:rsidRPr="00CC4707">
        <w:rPr>
          <w:bCs/>
          <w:sz w:val="28"/>
          <w:szCs w:val="28"/>
        </w:rPr>
        <w:t>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затвердженого постановою Кабінету Міністрів України від 21</w:t>
      </w:r>
      <w:r>
        <w:rPr>
          <w:bCs/>
          <w:sz w:val="28"/>
          <w:szCs w:val="28"/>
          <w:lang w:val="uk-UA"/>
        </w:rPr>
        <w:t>.10.</w:t>
      </w:r>
      <w:r w:rsidRPr="00CC4707">
        <w:rPr>
          <w:bCs/>
          <w:sz w:val="28"/>
          <w:szCs w:val="28"/>
        </w:rPr>
        <w:t>1995 р</w:t>
      </w:r>
      <w:r>
        <w:rPr>
          <w:bCs/>
          <w:sz w:val="28"/>
          <w:szCs w:val="28"/>
          <w:lang w:val="uk-UA"/>
        </w:rPr>
        <w:t>.</w:t>
      </w:r>
      <w:r w:rsidRPr="00CC4707">
        <w:rPr>
          <w:bCs/>
          <w:sz w:val="28"/>
          <w:szCs w:val="28"/>
        </w:rPr>
        <w:t xml:space="preserve"> №848 (в редакції </w:t>
      </w:r>
      <w:r>
        <w:rPr>
          <w:bCs/>
          <w:sz w:val="28"/>
          <w:szCs w:val="28"/>
          <w:lang w:val="uk-UA"/>
        </w:rPr>
        <w:t>п</w:t>
      </w:r>
      <w:r w:rsidRPr="00CC4707">
        <w:rPr>
          <w:bCs/>
          <w:sz w:val="28"/>
          <w:szCs w:val="28"/>
        </w:rPr>
        <w:t>останови Кабінету Міністрів України від 2</w:t>
      </w:r>
      <w:r>
        <w:rPr>
          <w:bCs/>
          <w:sz w:val="28"/>
          <w:szCs w:val="28"/>
          <w:lang w:val="uk-UA"/>
        </w:rPr>
        <w:t>7.04.2018</w:t>
      </w:r>
      <w:r w:rsidRPr="00CC4707">
        <w:rPr>
          <w:bCs/>
          <w:sz w:val="28"/>
          <w:szCs w:val="28"/>
        </w:rPr>
        <w:t xml:space="preserve"> р</w:t>
      </w:r>
      <w:r>
        <w:rPr>
          <w:bCs/>
          <w:sz w:val="28"/>
          <w:szCs w:val="28"/>
          <w:lang w:val="uk-UA"/>
        </w:rPr>
        <w:t>.</w:t>
      </w:r>
      <w:r w:rsidRPr="00CC4707">
        <w:rPr>
          <w:bCs/>
          <w:sz w:val="28"/>
          <w:szCs w:val="28"/>
        </w:rPr>
        <w:t xml:space="preserve"> №</w:t>
      </w:r>
      <w:r>
        <w:rPr>
          <w:bCs/>
          <w:sz w:val="28"/>
          <w:szCs w:val="28"/>
          <w:lang w:val="uk-UA"/>
        </w:rPr>
        <w:t xml:space="preserve"> 329</w:t>
      </w:r>
      <w:r w:rsidRPr="00CC4707">
        <w:rPr>
          <w:bCs/>
          <w:sz w:val="28"/>
          <w:szCs w:val="28"/>
        </w:rPr>
        <w:t>)</w:t>
      </w:r>
      <w:r>
        <w:rPr>
          <w:bCs/>
          <w:sz w:val="28"/>
          <w:szCs w:val="28"/>
          <w:lang w:val="uk-UA"/>
        </w:rPr>
        <w:t xml:space="preserve"> впродовж 2018р. </w:t>
      </w:r>
      <w:r>
        <w:rPr>
          <w:bCs/>
          <w:szCs w:val="28"/>
        </w:rPr>
        <w:t xml:space="preserve"> </w:t>
      </w:r>
      <w:r w:rsidRPr="00EE75E9">
        <w:rPr>
          <w:rStyle w:val="a3"/>
          <w:rFonts w:eastAsia="Calibri"/>
          <w:color w:val="000000"/>
          <w:sz w:val="28"/>
          <w:szCs w:val="28"/>
          <w:lang w:eastAsia="uk-UA"/>
        </w:rPr>
        <w:t xml:space="preserve">розглянуто </w:t>
      </w:r>
      <w:r w:rsidR="00F1292F">
        <w:rPr>
          <w:rStyle w:val="a3"/>
          <w:rFonts w:eastAsia="Calibri"/>
          <w:color w:val="000000"/>
          <w:sz w:val="28"/>
          <w:szCs w:val="28"/>
          <w:lang w:eastAsia="uk-UA"/>
        </w:rPr>
        <w:t xml:space="preserve"> 4383 </w:t>
      </w:r>
      <w:r w:rsidRPr="00EE75E9">
        <w:rPr>
          <w:rStyle w:val="a3"/>
          <w:rFonts w:eastAsia="Calibri"/>
          <w:color w:val="000000"/>
          <w:sz w:val="28"/>
          <w:szCs w:val="28"/>
          <w:lang w:eastAsia="uk-UA"/>
        </w:rPr>
        <w:t>звернен</w:t>
      </w:r>
      <w:r>
        <w:rPr>
          <w:rStyle w:val="a3"/>
          <w:rFonts w:eastAsia="Calibri"/>
          <w:color w:val="000000"/>
          <w:sz w:val="28"/>
          <w:szCs w:val="28"/>
          <w:lang w:eastAsia="uk-UA"/>
        </w:rPr>
        <w:t>ня</w:t>
      </w:r>
      <w:r w:rsidRPr="00EE75E9">
        <w:rPr>
          <w:rStyle w:val="a3"/>
          <w:rFonts w:eastAsia="Calibri"/>
          <w:color w:val="000000"/>
          <w:sz w:val="28"/>
          <w:szCs w:val="28"/>
          <w:lang w:eastAsia="uk-UA"/>
        </w:rPr>
        <w:t xml:space="preserve"> громадян  стосовно надання житлових субсидій. За результатами розгляду документів призначено   субсидій </w:t>
      </w:r>
      <w:r w:rsidR="00F1292F">
        <w:rPr>
          <w:rStyle w:val="a3"/>
          <w:rFonts w:eastAsia="Calibri"/>
          <w:color w:val="000000"/>
          <w:sz w:val="28"/>
          <w:szCs w:val="28"/>
          <w:lang w:eastAsia="uk-UA"/>
        </w:rPr>
        <w:t>3880</w:t>
      </w:r>
      <w:r w:rsidRPr="00EE75E9">
        <w:rPr>
          <w:rStyle w:val="a3"/>
          <w:rFonts w:eastAsia="Calibri"/>
          <w:color w:val="000000"/>
          <w:sz w:val="28"/>
          <w:szCs w:val="28"/>
          <w:lang w:eastAsia="uk-UA"/>
        </w:rPr>
        <w:t xml:space="preserve"> заявникам</w:t>
      </w:r>
      <w:r w:rsidR="00F1350F">
        <w:rPr>
          <w:rStyle w:val="a3"/>
          <w:rFonts w:eastAsia="Calibri"/>
          <w:color w:val="000000"/>
          <w:sz w:val="28"/>
          <w:szCs w:val="28"/>
          <w:lang w:eastAsia="uk-UA"/>
        </w:rPr>
        <w:t>.</w:t>
      </w:r>
      <w:r w:rsidRPr="002B2102">
        <w:rPr>
          <w:sz w:val="28"/>
          <w:szCs w:val="28"/>
        </w:rPr>
        <w:t xml:space="preserve"> Відмовлено в призначенні  субсидії </w:t>
      </w:r>
      <w:r>
        <w:rPr>
          <w:sz w:val="28"/>
          <w:szCs w:val="28"/>
          <w:lang w:val="uk-UA"/>
        </w:rPr>
        <w:t>за безпідставністю</w:t>
      </w:r>
      <w:r w:rsidRPr="001C56B4">
        <w:rPr>
          <w:sz w:val="28"/>
          <w:szCs w:val="28"/>
        </w:rPr>
        <w:t xml:space="preserve"> </w:t>
      </w:r>
      <w:r w:rsidR="00D16D56">
        <w:rPr>
          <w:sz w:val="28"/>
          <w:szCs w:val="28"/>
          <w:lang w:val="uk-UA"/>
        </w:rPr>
        <w:t>503</w:t>
      </w:r>
      <w:r w:rsidRPr="002B2102">
        <w:rPr>
          <w:sz w:val="28"/>
          <w:szCs w:val="28"/>
        </w:rPr>
        <w:t xml:space="preserve"> заявникам.  </w:t>
      </w:r>
      <w:r w:rsidR="00D63FED">
        <w:rPr>
          <w:sz w:val="28"/>
          <w:szCs w:val="28"/>
          <w:lang w:val="uk-UA"/>
        </w:rPr>
        <w:t>На виконання п</w:t>
      </w:r>
      <w:r w:rsidR="00130ADF">
        <w:rPr>
          <w:sz w:val="28"/>
          <w:szCs w:val="28"/>
          <w:lang w:val="uk-UA"/>
        </w:rPr>
        <w:t xml:space="preserve">ункту </w:t>
      </w:r>
      <w:r w:rsidR="00D63FED">
        <w:rPr>
          <w:sz w:val="28"/>
          <w:szCs w:val="28"/>
          <w:lang w:val="uk-UA"/>
        </w:rPr>
        <w:t>17 Положення про порядок призначення житлової субсидії в зв’язку із зміною соціальної норми житла та соціальних нормативів житлово-комунального обслуговування, ступеню благоустрою, закінченням</w:t>
      </w:r>
      <w:r>
        <w:rPr>
          <w:sz w:val="28"/>
          <w:szCs w:val="28"/>
        </w:rPr>
        <w:t xml:space="preserve"> опалювального пер</w:t>
      </w:r>
      <w:r>
        <w:rPr>
          <w:sz w:val="28"/>
          <w:szCs w:val="28"/>
          <w:lang w:val="uk-UA"/>
        </w:rPr>
        <w:t>і</w:t>
      </w:r>
      <w:r>
        <w:rPr>
          <w:sz w:val="28"/>
          <w:szCs w:val="28"/>
        </w:rPr>
        <w:t>оду</w:t>
      </w:r>
      <w:r w:rsidR="00D63FED">
        <w:rPr>
          <w:sz w:val="28"/>
          <w:szCs w:val="28"/>
          <w:lang w:val="uk-UA"/>
        </w:rPr>
        <w:t>, тощо</w:t>
      </w:r>
      <w:r>
        <w:rPr>
          <w:sz w:val="28"/>
          <w:szCs w:val="28"/>
          <w:lang w:val="uk-UA"/>
        </w:rPr>
        <w:t xml:space="preserve"> </w:t>
      </w:r>
      <w:r w:rsidRPr="00F10042">
        <w:rPr>
          <w:sz w:val="28"/>
          <w:szCs w:val="28"/>
        </w:rPr>
        <w:t xml:space="preserve">проведено </w:t>
      </w:r>
      <w:r w:rsidR="00D63FED">
        <w:rPr>
          <w:sz w:val="28"/>
          <w:szCs w:val="28"/>
          <w:lang w:val="uk-UA"/>
        </w:rPr>
        <w:t xml:space="preserve">104337 </w:t>
      </w:r>
      <w:r w:rsidRPr="00F10042">
        <w:rPr>
          <w:sz w:val="28"/>
          <w:szCs w:val="28"/>
        </w:rPr>
        <w:t>перерахунк</w:t>
      </w:r>
      <w:r w:rsidR="00D63FED">
        <w:rPr>
          <w:sz w:val="28"/>
          <w:szCs w:val="28"/>
          <w:lang w:val="uk-UA"/>
        </w:rPr>
        <w:t>ів</w:t>
      </w:r>
      <w:r>
        <w:rPr>
          <w:sz w:val="28"/>
          <w:szCs w:val="28"/>
        </w:rPr>
        <w:t xml:space="preserve"> розмірів</w:t>
      </w:r>
      <w:r w:rsidRPr="00F10042">
        <w:rPr>
          <w:sz w:val="28"/>
          <w:szCs w:val="28"/>
        </w:rPr>
        <w:t xml:space="preserve"> </w:t>
      </w:r>
      <w:r>
        <w:rPr>
          <w:sz w:val="28"/>
          <w:szCs w:val="28"/>
          <w:lang w:val="uk-UA"/>
        </w:rPr>
        <w:t xml:space="preserve"> призначених </w:t>
      </w:r>
      <w:r w:rsidRPr="00F10042">
        <w:rPr>
          <w:sz w:val="28"/>
          <w:szCs w:val="28"/>
        </w:rPr>
        <w:t>субсидій</w:t>
      </w:r>
      <w:r w:rsidR="00B44D5C">
        <w:rPr>
          <w:sz w:val="28"/>
          <w:szCs w:val="28"/>
          <w:lang w:val="uk-UA"/>
        </w:rPr>
        <w:t xml:space="preserve"> </w:t>
      </w:r>
      <w:r w:rsidR="00D63FED">
        <w:rPr>
          <w:sz w:val="28"/>
          <w:szCs w:val="28"/>
          <w:lang w:val="uk-UA"/>
        </w:rPr>
        <w:t>автоматизованим шляхом</w:t>
      </w:r>
      <w:r>
        <w:rPr>
          <w:sz w:val="28"/>
          <w:szCs w:val="28"/>
          <w:lang w:val="uk-UA"/>
        </w:rPr>
        <w:t>.</w:t>
      </w:r>
      <w:r w:rsidR="00B44D5C">
        <w:rPr>
          <w:sz w:val="28"/>
          <w:szCs w:val="28"/>
          <w:lang w:val="uk-UA"/>
        </w:rPr>
        <w:t xml:space="preserve"> </w:t>
      </w:r>
      <w:r w:rsidRPr="00B44D5C">
        <w:rPr>
          <w:sz w:val="28"/>
          <w:szCs w:val="28"/>
          <w:lang w:val="uk-UA"/>
        </w:rPr>
        <w:t xml:space="preserve">Враховуючи майновий стан та обставини, що склались в конкретній сім'ї,  рішеннями  </w:t>
      </w:r>
      <w:r>
        <w:rPr>
          <w:sz w:val="28"/>
          <w:szCs w:val="28"/>
          <w:lang w:val="uk-UA"/>
        </w:rPr>
        <w:t>К</w:t>
      </w:r>
      <w:r w:rsidRPr="00B44D5C">
        <w:rPr>
          <w:sz w:val="28"/>
          <w:szCs w:val="28"/>
          <w:lang w:val="uk-UA"/>
        </w:rPr>
        <w:t xml:space="preserve">омісії з </w:t>
      </w:r>
      <w:r>
        <w:rPr>
          <w:sz w:val="28"/>
          <w:szCs w:val="28"/>
          <w:lang w:val="uk-UA"/>
        </w:rPr>
        <w:t xml:space="preserve"> розгляду питань надання житлових субсидій населенню та призначення державної соціальної допомоги малозабезпеченим сім’</w:t>
      </w:r>
      <w:r w:rsidRPr="00B44D5C">
        <w:rPr>
          <w:sz w:val="28"/>
          <w:szCs w:val="28"/>
          <w:lang w:val="uk-UA"/>
        </w:rPr>
        <w:t>ям</w:t>
      </w:r>
      <w:r w:rsidR="00130ADF">
        <w:rPr>
          <w:sz w:val="28"/>
          <w:szCs w:val="28"/>
          <w:lang w:val="uk-UA"/>
        </w:rPr>
        <w:t>,</w:t>
      </w:r>
      <w:r w:rsidRPr="00B44D5C">
        <w:rPr>
          <w:sz w:val="28"/>
          <w:szCs w:val="28"/>
          <w:lang w:val="uk-UA"/>
        </w:rPr>
        <w:t xml:space="preserve"> як виняток,  призначено субсидії </w:t>
      </w:r>
      <w:r w:rsidR="00F1292F">
        <w:rPr>
          <w:sz w:val="28"/>
          <w:szCs w:val="28"/>
          <w:lang w:val="uk-UA"/>
        </w:rPr>
        <w:t>861</w:t>
      </w:r>
      <w:r w:rsidRPr="00B44D5C">
        <w:rPr>
          <w:sz w:val="28"/>
          <w:szCs w:val="28"/>
          <w:lang w:val="uk-UA"/>
        </w:rPr>
        <w:t xml:space="preserve"> заявник</w:t>
      </w:r>
      <w:r w:rsidR="00F1292F">
        <w:rPr>
          <w:sz w:val="28"/>
          <w:szCs w:val="28"/>
          <w:lang w:val="uk-UA"/>
        </w:rPr>
        <w:t>у</w:t>
      </w:r>
      <w:r w:rsidRPr="00B44D5C">
        <w:rPr>
          <w:sz w:val="28"/>
          <w:szCs w:val="28"/>
          <w:lang w:val="uk-UA"/>
        </w:rPr>
        <w:t xml:space="preserve">. </w:t>
      </w:r>
      <w:r>
        <w:rPr>
          <w:sz w:val="28"/>
          <w:szCs w:val="28"/>
          <w:lang w:val="uk-UA"/>
        </w:rPr>
        <w:t xml:space="preserve"> </w:t>
      </w:r>
    </w:p>
    <w:p w:rsidR="00B44D5C" w:rsidRPr="00707E73" w:rsidRDefault="00837DFF" w:rsidP="00B44D5C">
      <w:pPr>
        <w:pStyle w:val="a4"/>
        <w:spacing w:line="322" w:lineRule="exact"/>
        <w:ind w:left="20" w:right="20" w:firstLine="520"/>
        <w:jc w:val="both"/>
        <w:rPr>
          <w:color w:val="000000"/>
          <w:sz w:val="28"/>
          <w:szCs w:val="28"/>
          <w:lang w:val="uk-UA" w:eastAsia="uk-UA"/>
        </w:rPr>
      </w:pPr>
      <w:r w:rsidRPr="00804EA2">
        <w:rPr>
          <w:sz w:val="28"/>
          <w:szCs w:val="28"/>
          <w:lang w:val="uk-UA"/>
        </w:rPr>
        <w:t xml:space="preserve">       </w:t>
      </w:r>
      <w:r w:rsidR="00B44D5C">
        <w:rPr>
          <w:color w:val="000000"/>
          <w:sz w:val="28"/>
          <w:szCs w:val="28"/>
          <w:lang w:val="uk-UA" w:eastAsia="uk-UA"/>
        </w:rPr>
        <w:t xml:space="preserve">Всього у програмі житлових субсидій </w:t>
      </w:r>
      <w:r w:rsidR="00320DFC">
        <w:rPr>
          <w:color w:val="000000"/>
          <w:sz w:val="28"/>
          <w:szCs w:val="28"/>
          <w:lang w:val="uk-UA" w:eastAsia="uk-UA"/>
        </w:rPr>
        <w:t xml:space="preserve">станом на 01.09.2018 р. </w:t>
      </w:r>
      <w:r w:rsidR="00B44D5C">
        <w:rPr>
          <w:color w:val="000000"/>
          <w:sz w:val="28"/>
          <w:szCs w:val="28"/>
          <w:lang w:val="uk-UA" w:eastAsia="uk-UA"/>
        </w:rPr>
        <w:t xml:space="preserve">задіяно </w:t>
      </w:r>
      <w:r w:rsidR="00320DFC">
        <w:rPr>
          <w:color w:val="000000"/>
          <w:sz w:val="28"/>
          <w:szCs w:val="28"/>
          <w:lang w:val="uk-UA" w:eastAsia="uk-UA"/>
        </w:rPr>
        <w:t>22943</w:t>
      </w:r>
      <w:r w:rsidR="00B44D5C" w:rsidRPr="00B12831">
        <w:rPr>
          <w:b/>
          <w:color w:val="000000"/>
          <w:sz w:val="28"/>
          <w:szCs w:val="28"/>
          <w:lang w:val="uk-UA" w:eastAsia="uk-UA"/>
        </w:rPr>
        <w:t xml:space="preserve"> </w:t>
      </w:r>
      <w:r w:rsidR="00B44D5C">
        <w:rPr>
          <w:color w:val="000000"/>
          <w:sz w:val="28"/>
          <w:szCs w:val="28"/>
          <w:lang w:val="uk-UA" w:eastAsia="uk-UA"/>
        </w:rPr>
        <w:t>домогосподарств</w:t>
      </w:r>
      <w:r w:rsidR="00D16D56">
        <w:rPr>
          <w:color w:val="000000"/>
          <w:sz w:val="28"/>
          <w:szCs w:val="28"/>
          <w:lang w:val="uk-UA" w:eastAsia="uk-UA"/>
        </w:rPr>
        <w:t xml:space="preserve"> міста</w:t>
      </w:r>
      <w:r w:rsidR="00320DFC">
        <w:rPr>
          <w:color w:val="000000"/>
          <w:sz w:val="28"/>
          <w:szCs w:val="28"/>
          <w:lang w:val="uk-UA" w:eastAsia="uk-UA"/>
        </w:rPr>
        <w:t xml:space="preserve"> із загальної кількості 89948</w:t>
      </w:r>
      <w:r w:rsidR="00B44D5C">
        <w:rPr>
          <w:color w:val="000000"/>
          <w:sz w:val="28"/>
          <w:szCs w:val="28"/>
          <w:lang w:val="uk-UA" w:eastAsia="uk-UA"/>
        </w:rPr>
        <w:t>. З метою надання державної підтримки у виді  житлової субсидії малозабезпеченим верствам населення на постійній основі проводиться інформаційно-роз’</w:t>
      </w:r>
      <w:r w:rsidR="00B44D5C" w:rsidRPr="00707E73">
        <w:rPr>
          <w:color w:val="000000"/>
          <w:sz w:val="28"/>
          <w:szCs w:val="28"/>
          <w:lang w:val="uk-UA" w:eastAsia="uk-UA"/>
        </w:rPr>
        <w:t>яснювальна робота шляхом виступів у прямих ефірах на місцевому телебаченні, опублікування матеріалів у пресі, проведення виїздних прийомів у трудових колективах підприємств, установ та організацій, тощо.</w:t>
      </w:r>
    </w:p>
    <w:p w:rsidR="006A0433" w:rsidRDefault="00B44D5C" w:rsidP="00837DFF">
      <w:pPr>
        <w:jc w:val="both"/>
        <w:rPr>
          <w:sz w:val="28"/>
          <w:szCs w:val="28"/>
          <w:lang w:val="en-US"/>
        </w:rPr>
      </w:pPr>
      <w:r>
        <w:rPr>
          <w:sz w:val="28"/>
          <w:szCs w:val="28"/>
          <w:lang w:val="uk-UA"/>
        </w:rPr>
        <w:t xml:space="preserve">         </w:t>
      </w:r>
      <w:r w:rsidR="00837DFF" w:rsidRPr="00804EA2">
        <w:rPr>
          <w:sz w:val="28"/>
          <w:szCs w:val="28"/>
          <w:lang w:val="uk-UA"/>
        </w:rPr>
        <w:t xml:space="preserve"> </w:t>
      </w:r>
      <w:r w:rsidR="00837DFF">
        <w:rPr>
          <w:sz w:val="28"/>
          <w:szCs w:val="28"/>
          <w:lang w:val="uk-UA"/>
        </w:rPr>
        <w:t>Загальна сума нарахованих субсид</w:t>
      </w:r>
      <w:r w:rsidR="00F1292F">
        <w:rPr>
          <w:sz w:val="28"/>
          <w:szCs w:val="28"/>
          <w:lang w:val="uk-UA"/>
        </w:rPr>
        <w:t>ій за звітний період складає 167621</w:t>
      </w:r>
      <w:r w:rsidR="00837DFF">
        <w:rPr>
          <w:sz w:val="28"/>
          <w:szCs w:val="28"/>
          <w:lang w:val="uk-UA"/>
        </w:rPr>
        <w:t>,5 тис. грн. Відшкодовано вартість наданих субсидій з оплати за житлово-комунальні послуги підприємствам-надавачам послуг з врахуванням попередньої заборгованості на загальну суму 23</w:t>
      </w:r>
      <w:r w:rsidR="00F1292F">
        <w:rPr>
          <w:sz w:val="28"/>
          <w:szCs w:val="28"/>
          <w:lang w:val="uk-UA"/>
        </w:rPr>
        <w:t>9739</w:t>
      </w:r>
      <w:r w:rsidR="00837DFF">
        <w:rPr>
          <w:sz w:val="28"/>
          <w:szCs w:val="28"/>
          <w:lang w:val="uk-UA"/>
        </w:rPr>
        <w:t>,</w:t>
      </w:r>
      <w:r w:rsidR="00F1292F">
        <w:rPr>
          <w:sz w:val="28"/>
          <w:szCs w:val="28"/>
          <w:lang w:val="uk-UA"/>
        </w:rPr>
        <w:t>4</w:t>
      </w:r>
      <w:r w:rsidR="00837DFF">
        <w:rPr>
          <w:sz w:val="28"/>
          <w:szCs w:val="28"/>
          <w:lang w:val="uk-UA"/>
        </w:rPr>
        <w:t xml:space="preserve"> тис. грн. </w:t>
      </w:r>
      <w:r>
        <w:rPr>
          <w:sz w:val="28"/>
          <w:szCs w:val="28"/>
          <w:lang w:val="uk-UA"/>
        </w:rPr>
        <w:t xml:space="preserve">Борг перед </w:t>
      </w:r>
    </w:p>
    <w:p w:rsidR="006A0433" w:rsidRDefault="006A0433" w:rsidP="00837DFF">
      <w:pPr>
        <w:jc w:val="both"/>
        <w:rPr>
          <w:sz w:val="28"/>
          <w:szCs w:val="28"/>
          <w:lang w:val="en-US"/>
        </w:rPr>
      </w:pPr>
    </w:p>
    <w:p w:rsidR="006A0433" w:rsidRDefault="006A0433" w:rsidP="00837DFF">
      <w:pPr>
        <w:jc w:val="both"/>
        <w:rPr>
          <w:sz w:val="28"/>
          <w:szCs w:val="28"/>
          <w:lang w:val="en-US"/>
        </w:rPr>
      </w:pPr>
    </w:p>
    <w:p w:rsidR="00837DFF" w:rsidRDefault="00B44D5C" w:rsidP="00837DFF">
      <w:pPr>
        <w:jc w:val="both"/>
        <w:rPr>
          <w:sz w:val="28"/>
          <w:szCs w:val="28"/>
          <w:lang w:val="uk-UA"/>
        </w:rPr>
      </w:pPr>
      <w:r>
        <w:rPr>
          <w:sz w:val="28"/>
          <w:szCs w:val="28"/>
          <w:lang w:val="uk-UA"/>
        </w:rPr>
        <w:t xml:space="preserve">підприємствами-надавачами житлово-комунальних послуг станом на 01.09.2018р. склав </w:t>
      </w:r>
      <w:r w:rsidR="00F1292F">
        <w:rPr>
          <w:sz w:val="28"/>
          <w:szCs w:val="28"/>
          <w:lang w:val="uk-UA"/>
        </w:rPr>
        <w:t xml:space="preserve">33569,9 </w:t>
      </w:r>
      <w:r>
        <w:rPr>
          <w:sz w:val="28"/>
          <w:szCs w:val="28"/>
          <w:lang w:val="uk-UA"/>
        </w:rPr>
        <w:t xml:space="preserve">тис. грн. </w:t>
      </w:r>
    </w:p>
    <w:p w:rsidR="00837DFF" w:rsidRPr="001C56B4" w:rsidRDefault="00837DFF" w:rsidP="00837DFF">
      <w:pPr>
        <w:jc w:val="both"/>
        <w:rPr>
          <w:sz w:val="28"/>
          <w:szCs w:val="28"/>
          <w:lang w:val="uk-UA"/>
        </w:rPr>
      </w:pPr>
      <w:r>
        <w:rPr>
          <w:sz w:val="28"/>
          <w:szCs w:val="28"/>
          <w:lang w:val="uk-UA"/>
        </w:rPr>
        <w:t xml:space="preserve">         З метою здійснення</w:t>
      </w:r>
      <w:r w:rsidRPr="00B53A39">
        <w:rPr>
          <w:sz w:val="28"/>
          <w:szCs w:val="28"/>
          <w:lang w:val="uk-UA"/>
        </w:rPr>
        <w:t xml:space="preserve"> контрол</w:t>
      </w:r>
      <w:r>
        <w:rPr>
          <w:sz w:val="28"/>
          <w:szCs w:val="28"/>
          <w:lang w:val="uk-UA"/>
        </w:rPr>
        <w:t>ю</w:t>
      </w:r>
      <w:r w:rsidRPr="00B53A39">
        <w:rPr>
          <w:sz w:val="28"/>
          <w:szCs w:val="28"/>
          <w:lang w:val="uk-UA"/>
        </w:rPr>
        <w:t xml:space="preserve"> за цільовим використанням бюджетних коштів</w:t>
      </w:r>
      <w:r>
        <w:rPr>
          <w:sz w:val="28"/>
          <w:szCs w:val="28"/>
          <w:lang w:val="uk-UA"/>
        </w:rPr>
        <w:t xml:space="preserve"> проведено</w:t>
      </w:r>
      <w:r w:rsidRPr="001C56B4">
        <w:rPr>
          <w:rStyle w:val="a3"/>
          <w:rFonts w:eastAsia="Calibri"/>
          <w:color w:val="000000"/>
          <w:sz w:val="28"/>
          <w:szCs w:val="28"/>
          <w:lang w:eastAsia="uk-UA"/>
        </w:rPr>
        <w:t xml:space="preserve"> 100-відсоткову перевірку правомірності прийнятих рішень щодо призначення житлових субсидій. </w:t>
      </w:r>
      <w:r w:rsidRPr="001C56B4">
        <w:rPr>
          <w:rStyle w:val="a3"/>
          <w:rFonts w:eastAsia="Calibri"/>
          <w:color w:val="000000"/>
          <w:sz w:val="28"/>
          <w:szCs w:val="28"/>
        </w:rPr>
        <w:t>З</w:t>
      </w:r>
      <w:r w:rsidRPr="001C56B4">
        <w:rPr>
          <w:rStyle w:val="a3"/>
          <w:rFonts w:eastAsia="Calibri"/>
          <w:color w:val="000000"/>
          <w:sz w:val="28"/>
          <w:szCs w:val="28"/>
          <w:lang w:eastAsia="uk-UA"/>
        </w:rPr>
        <w:t xml:space="preserve">абезпечено своєчасний обмін інформацією про доходи, майновий стан з органами </w:t>
      </w:r>
      <w:r>
        <w:rPr>
          <w:rStyle w:val="a3"/>
          <w:rFonts w:eastAsia="Calibri"/>
          <w:color w:val="000000"/>
          <w:sz w:val="28"/>
          <w:szCs w:val="28"/>
          <w:lang w:eastAsia="uk-UA"/>
        </w:rPr>
        <w:t>фіскальної служби</w:t>
      </w:r>
      <w:r w:rsidRPr="001C56B4">
        <w:rPr>
          <w:rStyle w:val="a3"/>
          <w:rFonts w:eastAsia="Calibri"/>
          <w:color w:val="000000"/>
          <w:sz w:val="28"/>
          <w:szCs w:val="28"/>
          <w:lang w:eastAsia="uk-UA"/>
        </w:rPr>
        <w:t xml:space="preserve">, </w:t>
      </w:r>
      <w:r>
        <w:rPr>
          <w:rStyle w:val="a3"/>
          <w:rFonts w:eastAsia="Calibri"/>
          <w:color w:val="000000"/>
          <w:sz w:val="28"/>
          <w:szCs w:val="28"/>
          <w:lang w:eastAsia="uk-UA"/>
        </w:rPr>
        <w:t>підприємствами-надавачами житлово-комунальних послуг</w:t>
      </w:r>
      <w:r w:rsidRPr="001C56B4">
        <w:rPr>
          <w:rStyle w:val="a3"/>
          <w:rFonts w:eastAsia="Calibri"/>
          <w:color w:val="000000"/>
          <w:sz w:val="28"/>
          <w:szCs w:val="28"/>
          <w:lang w:eastAsia="uk-UA"/>
        </w:rPr>
        <w:t xml:space="preserve">, </w:t>
      </w:r>
      <w:r>
        <w:rPr>
          <w:rStyle w:val="a3"/>
          <w:rFonts w:eastAsia="Calibri"/>
          <w:color w:val="000000"/>
          <w:sz w:val="28"/>
          <w:szCs w:val="28"/>
          <w:lang w:eastAsia="uk-UA"/>
        </w:rPr>
        <w:t>центром зайнятості,</w:t>
      </w:r>
      <w:r w:rsidRPr="001C56B4">
        <w:rPr>
          <w:rStyle w:val="a3"/>
          <w:rFonts w:eastAsia="Calibri"/>
          <w:color w:val="000000"/>
          <w:sz w:val="28"/>
          <w:szCs w:val="28"/>
          <w:lang w:eastAsia="uk-UA"/>
        </w:rPr>
        <w:t xml:space="preserve"> т</w:t>
      </w:r>
      <w:r>
        <w:rPr>
          <w:rStyle w:val="a3"/>
          <w:rFonts w:eastAsia="Calibri"/>
          <w:color w:val="000000"/>
          <w:sz w:val="28"/>
          <w:szCs w:val="28"/>
          <w:lang w:eastAsia="uk-UA"/>
        </w:rPr>
        <w:t>ощо</w:t>
      </w:r>
      <w:r w:rsidRPr="001C56B4">
        <w:rPr>
          <w:rStyle w:val="a3"/>
          <w:rFonts w:eastAsia="Calibri"/>
          <w:color w:val="000000"/>
          <w:sz w:val="28"/>
          <w:szCs w:val="28"/>
          <w:lang w:eastAsia="uk-UA"/>
        </w:rPr>
        <w:t xml:space="preserve">. </w:t>
      </w:r>
      <w:r>
        <w:rPr>
          <w:rStyle w:val="a3"/>
          <w:rFonts w:eastAsia="Calibri"/>
          <w:color w:val="000000"/>
          <w:sz w:val="28"/>
          <w:szCs w:val="28"/>
          <w:lang w:eastAsia="uk-UA"/>
        </w:rPr>
        <w:t xml:space="preserve">За результатами проведених перевірок достовірності поданої заявниками інформації про доходи та майновий стан виявлено переплат державних коштів по </w:t>
      </w:r>
      <w:r w:rsidR="00F1292F">
        <w:rPr>
          <w:rStyle w:val="a3"/>
          <w:rFonts w:eastAsia="Calibri"/>
          <w:color w:val="000000"/>
          <w:sz w:val="28"/>
          <w:szCs w:val="28"/>
          <w:lang w:eastAsia="uk-UA"/>
        </w:rPr>
        <w:t>164</w:t>
      </w:r>
      <w:r>
        <w:rPr>
          <w:rStyle w:val="a3"/>
          <w:rFonts w:eastAsia="Calibri"/>
          <w:color w:val="000000"/>
          <w:sz w:val="28"/>
          <w:szCs w:val="28"/>
          <w:lang w:eastAsia="uk-UA"/>
        </w:rPr>
        <w:t xml:space="preserve"> особових справах на загальну суму </w:t>
      </w:r>
      <w:r w:rsidR="00F1292F">
        <w:rPr>
          <w:rStyle w:val="a3"/>
          <w:rFonts w:eastAsia="Calibri"/>
          <w:color w:val="000000"/>
          <w:sz w:val="28"/>
          <w:szCs w:val="28"/>
          <w:lang w:eastAsia="uk-UA"/>
        </w:rPr>
        <w:t>1087,2</w:t>
      </w:r>
      <w:r>
        <w:rPr>
          <w:rStyle w:val="a3"/>
          <w:rFonts w:eastAsia="Calibri"/>
          <w:color w:val="000000"/>
          <w:sz w:val="28"/>
          <w:szCs w:val="28"/>
          <w:lang w:eastAsia="uk-UA"/>
        </w:rPr>
        <w:t xml:space="preserve"> тис. грн. Станом на </w:t>
      </w:r>
      <w:r w:rsidR="00B44D5C">
        <w:rPr>
          <w:rStyle w:val="a3"/>
          <w:rFonts w:eastAsia="Calibri"/>
          <w:color w:val="000000"/>
          <w:sz w:val="28"/>
          <w:szCs w:val="28"/>
          <w:lang w:eastAsia="uk-UA"/>
        </w:rPr>
        <w:t>01</w:t>
      </w:r>
      <w:r>
        <w:rPr>
          <w:rStyle w:val="a3"/>
          <w:rFonts w:eastAsia="Calibri"/>
          <w:color w:val="000000"/>
          <w:sz w:val="28"/>
          <w:szCs w:val="28"/>
          <w:lang w:eastAsia="uk-UA"/>
        </w:rPr>
        <w:t>.0</w:t>
      </w:r>
      <w:r w:rsidR="00B44D5C">
        <w:rPr>
          <w:rStyle w:val="a3"/>
          <w:rFonts w:eastAsia="Calibri"/>
          <w:color w:val="000000"/>
          <w:sz w:val="28"/>
          <w:szCs w:val="28"/>
          <w:lang w:eastAsia="uk-UA"/>
        </w:rPr>
        <w:t>9</w:t>
      </w:r>
      <w:r>
        <w:rPr>
          <w:rStyle w:val="a3"/>
          <w:rFonts w:eastAsia="Calibri"/>
          <w:color w:val="000000"/>
          <w:sz w:val="28"/>
          <w:szCs w:val="28"/>
          <w:lang w:eastAsia="uk-UA"/>
        </w:rPr>
        <w:t xml:space="preserve">.2018р. погашено  </w:t>
      </w:r>
      <w:r w:rsidR="00F1292F">
        <w:rPr>
          <w:rStyle w:val="a3"/>
          <w:rFonts w:eastAsia="Calibri"/>
          <w:color w:val="000000"/>
          <w:sz w:val="28"/>
          <w:szCs w:val="28"/>
          <w:lang w:eastAsia="uk-UA"/>
        </w:rPr>
        <w:t xml:space="preserve">553,7 </w:t>
      </w:r>
      <w:r>
        <w:rPr>
          <w:rStyle w:val="a3"/>
          <w:rFonts w:eastAsia="Calibri"/>
          <w:color w:val="000000"/>
          <w:sz w:val="28"/>
          <w:szCs w:val="28"/>
          <w:lang w:eastAsia="uk-UA"/>
        </w:rPr>
        <w:t>тис. грн. переплати бюджетних коштів.</w:t>
      </w:r>
    </w:p>
    <w:p w:rsidR="00837DFF" w:rsidRDefault="00837DFF" w:rsidP="00837DFF">
      <w:pPr>
        <w:jc w:val="both"/>
        <w:rPr>
          <w:sz w:val="28"/>
          <w:szCs w:val="28"/>
          <w:lang w:val="uk-UA"/>
        </w:rPr>
      </w:pPr>
      <w:r>
        <w:rPr>
          <w:sz w:val="28"/>
          <w:szCs w:val="28"/>
          <w:lang w:val="uk-UA"/>
        </w:rPr>
        <w:t xml:space="preserve">                </w:t>
      </w:r>
      <w:r w:rsidRPr="000E1F72">
        <w:rPr>
          <w:sz w:val="28"/>
          <w:szCs w:val="28"/>
          <w:lang w:val="uk-UA"/>
        </w:rPr>
        <w:t>Певну</w:t>
      </w:r>
      <w:r>
        <w:rPr>
          <w:sz w:val="28"/>
          <w:szCs w:val="28"/>
          <w:lang w:val="uk-UA"/>
        </w:rPr>
        <w:t xml:space="preserve">  роботу  проведено  щодо  монетизації  невикористаної  внаслідок  економії  споживання  енергоресурсів  житлової  субсидії  на  оплату  комунальних   послуг  з  постачання  та  розподілу  природного  газу  та  постачання  та  розподілу  електричної  енергії  для  індивідуального  опалення,  що  не  перевищує  вартості  </w:t>
      </w:r>
      <w:smartTag w:uri="urn:schemas-microsoft-com:office:smarttags" w:element="metricconverter">
        <w:smartTagPr>
          <w:attr w:name="ProductID" w:val="100 куб. метрів"/>
        </w:smartTagPr>
        <w:r>
          <w:rPr>
            <w:sz w:val="28"/>
            <w:szCs w:val="28"/>
            <w:lang w:val="uk-UA"/>
          </w:rPr>
          <w:t>100 куб. метрів</w:t>
        </w:r>
      </w:smartTag>
      <w:r>
        <w:rPr>
          <w:sz w:val="28"/>
          <w:szCs w:val="28"/>
          <w:lang w:val="uk-UA"/>
        </w:rPr>
        <w:t xml:space="preserve">  природного  газу  або  150 к</w:t>
      </w:r>
      <w:r w:rsidR="00130ADF">
        <w:rPr>
          <w:sz w:val="28"/>
          <w:szCs w:val="28"/>
          <w:lang w:val="uk-UA"/>
        </w:rPr>
        <w:t>ВТ</w:t>
      </w:r>
      <w:r>
        <w:rPr>
          <w:sz w:val="28"/>
          <w:szCs w:val="28"/>
          <w:lang w:val="uk-UA"/>
        </w:rPr>
        <w:t xml:space="preserve"> </w:t>
      </w:r>
      <w:r w:rsidR="00D16D56">
        <w:rPr>
          <w:sz w:val="28"/>
          <w:szCs w:val="28"/>
          <w:lang w:val="uk-UA"/>
        </w:rPr>
        <w:t>е</w:t>
      </w:r>
      <w:r>
        <w:rPr>
          <w:sz w:val="28"/>
          <w:szCs w:val="28"/>
          <w:lang w:val="uk-UA"/>
        </w:rPr>
        <w:t>лектричної  енергії  на  початок  нового  неопалювального  сезону  (станом на 1 травня календарного  року)  домогосподарствам, які  забезпечили  таку  економію.</w:t>
      </w:r>
    </w:p>
    <w:p w:rsidR="00837DFF" w:rsidRDefault="00837DFF" w:rsidP="00837DFF">
      <w:pPr>
        <w:jc w:val="both"/>
        <w:rPr>
          <w:sz w:val="28"/>
          <w:szCs w:val="28"/>
          <w:lang w:val="uk-UA"/>
        </w:rPr>
      </w:pPr>
      <w:r>
        <w:rPr>
          <w:sz w:val="28"/>
          <w:szCs w:val="28"/>
          <w:lang w:val="uk-UA"/>
        </w:rPr>
        <w:t xml:space="preserve">               Відповідно  до  списків, отриманих  департаментом  праці та соціального  захисту  населення  від  виконавців  комунальних  послуг  з  постачання  та  розподілу  природного  газу,  з постачання  та  розподілу  електричної  енергії  для  індивідуального  опалення,  невикористана  сума  житлової  субсидії   станом  на </w:t>
      </w:r>
      <w:r w:rsidR="00130ADF">
        <w:rPr>
          <w:sz w:val="28"/>
          <w:szCs w:val="28"/>
          <w:lang w:val="uk-UA"/>
        </w:rPr>
        <w:t>0</w:t>
      </w:r>
      <w:r>
        <w:rPr>
          <w:sz w:val="28"/>
          <w:szCs w:val="28"/>
          <w:lang w:val="uk-UA"/>
        </w:rPr>
        <w:t>1</w:t>
      </w:r>
      <w:r w:rsidR="00130ADF">
        <w:rPr>
          <w:sz w:val="28"/>
          <w:szCs w:val="28"/>
          <w:lang w:val="uk-UA"/>
        </w:rPr>
        <w:t>.05.2018 р.</w:t>
      </w:r>
      <w:r>
        <w:rPr>
          <w:sz w:val="28"/>
          <w:szCs w:val="28"/>
          <w:lang w:val="uk-UA"/>
        </w:rPr>
        <w:t xml:space="preserve"> числилась  в  643</w:t>
      </w:r>
      <w:r w:rsidR="00B12831">
        <w:rPr>
          <w:sz w:val="28"/>
          <w:szCs w:val="28"/>
          <w:lang w:val="uk-UA"/>
        </w:rPr>
        <w:t>6</w:t>
      </w:r>
      <w:r>
        <w:rPr>
          <w:sz w:val="28"/>
          <w:szCs w:val="28"/>
          <w:lang w:val="uk-UA"/>
        </w:rPr>
        <w:t xml:space="preserve">  домогосподарствах  на  загальну  суму  39</w:t>
      </w:r>
      <w:r w:rsidR="00B12831">
        <w:rPr>
          <w:sz w:val="28"/>
          <w:szCs w:val="28"/>
          <w:lang w:val="uk-UA"/>
        </w:rPr>
        <w:t>39</w:t>
      </w:r>
      <w:r>
        <w:rPr>
          <w:sz w:val="28"/>
          <w:szCs w:val="28"/>
          <w:lang w:val="uk-UA"/>
        </w:rPr>
        <w:t xml:space="preserve">,9 тис.  грн. Станом  на  </w:t>
      </w:r>
      <w:r w:rsidR="00130ADF">
        <w:rPr>
          <w:sz w:val="28"/>
          <w:szCs w:val="28"/>
          <w:lang w:val="uk-UA"/>
        </w:rPr>
        <w:t>0</w:t>
      </w:r>
      <w:r>
        <w:rPr>
          <w:sz w:val="28"/>
          <w:szCs w:val="28"/>
          <w:lang w:val="uk-UA"/>
        </w:rPr>
        <w:t>1</w:t>
      </w:r>
      <w:r w:rsidR="00130ADF">
        <w:rPr>
          <w:sz w:val="28"/>
          <w:szCs w:val="28"/>
          <w:lang w:val="uk-UA"/>
        </w:rPr>
        <w:t>.09.2018р.</w:t>
      </w:r>
      <w:r>
        <w:rPr>
          <w:sz w:val="28"/>
          <w:szCs w:val="28"/>
          <w:lang w:val="uk-UA"/>
        </w:rPr>
        <w:t xml:space="preserve">  за  отриманням  коштів  на  загальну  суму 2</w:t>
      </w:r>
      <w:r w:rsidR="00B12831">
        <w:rPr>
          <w:sz w:val="28"/>
          <w:szCs w:val="28"/>
          <w:lang w:val="uk-UA"/>
        </w:rPr>
        <w:t>661</w:t>
      </w:r>
      <w:r>
        <w:rPr>
          <w:sz w:val="28"/>
          <w:szCs w:val="28"/>
          <w:lang w:val="uk-UA"/>
        </w:rPr>
        <w:t>,</w:t>
      </w:r>
      <w:r w:rsidR="00B12831">
        <w:rPr>
          <w:sz w:val="28"/>
          <w:szCs w:val="28"/>
          <w:lang w:val="uk-UA"/>
        </w:rPr>
        <w:t>2</w:t>
      </w:r>
      <w:r w:rsidR="00130ADF">
        <w:rPr>
          <w:sz w:val="28"/>
          <w:szCs w:val="28"/>
          <w:lang w:val="uk-UA"/>
        </w:rPr>
        <w:t xml:space="preserve"> </w:t>
      </w:r>
      <w:r>
        <w:rPr>
          <w:sz w:val="28"/>
          <w:szCs w:val="28"/>
          <w:lang w:val="uk-UA"/>
        </w:rPr>
        <w:t xml:space="preserve">тис. грн. звернулось  </w:t>
      </w:r>
      <w:r w:rsidR="00B12831">
        <w:rPr>
          <w:sz w:val="28"/>
          <w:szCs w:val="28"/>
          <w:lang w:val="uk-UA"/>
        </w:rPr>
        <w:t>4359  домогосподарств (68%).</w:t>
      </w:r>
      <w:r>
        <w:rPr>
          <w:sz w:val="28"/>
          <w:szCs w:val="28"/>
          <w:lang w:val="uk-UA"/>
        </w:rPr>
        <w:t xml:space="preserve">   </w:t>
      </w:r>
      <w:r w:rsidR="00D16D56">
        <w:rPr>
          <w:sz w:val="28"/>
          <w:szCs w:val="28"/>
          <w:lang w:val="uk-UA"/>
        </w:rPr>
        <w:t xml:space="preserve"> </w:t>
      </w:r>
    </w:p>
    <w:p w:rsidR="00837DFF" w:rsidRPr="00707E73" w:rsidRDefault="00B44D5C" w:rsidP="00837DFF">
      <w:pPr>
        <w:pStyle w:val="a4"/>
        <w:spacing w:line="322" w:lineRule="exact"/>
        <w:ind w:left="20" w:right="20" w:firstLine="520"/>
        <w:jc w:val="both"/>
        <w:rPr>
          <w:color w:val="000000"/>
          <w:sz w:val="28"/>
          <w:szCs w:val="28"/>
          <w:lang w:val="uk-UA" w:eastAsia="uk-UA"/>
        </w:rPr>
      </w:pPr>
      <w:r>
        <w:rPr>
          <w:color w:val="000000"/>
          <w:sz w:val="28"/>
          <w:szCs w:val="28"/>
          <w:lang w:val="uk-UA" w:eastAsia="uk-UA"/>
        </w:rPr>
        <w:t xml:space="preserve"> </w:t>
      </w:r>
      <w:r w:rsidR="00837DFF">
        <w:rPr>
          <w:color w:val="000000"/>
          <w:sz w:val="28"/>
          <w:szCs w:val="28"/>
          <w:lang w:val="uk-UA" w:eastAsia="uk-UA"/>
        </w:rPr>
        <w:t xml:space="preserve"> Разом з тим, </w:t>
      </w:r>
      <w:r w:rsidRPr="00B44D5C">
        <w:rPr>
          <w:color w:val="000000"/>
          <w:sz w:val="28"/>
          <w:szCs w:val="28"/>
          <w:lang w:val="uk-UA" w:eastAsia="uk-UA"/>
        </w:rPr>
        <w:t>суттєв</w:t>
      </w:r>
      <w:r w:rsidR="00D16D56">
        <w:rPr>
          <w:color w:val="000000"/>
          <w:sz w:val="28"/>
          <w:szCs w:val="28"/>
          <w:lang w:val="uk-UA" w:eastAsia="uk-UA"/>
        </w:rPr>
        <w:t>е</w:t>
      </w:r>
      <w:r w:rsidRPr="00B44D5C">
        <w:rPr>
          <w:color w:val="000000"/>
          <w:sz w:val="28"/>
          <w:szCs w:val="28"/>
          <w:lang w:val="uk-UA" w:eastAsia="uk-UA"/>
        </w:rPr>
        <w:t xml:space="preserve"> </w:t>
      </w:r>
      <w:r w:rsidR="00837DFF">
        <w:rPr>
          <w:color w:val="000000"/>
          <w:sz w:val="28"/>
          <w:szCs w:val="28"/>
          <w:lang w:val="uk-UA" w:eastAsia="uk-UA"/>
        </w:rPr>
        <w:t>збільшення об’</w:t>
      </w:r>
      <w:r w:rsidR="00837DFF" w:rsidRPr="00F9770C">
        <w:rPr>
          <w:color w:val="000000"/>
          <w:sz w:val="28"/>
          <w:szCs w:val="28"/>
          <w:lang w:val="uk-UA" w:eastAsia="uk-UA"/>
        </w:rPr>
        <w:t xml:space="preserve">єму роботи </w:t>
      </w:r>
      <w:r w:rsidR="00837DFF">
        <w:rPr>
          <w:color w:val="000000"/>
          <w:sz w:val="28"/>
          <w:szCs w:val="28"/>
          <w:lang w:val="uk-UA" w:eastAsia="uk-UA"/>
        </w:rPr>
        <w:t xml:space="preserve">на працівників департаменту праці та соціального захисту населення міської ради, призводить до непоодиноких звернень громадян до органів вищого рівня щодо сприяння у </w:t>
      </w:r>
      <w:r>
        <w:rPr>
          <w:color w:val="000000"/>
          <w:sz w:val="28"/>
          <w:szCs w:val="28"/>
          <w:lang w:val="uk-UA" w:eastAsia="uk-UA"/>
        </w:rPr>
        <w:t xml:space="preserve">своєчасному </w:t>
      </w:r>
      <w:r w:rsidR="00837DFF">
        <w:rPr>
          <w:color w:val="000000"/>
          <w:sz w:val="28"/>
          <w:szCs w:val="28"/>
          <w:lang w:val="uk-UA" w:eastAsia="uk-UA"/>
        </w:rPr>
        <w:t>вирішенні даних питань. З метою оперативного опрацювання документів на предмет призначення житлових субсидій, потребує покращання матеріально-технічна база департаменту, оскільки  наявна комп’ютерна техніка не  відповідає сучасним вимогам.</w:t>
      </w:r>
    </w:p>
    <w:p w:rsidR="00837DFF" w:rsidRDefault="00837DFF" w:rsidP="00837DFF">
      <w:pPr>
        <w:pStyle w:val="a4"/>
        <w:spacing w:line="322" w:lineRule="exact"/>
        <w:ind w:left="20" w:right="20" w:firstLine="520"/>
        <w:jc w:val="both"/>
        <w:rPr>
          <w:rStyle w:val="a3"/>
          <w:rFonts w:eastAsia="Calibri"/>
          <w:color w:val="000000"/>
          <w:sz w:val="28"/>
          <w:szCs w:val="28"/>
          <w:lang w:eastAsia="uk-UA"/>
        </w:rPr>
      </w:pPr>
      <w:r>
        <w:rPr>
          <w:color w:val="000000"/>
          <w:sz w:val="28"/>
          <w:szCs w:val="28"/>
          <w:lang w:val="uk-UA" w:eastAsia="uk-UA"/>
        </w:rPr>
        <w:t xml:space="preserve"> Відповідно до статей 34, 59 Закону України «Про місцеве самоврядування в Україні», враховуючи викладене вище,</w:t>
      </w:r>
      <w:r w:rsidRPr="00707E73">
        <w:rPr>
          <w:rStyle w:val="a3"/>
          <w:rFonts w:eastAsia="Calibri"/>
          <w:color w:val="000000"/>
          <w:sz w:val="28"/>
          <w:szCs w:val="28"/>
          <w:lang w:eastAsia="uk-UA"/>
        </w:rPr>
        <w:t xml:space="preserve"> виконавчий комітет  </w:t>
      </w:r>
      <w:r>
        <w:rPr>
          <w:rStyle w:val="a3"/>
          <w:rFonts w:eastAsia="Calibri"/>
          <w:color w:val="000000"/>
          <w:sz w:val="28"/>
          <w:szCs w:val="28"/>
          <w:lang w:eastAsia="uk-UA"/>
        </w:rPr>
        <w:t xml:space="preserve">Чернівецької міської ради </w:t>
      </w:r>
    </w:p>
    <w:p w:rsidR="00837DFF" w:rsidRPr="0086350A" w:rsidRDefault="00837DFF" w:rsidP="00837DFF">
      <w:pPr>
        <w:pStyle w:val="10"/>
        <w:keepNext/>
        <w:keepLines/>
        <w:shd w:val="clear" w:color="auto" w:fill="auto"/>
        <w:spacing w:before="0" w:after="0" w:line="240" w:lineRule="auto"/>
        <w:rPr>
          <w:rStyle w:val="13pt"/>
          <w:color w:val="000000"/>
          <w:sz w:val="28"/>
          <w:szCs w:val="28"/>
          <w:lang w:val="uk-UA" w:eastAsia="uk-UA"/>
        </w:rPr>
      </w:pPr>
      <w:r w:rsidRPr="0086350A">
        <w:rPr>
          <w:rStyle w:val="13pt"/>
          <w:color w:val="000000"/>
          <w:sz w:val="28"/>
          <w:szCs w:val="28"/>
          <w:lang w:eastAsia="uk-UA"/>
        </w:rPr>
        <w:t>ВИРІШИ</w:t>
      </w:r>
      <w:r w:rsidRPr="0086350A">
        <w:rPr>
          <w:rStyle w:val="13pt"/>
          <w:color w:val="000000"/>
          <w:sz w:val="28"/>
          <w:szCs w:val="28"/>
          <w:lang w:val="uk-UA" w:eastAsia="uk-UA"/>
        </w:rPr>
        <w:t>В</w:t>
      </w:r>
      <w:r w:rsidRPr="0086350A">
        <w:rPr>
          <w:rStyle w:val="13pt"/>
          <w:color w:val="000000"/>
          <w:sz w:val="28"/>
          <w:szCs w:val="28"/>
          <w:lang w:eastAsia="uk-UA"/>
        </w:rPr>
        <w:t>:</w:t>
      </w:r>
    </w:p>
    <w:p w:rsidR="00837DFF" w:rsidRPr="00984A4D" w:rsidRDefault="00837DFF" w:rsidP="00837DFF">
      <w:pPr>
        <w:pStyle w:val="10"/>
        <w:keepNext/>
        <w:keepLines/>
        <w:shd w:val="clear" w:color="auto" w:fill="auto"/>
        <w:spacing w:before="0" w:after="0" w:line="240" w:lineRule="auto"/>
        <w:rPr>
          <w:rStyle w:val="13pt"/>
          <w:color w:val="000000"/>
          <w:sz w:val="28"/>
          <w:szCs w:val="28"/>
          <w:lang w:val="uk-UA" w:eastAsia="uk-UA"/>
        </w:rPr>
      </w:pPr>
    </w:p>
    <w:p w:rsidR="00837DFF" w:rsidRPr="00C6783D" w:rsidRDefault="00837DFF" w:rsidP="00837DFF">
      <w:pPr>
        <w:pStyle w:val="a4"/>
        <w:tabs>
          <w:tab w:val="left" w:pos="1028"/>
        </w:tabs>
        <w:ind w:right="20"/>
        <w:jc w:val="both"/>
        <w:rPr>
          <w:sz w:val="28"/>
          <w:szCs w:val="28"/>
          <w:lang w:val="uk-UA"/>
        </w:rPr>
      </w:pPr>
      <w:r w:rsidRPr="00C6783D">
        <w:rPr>
          <w:rStyle w:val="a3"/>
          <w:rFonts w:eastAsia="Calibri"/>
          <w:color w:val="000000"/>
          <w:sz w:val="28"/>
          <w:szCs w:val="28"/>
          <w:lang w:eastAsia="uk-UA"/>
        </w:rPr>
        <w:t xml:space="preserve">      </w:t>
      </w:r>
      <w:r w:rsidRPr="00F6110C">
        <w:rPr>
          <w:rStyle w:val="a3"/>
          <w:rFonts w:eastAsia="Calibri"/>
          <w:b/>
          <w:color w:val="000000"/>
          <w:sz w:val="28"/>
          <w:szCs w:val="28"/>
          <w:lang w:eastAsia="uk-UA"/>
        </w:rPr>
        <w:t>1.</w:t>
      </w:r>
      <w:r w:rsidR="00130ADF">
        <w:rPr>
          <w:rStyle w:val="a3"/>
          <w:rFonts w:eastAsia="Calibri"/>
          <w:b/>
          <w:color w:val="000000"/>
          <w:sz w:val="28"/>
          <w:szCs w:val="28"/>
          <w:lang w:eastAsia="uk-UA"/>
        </w:rPr>
        <w:t xml:space="preserve"> </w:t>
      </w:r>
      <w:r w:rsidRPr="00C6783D">
        <w:rPr>
          <w:rStyle w:val="a3"/>
          <w:rFonts w:eastAsia="Calibri"/>
          <w:color w:val="000000"/>
          <w:sz w:val="28"/>
          <w:szCs w:val="28"/>
          <w:lang w:eastAsia="uk-UA"/>
        </w:rPr>
        <w:t xml:space="preserve">Інформацію </w:t>
      </w:r>
      <w:r>
        <w:rPr>
          <w:rStyle w:val="a3"/>
          <w:rFonts w:eastAsia="Calibri"/>
          <w:color w:val="000000"/>
          <w:sz w:val="28"/>
          <w:szCs w:val="28"/>
          <w:lang w:eastAsia="uk-UA"/>
        </w:rPr>
        <w:t>департаменту праці та соціального захисту населення Чернівецької міської ради</w:t>
      </w:r>
      <w:r w:rsidRPr="009E714A">
        <w:rPr>
          <w:rStyle w:val="a3"/>
          <w:rFonts w:eastAsia="Calibri"/>
          <w:color w:val="000000"/>
          <w:szCs w:val="28"/>
          <w:lang w:eastAsia="uk-UA"/>
        </w:rPr>
        <w:t xml:space="preserve"> </w:t>
      </w:r>
      <w:r>
        <w:rPr>
          <w:rStyle w:val="a3"/>
          <w:rFonts w:eastAsia="Calibri"/>
          <w:color w:val="000000"/>
          <w:sz w:val="28"/>
          <w:szCs w:val="28"/>
          <w:lang w:eastAsia="uk-UA"/>
        </w:rPr>
        <w:t>п</w:t>
      </w:r>
      <w:r w:rsidRPr="00D16E94">
        <w:rPr>
          <w:sz w:val="28"/>
          <w:szCs w:val="28"/>
          <w:lang w:val="uk-UA"/>
        </w:rPr>
        <w:t xml:space="preserve">ро </w:t>
      </w:r>
      <w:r>
        <w:rPr>
          <w:sz w:val="28"/>
          <w:szCs w:val="28"/>
          <w:lang w:val="uk-UA"/>
        </w:rPr>
        <w:t>стан надання житлових субсидій населенню міста</w:t>
      </w:r>
      <w:r>
        <w:rPr>
          <w:rStyle w:val="a3"/>
          <w:rFonts w:eastAsia="Calibri"/>
          <w:color w:val="000000"/>
          <w:sz w:val="28"/>
          <w:szCs w:val="28"/>
          <w:lang w:eastAsia="uk-UA"/>
        </w:rPr>
        <w:t xml:space="preserve"> </w:t>
      </w:r>
      <w:r w:rsidRPr="00C6783D">
        <w:rPr>
          <w:rStyle w:val="a3"/>
          <w:rFonts w:eastAsia="Calibri"/>
          <w:color w:val="000000"/>
          <w:sz w:val="28"/>
          <w:szCs w:val="28"/>
          <w:lang w:eastAsia="uk-UA"/>
        </w:rPr>
        <w:t>прийняти до відома (додається).</w:t>
      </w:r>
    </w:p>
    <w:p w:rsidR="00837DFF" w:rsidRPr="00C6783D" w:rsidRDefault="00837DFF" w:rsidP="00837DFF">
      <w:pPr>
        <w:pStyle w:val="a4"/>
        <w:tabs>
          <w:tab w:val="left" w:pos="360"/>
          <w:tab w:val="left" w:pos="600"/>
          <w:tab w:val="left" w:pos="1028"/>
        </w:tabs>
        <w:ind w:right="20"/>
        <w:jc w:val="both"/>
        <w:rPr>
          <w:rStyle w:val="a3"/>
          <w:rFonts w:eastAsia="Calibri"/>
          <w:sz w:val="28"/>
          <w:szCs w:val="28"/>
        </w:rPr>
      </w:pPr>
      <w:r w:rsidRPr="00C6783D">
        <w:rPr>
          <w:rStyle w:val="a3"/>
          <w:rFonts w:eastAsia="Calibri"/>
          <w:color w:val="000000"/>
          <w:sz w:val="28"/>
          <w:szCs w:val="28"/>
          <w:lang w:eastAsia="uk-UA"/>
        </w:rPr>
        <w:t xml:space="preserve">      </w:t>
      </w:r>
      <w:r w:rsidRPr="00F6110C">
        <w:rPr>
          <w:rStyle w:val="a3"/>
          <w:rFonts w:eastAsia="Calibri"/>
          <w:b/>
          <w:color w:val="000000"/>
          <w:sz w:val="28"/>
          <w:szCs w:val="28"/>
          <w:lang w:eastAsia="uk-UA"/>
        </w:rPr>
        <w:t>2.</w:t>
      </w:r>
      <w:r w:rsidRPr="00C6783D">
        <w:rPr>
          <w:rStyle w:val="a3"/>
          <w:rFonts w:eastAsia="Calibri"/>
          <w:color w:val="000000"/>
          <w:sz w:val="28"/>
          <w:szCs w:val="28"/>
          <w:lang w:eastAsia="uk-UA"/>
        </w:rPr>
        <w:t xml:space="preserve"> </w:t>
      </w:r>
      <w:r>
        <w:rPr>
          <w:rStyle w:val="a3"/>
          <w:rFonts w:eastAsia="Calibri"/>
          <w:color w:val="000000"/>
          <w:sz w:val="28"/>
          <w:szCs w:val="28"/>
          <w:lang w:eastAsia="uk-UA"/>
        </w:rPr>
        <w:t>Департаменту  праці та соціального захисту населення міської ради продовжити роботу щодо</w:t>
      </w:r>
      <w:r w:rsidRPr="00C6783D">
        <w:rPr>
          <w:rStyle w:val="a3"/>
          <w:rFonts w:eastAsia="Calibri"/>
          <w:color w:val="000000"/>
          <w:sz w:val="28"/>
          <w:szCs w:val="28"/>
          <w:lang w:eastAsia="uk-UA"/>
        </w:rPr>
        <w:t>:</w:t>
      </w:r>
    </w:p>
    <w:p w:rsidR="00837DFF" w:rsidRPr="00C6783D" w:rsidRDefault="00837DFF" w:rsidP="00837DFF">
      <w:pPr>
        <w:pStyle w:val="a4"/>
        <w:tabs>
          <w:tab w:val="left" w:pos="989"/>
        </w:tabs>
        <w:spacing w:line="322" w:lineRule="exact"/>
        <w:jc w:val="both"/>
        <w:rPr>
          <w:rStyle w:val="a3"/>
          <w:rFonts w:eastAsia="Calibri"/>
          <w:color w:val="000000"/>
          <w:sz w:val="28"/>
          <w:szCs w:val="28"/>
          <w:lang w:eastAsia="uk-UA"/>
        </w:rPr>
      </w:pPr>
      <w:r w:rsidRPr="00C6783D">
        <w:rPr>
          <w:rStyle w:val="a3"/>
          <w:rFonts w:eastAsia="Calibri"/>
          <w:color w:val="000000"/>
          <w:sz w:val="28"/>
          <w:szCs w:val="28"/>
          <w:lang w:eastAsia="uk-UA"/>
        </w:rPr>
        <w:lastRenderedPageBreak/>
        <w:t xml:space="preserve">      </w:t>
      </w:r>
      <w:r w:rsidRPr="00F6110C">
        <w:rPr>
          <w:rStyle w:val="a3"/>
          <w:rFonts w:eastAsia="Calibri"/>
          <w:b/>
          <w:color w:val="000000"/>
          <w:sz w:val="28"/>
          <w:szCs w:val="28"/>
          <w:lang w:eastAsia="uk-UA"/>
        </w:rPr>
        <w:t>2.1.</w:t>
      </w:r>
      <w:r w:rsidRPr="00C6783D">
        <w:rPr>
          <w:rStyle w:val="a3"/>
          <w:rFonts w:eastAsia="Calibri"/>
          <w:color w:val="000000"/>
          <w:sz w:val="28"/>
          <w:szCs w:val="28"/>
          <w:lang w:eastAsia="uk-UA"/>
        </w:rPr>
        <w:t xml:space="preserve"> </w:t>
      </w:r>
      <w:r>
        <w:rPr>
          <w:rStyle w:val="a3"/>
          <w:rFonts w:eastAsia="Calibri"/>
          <w:color w:val="000000"/>
          <w:sz w:val="28"/>
          <w:szCs w:val="28"/>
          <w:lang w:eastAsia="uk-UA"/>
        </w:rPr>
        <w:t xml:space="preserve">  З</w:t>
      </w:r>
      <w:r w:rsidRPr="00C6783D">
        <w:rPr>
          <w:rStyle w:val="a3"/>
          <w:rFonts w:eastAsia="Calibri"/>
          <w:color w:val="000000"/>
          <w:sz w:val="28"/>
          <w:szCs w:val="28"/>
          <w:lang w:eastAsia="uk-UA"/>
        </w:rPr>
        <w:t xml:space="preserve">абезпечення своєчасного та правомірного прийняття рішень з питань призначення житлових субсидій. </w:t>
      </w:r>
    </w:p>
    <w:p w:rsidR="00837DFF" w:rsidRPr="00C6783D" w:rsidRDefault="00837DFF" w:rsidP="00837DFF">
      <w:pPr>
        <w:pStyle w:val="a4"/>
        <w:spacing w:line="322" w:lineRule="exact"/>
        <w:jc w:val="both"/>
        <w:rPr>
          <w:sz w:val="28"/>
          <w:szCs w:val="28"/>
        </w:rPr>
      </w:pPr>
      <w:r w:rsidRPr="00C6783D">
        <w:rPr>
          <w:rStyle w:val="a3"/>
          <w:rFonts w:eastAsia="Calibri"/>
          <w:color w:val="000000"/>
          <w:sz w:val="28"/>
          <w:szCs w:val="28"/>
          <w:lang w:eastAsia="uk-UA"/>
        </w:rPr>
        <w:t xml:space="preserve">      </w:t>
      </w:r>
      <w:r w:rsidRPr="00F6110C">
        <w:rPr>
          <w:rStyle w:val="a3"/>
          <w:rFonts w:eastAsia="Calibri"/>
          <w:b/>
          <w:color w:val="000000"/>
          <w:sz w:val="28"/>
          <w:szCs w:val="28"/>
          <w:lang w:eastAsia="uk-UA"/>
        </w:rPr>
        <w:t>2.2</w:t>
      </w:r>
      <w:r>
        <w:rPr>
          <w:rStyle w:val="a3"/>
          <w:rFonts w:eastAsia="Calibri"/>
          <w:b/>
          <w:color w:val="000000"/>
          <w:sz w:val="28"/>
          <w:szCs w:val="28"/>
          <w:lang w:eastAsia="uk-UA"/>
        </w:rPr>
        <w:t>.</w:t>
      </w:r>
      <w:r>
        <w:rPr>
          <w:rStyle w:val="a3"/>
          <w:rFonts w:eastAsia="Calibri"/>
          <w:color w:val="000000"/>
          <w:sz w:val="28"/>
          <w:szCs w:val="28"/>
          <w:lang w:eastAsia="uk-UA"/>
        </w:rPr>
        <w:t xml:space="preserve"> Погашення переплат розмірів субсидій в порядку визначеному чинним законодавством.</w:t>
      </w:r>
    </w:p>
    <w:p w:rsidR="00837DFF" w:rsidRDefault="00837DFF" w:rsidP="00837DFF">
      <w:pPr>
        <w:pStyle w:val="a4"/>
        <w:spacing w:line="322" w:lineRule="exact"/>
        <w:jc w:val="both"/>
        <w:rPr>
          <w:rStyle w:val="a3"/>
          <w:rFonts w:eastAsia="Calibri"/>
          <w:color w:val="000000"/>
          <w:sz w:val="28"/>
          <w:szCs w:val="28"/>
          <w:lang w:eastAsia="uk-UA"/>
        </w:rPr>
      </w:pPr>
      <w:r w:rsidRPr="00F6110C">
        <w:rPr>
          <w:rStyle w:val="a3"/>
          <w:rFonts w:eastAsia="Calibri"/>
          <w:b/>
          <w:color w:val="000000"/>
          <w:sz w:val="28"/>
          <w:szCs w:val="28"/>
          <w:lang w:eastAsia="uk-UA"/>
        </w:rPr>
        <w:t xml:space="preserve">       2.3.</w:t>
      </w:r>
      <w:r>
        <w:rPr>
          <w:rStyle w:val="a3"/>
          <w:rFonts w:eastAsia="Calibri"/>
          <w:color w:val="000000"/>
          <w:sz w:val="28"/>
          <w:szCs w:val="28"/>
          <w:lang w:eastAsia="uk-UA"/>
        </w:rPr>
        <w:t xml:space="preserve"> </w:t>
      </w:r>
      <w:r w:rsidRPr="00C6783D">
        <w:rPr>
          <w:rStyle w:val="a3"/>
          <w:rFonts w:eastAsia="Calibri"/>
          <w:color w:val="000000"/>
          <w:sz w:val="28"/>
          <w:szCs w:val="28"/>
          <w:lang w:eastAsia="uk-UA"/>
        </w:rPr>
        <w:t>Забезпеч</w:t>
      </w:r>
      <w:r>
        <w:rPr>
          <w:rStyle w:val="a3"/>
          <w:rFonts w:eastAsia="Calibri"/>
          <w:color w:val="000000"/>
          <w:sz w:val="28"/>
          <w:szCs w:val="28"/>
          <w:lang w:eastAsia="uk-UA"/>
        </w:rPr>
        <w:t>ення</w:t>
      </w:r>
      <w:r w:rsidRPr="00C6783D">
        <w:rPr>
          <w:rStyle w:val="a3"/>
          <w:rFonts w:eastAsia="Calibri"/>
          <w:color w:val="000000"/>
          <w:sz w:val="28"/>
          <w:szCs w:val="28"/>
          <w:lang w:eastAsia="uk-UA"/>
        </w:rPr>
        <w:t xml:space="preserve"> дієв</w:t>
      </w:r>
      <w:r>
        <w:rPr>
          <w:rStyle w:val="a3"/>
          <w:rFonts w:eastAsia="Calibri"/>
          <w:color w:val="000000"/>
          <w:sz w:val="28"/>
          <w:szCs w:val="28"/>
          <w:lang w:eastAsia="uk-UA"/>
        </w:rPr>
        <w:t>ого</w:t>
      </w:r>
      <w:r w:rsidRPr="00C6783D">
        <w:rPr>
          <w:rStyle w:val="a3"/>
          <w:rFonts w:eastAsia="Calibri"/>
          <w:color w:val="000000"/>
          <w:sz w:val="28"/>
          <w:szCs w:val="28"/>
          <w:lang w:eastAsia="uk-UA"/>
        </w:rPr>
        <w:t xml:space="preserve"> контрол</w:t>
      </w:r>
      <w:r>
        <w:rPr>
          <w:rStyle w:val="a3"/>
          <w:rFonts w:eastAsia="Calibri"/>
          <w:color w:val="000000"/>
          <w:sz w:val="28"/>
          <w:szCs w:val="28"/>
          <w:lang w:eastAsia="uk-UA"/>
        </w:rPr>
        <w:t>ю</w:t>
      </w:r>
      <w:r w:rsidRPr="00C6783D">
        <w:rPr>
          <w:rStyle w:val="a3"/>
          <w:rFonts w:eastAsia="Calibri"/>
          <w:color w:val="000000"/>
          <w:sz w:val="28"/>
          <w:szCs w:val="28"/>
          <w:lang w:eastAsia="uk-UA"/>
        </w:rPr>
        <w:t xml:space="preserve"> </w:t>
      </w:r>
      <w:r w:rsidR="00130ADF">
        <w:rPr>
          <w:rStyle w:val="a3"/>
          <w:rFonts w:eastAsia="Calibri"/>
          <w:color w:val="000000"/>
          <w:sz w:val="28"/>
          <w:szCs w:val="28"/>
          <w:lang w:eastAsia="uk-UA"/>
        </w:rPr>
        <w:t>стосовно</w:t>
      </w:r>
      <w:r w:rsidRPr="00C6783D">
        <w:rPr>
          <w:rStyle w:val="a3"/>
          <w:rFonts w:eastAsia="Calibri"/>
          <w:color w:val="000000"/>
          <w:sz w:val="28"/>
          <w:szCs w:val="28"/>
          <w:lang w:eastAsia="uk-UA"/>
        </w:rPr>
        <w:t xml:space="preserve"> цільового використання бюджетних коштів, передбачених на виплату житлових  субсидій.</w:t>
      </w:r>
    </w:p>
    <w:p w:rsidR="00837DFF" w:rsidRPr="000E1F72" w:rsidRDefault="00837DFF" w:rsidP="00837DFF">
      <w:pPr>
        <w:pStyle w:val="a4"/>
        <w:spacing w:line="322" w:lineRule="exact"/>
        <w:jc w:val="both"/>
        <w:rPr>
          <w:rStyle w:val="a3"/>
          <w:rFonts w:eastAsia="Calibri"/>
          <w:color w:val="000000"/>
          <w:sz w:val="28"/>
          <w:szCs w:val="28"/>
          <w:lang w:eastAsia="uk-UA"/>
        </w:rPr>
      </w:pPr>
      <w:r>
        <w:rPr>
          <w:rStyle w:val="a3"/>
          <w:rFonts w:eastAsia="Calibri"/>
          <w:color w:val="000000"/>
          <w:sz w:val="28"/>
          <w:szCs w:val="28"/>
          <w:lang w:eastAsia="uk-UA"/>
        </w:rPr>
        <w:t xml:space="preserve">       </w:t>
      </w:r>
      <w:r w:rsidRPr="000E1F72">
        <w:rPr>
          <w:rStyle w:val="a3"/>
          <w:rFonts w:eastAsia="Calibri"/>
          <w:b/>
          <w:color w:val="000000"/>
          <w:sz w:val="28"/>
          <w:szCs w:val="28"/>
          <w:lang w:eastAsia="uk-UA"/>
        </w:rPr>
        <w:t>2.4.</w:t>
      </w:r>
      <w:r>
        <w:rPr>
          <w:rStyle w:val="a3"/>
          <w:rFonts w:eastAsia="Calibri"/>
          <w:b/>
          <w:color w:val="000000"/>
          <w:sz w:val="28"/>
          <w:szCs w:val="28"/>
          <w:lang w:eastAsia="uk-UA"/>
        </w:rPr>
        <w:t xml:space="preserve"> </w:t>
      </w:r>
      <w:r w:rsidRPr="000E1F72">
        <w:rPr>
          <w:rStyle w:val="a3"/>
          <w:rFonts w:eastAsia="Calibri"/>
          <w:color w:val="000000"/>
          <w:sz w:val="28"/>
          <w:szCs w:val="28"/>
          <w:lang w:eastAsia="uk-UA"/>
        </w:rPr>
        <w:t>Продовж</w:t>
      </w:r>
      <w:r w:rsidR="00D16D56">
        <w:rPr>
          <w:rStyle w:val="a3"/>
          <w:rFonts w:eastAsia="Calibri"/>
          <w:color w:val="000000"/>
          <w:sz w:val="28"/>
          <w:szCs w:val="28"/>
          <w:lang w:eastAsia="uk-UA"/>
        </w:rPr>
        <w:t>ення</w:t>
      </w:r>
      <w:r w:rsidRPr="000E1F72">
        <w:rPr>
          <w:rStyle w:val="a3"/>
          <w:rFonts w:eastAsia="Calibri"/>
          <w:color w:val="000000"/>
          <w:sz w:val="28"/>
          <w:szCs w:val="28"/>
          <w:lang w:eastAsia="uk-UA"/>
        </w:rPr>
        <w:t xml:space="preserve"> до </w:t>
      </w:r>
      <w:r w:rsidR="00130ADF">
        <w:rPr>
          <w:rStyle w:val="a3"/>
          <w:rFonts w:eastAsia="Calibri"/>
          <w:color w:val="000000"/>
          <w:sz w:val="28"/>
          <w:szCs w:val="28"/>
          <w:lang w:eastAsia="uk-UA"/>
        </w:rPr>
        <w:t>0</w:t>
      </w:r>
      <w:r w:rsidRPr="000E1F72">
        <w:rPr>
          <w:rStyle w:val="a3"/>
          <w:rFonts w:eastAsia="Calibri"/>
          <w:color w:val="000000"/>
          <w:sz w:val="28"/>
          <w:szCs w:val="28"/>
          <w:lang w:eastAsia="uk-UA"/>
        </w:rPr>
        <w:t>1</w:t>
      </w:r>
      <w:r w:rsidR="00130ADF">
        <w:rPr>
          <w:rStyle w:val="a3"/>
          <w:rFonts w:eastAsia="Calibri"/>
          <w:color w:val="000000"/>
          <w:sz w:val="28"/>
          <w:szCs w:val="28"/>
          <w:lang w:eastAsia="uk-UA"/>
        </w:rPr>
        <w:t>.11.</w:t>
      </w:r>
      <w:r>
        <w:rPr>
          <w:rStyle w:val="a3"/>
          <w:rFonts w:eastAsia="Calibri"/>
          <w:color w:val="000000"/>
          <w:sz w:val="28"/>
          <w:szCs w:val="28"/>
          <w:lang w:eastAsia="uk-UA"/>
        </w:rPr>
        <w:t>2018 р. прийом</w:t>
      </w:r>
      <w:r w:rsidR="00D16D56">
        <w:rPr>
          <w:rStyle w:val="a3"/>
          <w:rFonts w:eastAsia="Calibri"/>
          <w:color w:val="000000"/>
          <w:sz w:val="28"/>
          <w:szCs w:val="28"/>
          <w:lang w:eastAsia="uk-UA"/>
        </w:rPr>
        <w:t>у</w:t>
      </w:r>
      <w:r>
        <w:rPr>
          <w:rStyle w:val="a3"/>
          <w:rFonts w:eastAsia="Calibri"/>
          <w:color w:val="000000"/>
          <w:sz w:val="28"/>
          <w:szCs w:val="28"/>
          <w:lang w:eastAsia="uk-UA"/>
        </w:rPr>
        <w:t xml:space="preserve"> заяв отримувачів</w:t>
      </w:r>
      <w:r w:rsidR="00B44D5C">
        <w:rPr>
          <w:rStyle w:val="a3"/>
          <w:rFonts w:eastAsia="Calibri"/>
          <w:color w:val="000000"/>
          <w:sz w:val="28"/>
          <w:szCs w:val="28"/>
          <w:lang w:eastAsia="uk-UA"/>
        </w:rPr>
        <w:t xml:space="preserve"> </w:t>
      </w:r>
      <w:r>
        <w:rPr>
          <w:rStyle w:val="a3"/>
          <w:rFonts w:eastAsia="Calibri"/>
          <w:color w:val="000000"/>
          <w:sz w:val="28"/>
          <w:szCs w:val="28"/>
          <w:lang w:eastAsia="uk-UA"/>
        </w:rPr>
        <w:t xml:space="preserve">субсидій </w:t>
      </w:r>
      <w:r w:rsidR="00130ADF">
        <w:rPr>
          <w:rStyle w:val="a3"/>
          <w:rFonts w:eastAsia="Calibri"/>
          <w:color w:val="000000"/>
          <w:sz w:val="28"/>
          <w:szCs w:val="28"/>
          <w:lang w:eastAsia="uk-UA"/>
        </w:rPr>
        <w:t>з приводу</w:t>
      </w:r>
      <w:r>
        <w:rPr>
          <w:rStyle w:val="a3"/>
          <w:rFonts w:eastAsia="Calibri"/>
          <w:color w:val="000000"/>
          <w:sz w:val="28"/>
          <w:szCs w:val="28"/>
          <w:lang w:eastAsia="uk-UA"/>
        </w:rPr>
        <w:t xml:space="preserve"> виплати невикористаної частини житлової субсидії внаслідок економії енергоресурсів та забезпеч</w:t>
      </w:r>
      <w:r w:rsidR="00D16D56">
        <w:rPr>
          <w:rStyle w:val="a3"/>
          <w:rFonts w:eastAsia="Calibri"/>
          <w:color w:val="000000"/>
          <w:sz w:val="28"/>
          <w:szCs w:val="28"/>
          <w:lang w:eastAsia="uk-UA"/>
        </w:rPr>
        <w:t>ення</w:t>
      </w:r>
      <w:r>
        <w:rPr>
          <w:rStyle w:val="a3"/>
          <w:rFonts w:eastAsia="Calibri"/>
          <w:color w:val="000000"/>
          <w:sz w:val="28"/>
          <w:szCs w:val="28"/>
          <w:lang w:eastAsia="uk-UA"/>
        </w:rPr>
        <w:t xml:space="preserve"> їх своєчасн</w:t>
      </w:r>
      <w:r w:rsidR="00D16D56">
        <w:rPr>
          <w:rStyle w:val="a3"/>
          <w:rFonts w:eastAsia="Calibri"/>
          <w:color w:val="000000"/>
          <w:sz w:val="28"/>
          <w:szCs w:val="28"/>
          <w:lang w:eastAsia="uk-UA"/>
        </w:rPr>
        <w:t>ого</w:t>
      </w:r>
      <w:r>
        <w:rPr>
          <w:rStyle w:val="a3"/>
          <w:rFonts w:eastAsia="Calibri"/>
          <w:color w:val="000000"/>
          <w:sz w:val="28"/>
          <w:szCs w:val="28"/>
          <w:lang w:eastAsia="uk-UA"/>
        </w:rPr>
        <w:t xml:space="preserve"> подання на розгляд Комісії з питань надання житлових субсидій населенню та призначення державної соціальної допомоги малозабезпеченим сім’</w:t>
      </w:r>
      <w:r w:rsidRPr="000E1F72">
        <w:rPr>
          <w:rStyle w:val="a3"/>
          <w:rFonts w:eastAsia="Calibri"/>
          <w:color w:val="000000"/>
          <w:sz w:val="28"/>
          <w:szCs w:val="28"/>
          <w:lang w:eastAsia="uk-UA"/>
        </w:rPr>
        <w:t>ям.</w:t>
      </w:r>
    </w:p>
    <w:p w:rsidR="00837DFF" w:rsidRPr="00C6783D" w:rsidRDefault="00837DFF" w:rsidP="00837DFF">
      <w:pPr>
        <w:pStyle w:val="a4"/>
        <w:spacing w:line="322" w:lineRule="exact"/>
        <w:jc w:val="both"/>
        <w:rPr>
          <w:sz w:val="28"/>
          <w:szCs w:val="28"/>
          <w:lang w:val="uk-UA"/>
        </w:rPr>
      </w:pPr>
      <w:r w:rsidRPr="00F6110C">
        <w:rPr>
          <w:rStyle w:val="a3"/>
          <w:rFonts w:eastAsia="Calibri"/>
          <w:b/>
          <w:color w:val="000000"/>
          <w:sz w:val="28"/>
          <w:szCs w:val="28"/>
          <w:lang w:eastAsia="uk-UA"/>
        </w:rPr>
        <w:t xml:space="preserve">       3.</w:t>
      </w:r>
      <w:r w:rsidRPr="00C6783D">
        <w:rPr>
          <w:rStyle w:val="a3"/>
          <w:rFonts w:eastAsia="Calibri"/>
          <w:color w:val="000000"/>
          <w:sz w:val="28"/>
          <w:szCs w:val="28"/>
          <w:lang w:eastAsia="uk-UA"/>
        </w:rPr>
        <w:t xml:space="preserve"> </w:t>
      </w:r>
      <w:r>
        <w:rPr>
          <w:rStyle w:val="a3"/>
          <w:rFonts w:eastAsia="Calibri"/>
          <w:color w:val="000000"/>
          <w:sz w:val="28"/>
          <w:szCs w:val="28"/>
          <w:lang w:eastAsia="uk-UA"/>
        </w:rPr>
        <w:t>Департаменту  праці та соціального захисту населення міської ради спільно з відділом інформації та зв’</w:t>
      </w:r>
      <w:r w:rsidRPr="00C6783D">
        <w:rPr>
          <w:rStyle w:val="a3"/>
          <w:rFonts w:eastAsia="Calibri"/>
          <w:color w:val="000000"/>
          <w:sz w:val="28"/>
          <w:szCs w:val="28"/>
          <w:lang w:eastAsia="uk-UA"/>
        </w:rPr>
        <w:t>язків з громадськістю міської ради активізувати і</w:t>
      </w:r>
      <w:r w:rsidR="009C6946" w:rsidRPr="009C6946">
        <w:rPr>
          <w:rStyle w:val="a3"/>
          <w:rFonts w:eastAsia="Calibri"/>
          <w:color w:val="000000"/>
          <w:sz w:val="28"/>
          <w:szCs w:val="28"/>
          <w:lang w:eastAsia="uk-UA"/>
        </w:rPr>
        <w:t>н</w:t>
      </w:r>
      <w:r w:rsidRPr="00C6783D">
        <w:rPr>
          <w:rStyle w:val="a3"/>
          <w:rFonts w:eastAsia="Calibri"/>
          <w:color w:val="000000"/>
          <w:sz w:val="28"/>
          <w:szCs w:val="28"/>
          <w:lang w:eastAsia="uk-UA"/>
        </w:rPr>
        <w:t>формаційно-роз’яснювальну роботу серед населення міста з питань надання житлових субсидій</w:t>
      </w:r>
      <w:r w:rsidRPr="00C6783D">
        <w:rPr>
          <w:sz w:val="28"/>
          <w:szCs w:val="28"/>
          <w:lang w:val="uk-UA"/>
        </w:rPr>
        <w:t>.</w:t>
      </w:r>
      <w:r w:rsidRPr="00C6783D">
        <w:rPr>
          <w:rStyle w:val="a3"/>
          <w:rFonts w:eastAsia="Calibri"/>
          <w:color w:val="000000"/>
          <w:sz w:val="28"/>
          <w:szCs w:val="28"/>
          <w:lang w:eastAsia="uk-UA"/>
        </w:rPr>
        <w:t xml:space="preserve"> </w:t>
      </w:r>
    </w:p>
    <w:p w:rsidR="00837DFF" w:rsidRDefault="00837DFF" w:rsidP="00837DFF">
      <w:pPr>
        <w:jc w:val="both"/>
        <w:rPr>
          <w:rStyle w:val="a3"/>
          <w:rFonts w:eastAsia="Calibri"/>
          <w:color w:val="000000"/>
          <w:sz w:val="28"/>
          <w:szCs w:val="28"/>
          <w:lang w:eastAsia="uk-UA"/>
        </w:rPr>
      </w:pPr>
      <w:r w:rsidRPr="00F6110C">
        <w:rPr>
          <w:rStyle w:val="a3"/>
          <w:rFonts w:eastAsia="Calibri"/>
          <w:b/>
          <w:color w:val="000000"/>
          <w:sz w:val="28"/>
          <w:szCs w:val="28"/>
          <w:lang w:eastAsia="uk-UA"/>
        </w:rPr>
        <w:t xml:space="preserve">      4.</w:t>
      </w:r>
      <w:r w:rsidRPr="00C6783D">
        <w:rPr>
          <w:rStyle w:val="a3"/>
          <w:rFonts w:eastAsia="Calibri"/>
          <w:color w:val="000000"/>
          <w:sz w:val="28"/>
          <w:szCs w:val="28"/>
          <w:lang w:eastAsia="uk-UA"/>
        </w:rPr>
        <w:t xml:space="preserve"> </w:t>
      </w:r>
      <w:r>
        <w:rPr>
          <w:rStyle w:val="a3"/>
          <w:rFonts w:eastAsia="Calibri"/>
          <w:color w:val="000000"/>
          <w:sz w:val="28"/>
          <w:szCs w:val="28"/>
          <w:lang w:eastAsia="uk-UA"/>
        </w:rPr>
        <w:t>Рішення підлягає оприлюдненню на офіційному веб-порталі Чернівецької міської ради.</w:t>
      </w:r>
    </w:p>
    <w:p w:rsidR="00130ADF" w:rsidRDefault="00130ADF" w:rsidP="00837DFF">
      <w:pPr>
        <w:jc w:val="both"/>
        <w:rPr>
          <w:rStyle w:val="a3"/>
          <w:rFonts w:eastAsia="Calibri"/>
          <w:color w:val="000000"/>
          <w:sz w:val="28"/>
          <w:szCs w:val="28"/>
          <w:lang w:eastAsia="uk-UA"/>
        </w:rPr>
      </w:pPr>
    </w:p>
    <w:p w:rsidR="00837DFF" w:rsidRDefault="00837DFF" w:rsidP="00837DFF">
      <w:pPr>
        <w:jc w:val="both"/>
        <w:rPr>
          <w:rStyle w:val="a3"/>
          <w:rFonts w:eastAsia="Calibri"/>
          <w:color w:val="000000"/>
          <w:sz w:val="28"/>
          <w:szCs w:val="28"/>
          <w:lang w:eastAsia="uk-UA"/>
        </w:rPr>
      </w:pPr>
      <w:r w:rsidRPr="00F6110C">
        <w:rPr>
          <w:rStyle w:val="a3"/>
          <w:rFonts w:eastAsia="Calibri"/>
          <w:b/>
          <w:color w:val="000000"/>
          <w:sz w:val="28"/>
          <w:szCs w:val="28"/>
          <w:lang w:eastAsia="uk-UA"/>
        </w:rPr>
        <w:t xml:space="preserve">      5.</w:t>
      </w:r>
      <w:r>
        <w:rPr>
          <w:rStyle w:val="a3"/>
          <w:rFonts w:eastAsia="Calibri"/>
          <w:color w:val="000000"/>
          <w:sz w:val="28"/>
          <w:szCs w:val="28"/>
          <w:lang w:eastAsia="uk-UA"/>
        </w:rPr>
        <w:t xml:space="preserve"> Організацію виконання цього рішення покласти на директора</w:t>
      </w:r>
      <w:r w:rsidRPr="00FE25DB">
        <w:rPr>
          <w:rStyle w:val="a3"/>
          <w:rFonts w:eastAsia="Calibri"/>
          <w:color w:val="000000"/>
          <w:sz w:val="28"/>
          <w:szCs w:val="28"/>
          <w:lang w:eastAsia="uk-UA"/>
        </w:rPr>
        <w:t xml:space="preserve"> </w:t>
      </w:r>
      <w:r>
        <w:rPr>
          <w:rStyle w:val="a3"/>
          <w:rFonts w:eastAsia="Calibri"/>
          <w:color w:val="000000"/>
          <w:sz w:val="28"/>
          <w:szCs w:val="28"/>
          <w:lang w:eastAsia="uk-UA"/>
        </w:rPr>
        <w:t xml:space="preserve">департаменту  праці та соціального захисту населення міської ради. </w:t>
      </w:r>
    </w:p>
    <w:p w:rsidR="00130ADF" w:rsidRDefault="00130ADF" w:rsidP="00837DFF">
      <w:pPr>
        <w:jc w:val="both"/>
        <w:rPr>
          <w:rStyle w:val="a3"/>
          <w:rFonts w:eastAsia="Calibri"/>
          <w:color w:val="000000"/>
          <w:sz w:val="28"/>
          <w:szCs w:val="28"/>
          <w:lang w:eastAsia="uk-UA"/>
        </w:rPr>
      </w:pPr>
    </w:p>
    <w:p w:rsidR="00837DFF" w:rsidRPr="00FE25DB" w:rsidRDefault="00837DFF" w:rsidP="00837DFF">
      <w:pPr>
        <w:jc w:val="both"/>
        <w:rPr>
          <w:sz w:val="28"/>
          <w:szCs w:val="28"/>
          <w:lang w:val="uk-UA"/>
        </w:rPr>
      </w:pPr>
      <w:r>
        <w:rPr>
          <w:rStyle w:val="a3"/>
          <w:rFonts w:eastAsia="Calibri"/>
          <w:color w:val="000000"/>
          <w:sz w:val="28"/>
          <w:szCs w:val="28"/>
          <w:lang w:eastAsia="uk-UA"/>
        </w:rPr>
        <w:t xml:space="preserve">     </w:t>
      </w:r>
      <w:r w:rsidRPr="00F6110C">
        <w:rPr>
          <w:rStyle w:val="a3"/>
          <w:rFonts w:eastAsia="Calibri"/>
          <w:b/>
          <w:color w:val="000000"/>
          <w:sz w:val="28"/>
          <w:szCs w:val="28"/>
          <w:lang w:eastAsia="uk-UA"/>
        </w:rPr>
        <w:t>6.</w:t>
      </w:r>
      <w:r>
        <w:rPr>
          <w:rStyle w:val="a3"/>
          <w:rFonts w:eastAsia="Calibri"/>
          <w:color w:val="000000"/>
          <w:sz w:val="28"/>
          <w:szCs w:val="28"/>
          <w:lang w:eastAsia="uk-UA"/>
        </w:rPr>
        <w:t xml:space="preserve">  К</w:t>
      </w:r>
      <w:r w:rsidRPr="00C6783D">
        <w:rPr>
          <w:rStyle w:val="a3"/>
          <w:rFonts w:eastAsia="Calibri"/>
          <w:color w:val="000000"/>
          <w:sz w:val="28"/>
          <w:szCs w:val="28"/>
          <w:lang w:eastAsia="uk-UA"/>
        </w:rPr>
        <w:t xml:space="preserve">онтроль за виконанням даного рішення покласти на </w:t>
      </w:r>
      <w:r>
        <w:rPr>
          <w:rStyle w:val="a3"/>
          <w:rFonts w:eastAsia="Calibri"/>
          <w:color w:val="000000"/>
          <w:sz w:val="28"/>
          <w:szCs w:val="28"/>
          <w:lang w:eastAsia="uk-UA"/>
        </w:rPr>
        <w:t>заступника міського голови з питань діяльності виконавчих органів міської ради Паскаря О.Є.</w:t>
      </w:r>
      <w:r w:rsidRPr="00C6783D">
        <w:rPr>
          <w:rStyle w:val="a3"/>
          <w:rFonts w:eastAsia="Calibri"/>
          <w:color w:val="000000"/>
          <w:sz w:val="28"/>
          <w:szCs w:val="28"/>
          <w:lang w:eastAsia="uk-UA"/>
        </w:rPr>
        <w:t xml:space="preserve"> </w:t>
      </w:r>
      <w:r>
        <w:rPr>
          <w:sz w:val="28"/>
          <w:szCs w:val="28"/>
          <w:lang w:val="uk-UA"/>
        </w:rPr>
        <w:t xml:space="preserve"> </w:t>
      </w:r>
    </w:p>
    <w:p w:rsidR="00837DFF" w:rsidRPr="00C6783D" w:rsidRDefault="00837DFF" w:rsidP="00837DFF">
      <w:pPr>
        <w:pStyle w:val="a4"/>
        <w:spacing w:line="322" w:lineRule="exact"/>
        <w:jc w:val="both"/>
        <w:rPr>
          <w:rStyle w:val="a3"/>
          <w:rFonts w:eastAsia="Calibri"/>
          <w:color w:val="000000"/>
          <w:sz w:val="28"/>
          <w:szCs w:val="28"/>
          <w:lang w:eastAsia="uk-UA"/>
        </w:rPr>
      </w:pPr>
      <w:r>
        <w:rPr>
          <w:rStyle w:val="a3"/>
          <w:rFonts w:eastAsia="Calibri"/>
          <w:color w:val="000000"/>
          <w:sz w:val="28"/>
          <w:szCs w:val="28"/>
          <w:lang w:eastAsia="uk-UA"/>
        </w:rPr>
        <w:t xml:space="preserve"> </w:t>
      </w:r>
      <w:r w:rsidR="00DC0777" w:rsidRPr="00C6783D">
        <w:rPr>
          <w:noProof/>
          <w:sz w:val="28"/>
          <w:szCs w:val="28"/>
        </w:rPr>
        <mc:AlternateContent>
          <mc:Choice Requires="wps">
            <w:drawing>
              <wp:anchor distT="0" distB="0" distL="63500" distR="63500" simplePos="0" relativeHeight="251657728" behindDoc="1" locked="0" layoutInCell="1" allowOverlap="1">
                <wp:simplePos x="0" y="0"/>
                <wp:positionH relativeFrom="margin">
                  <wp:posOffset>3575685</wp:posOffset>
                </wp:positionH>
                <wp:positionV relativeFrom="paragraph">
                  <wp:posOffset>1835785</wp:posOffset>
                </wp:positionV>
                <wp:extent cx="880110" cy="1460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DFF" w:rsidRDefault="00837DFF" w:rsidP="00837DFF"/>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1.55pt;margin-top:144.55pt;width:69.3pt;height:11.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" filled="f" stroked="f">
                <v:textbox style="mso-fit-shape-to-text:t" inset="0,0,0,0">
                  <w:txbxContent>
                    <w:p w:rsidR="00837DFF" w:rsidRDefault="00837DFF" w:rsidP="00837DFF"/>
                  </w:txbxContent>
                </v:textbox>
                <w10:wrap type="square" anchorx="margin"/>
              </v:shape>
            </w:pict>
          </mc:Fallback>
        </mc:AlternateContent>
      </w:r>
      <w:r w:rsidRPr="00C6783D">
        <w:rPr>
          <w:rStyle w:val="a3"/>
          <w:rFonts w:eastAsia="Calibri"/>
          <w:color w:val="000000"/>
          <w:sz w:val="28"/>
          <w:szCs w:val="28"/>
          <w:lang w:eastAsia="uk-UA"/>
        </w:rPr>
        <w:t xml:space="preserve">               </w:t>
      </w:r>
    </w:p>
    <w:p w:rsidR="00A636DF" w:rsidRDefault="00A636DF" w:rsidP="00837DFF">
      <w:pPr>
        <w:spacing w:line="228" w:lineRule="auto"/>
        <w:ind w:left="540"/>
        <w:jc w:val="both"/>
        <w:rPr>
          <w:rFonts w:eastAsia="Calibri"/>
          <w:sz w:val="28"/>
          <w:szCs w:val="28"/>
          <w:lang w:val="uk-UA" w:eastAsia="uk-UA"/>
        </w:rPr>
      </w:pPr>
    </w:p>
    <w:p w:rsidR="00A636DF" w:rsidRDefault="00A636DF" w:rsidP="00837DFF">
      <w:pPr>
        <w:spacing w:line="228" w:lineRule="auto"/>
        <w:ind w:left="540"/>
        <w:jc w:val="both"/>
        <w:rPr>
          <w:rFonts w:eastAsia="Calibri"/>
          <w:sz w:val="28"/>
          <w:szCs w:val="28"/>
          <w:lang w:val="uk-UA" w:eastAsia="uk-UA"/>
        </w:rPr>
      </w:pPr>
    </w:p>
    <w:p w:rsidR="00A636DF" w:rsidRDefault="00A636DF" w:rsidP="00837DFF">
      <w:pPr>
        <w:spacing w:line="228" w:lineRule="auto"/>
        <w:ind w:left="540"/>
        <w:jc w:val="both"/>
        <w:rPr>
          <w:rFonts w:eastAsia="Calibri"/>
          <w:sz w:val="28"/>
          <w:szCs w:val="28"/>
          <w:lang w:val="uk-UA" w:eastAsia="uk-UA"/>
        </w:rPr>
      </w:pPr>
    </w:p>
    <w:p w:rsidR="00837DFF" w:rsidRPr="005034F7" w:rsidRDefault="00837DFF" w:rsidP="00130ADF">
      <w:pPr>
        <w:spacing w:line="228" w:lineRule="auto"/>
        <w:ind w:left="540" w:hanging="540"/>
        <w:jc w:val="both"/>
        <w:rPr>
          <w:b/>
          <w:sz w:val="24"/>
          <w:lang w:val="uk-UA"/>
        </w:rPr>
      </w:pPr>
      <w:r w:rsidRPr="005034F7">
        <w:rPr>
          <w:b/>
          <w:sz w:val="28"/>
          <w:szCs w:val="28"/>
          <w:lang w:val="uk-UA"/>
        </w:rPr>
        <w:t>Секретар Чернівецької міської ради                                     В. Продан</w:t>
      </w:r>
      <w:r w:rsidRPr="005034F7">
        <w:rPr>
          <w:sz w:val="28"/>
          <w:szCs w:val="28"/>
          <w:lang w:val="uk-UA"/>
        </w:rPr>
        <w:t xml:space="preserve"> </w:t>
      </w:r>
    </w:p>
    <w:p w:rsidR="008A168B" w:rsidRPr="008A168B" w:rsidRDefault="008A168B" w:rsidP="008A168B">
      <w:pPr>
        <w:tabs>
          <w:tab w:val="left" w:pos="5817"/>
        </w:tabs>
        <w:jc w:val="center"/>
        <w:rPr>
          <w:b/>
          <w:sz w:val="28"/>
          <w:szCs w:val="28"/>
        </w:rPr>
      </w:pPr>
      <w:r>
        <w:rPr>
          <w:b/>
          <w:sz w:val="24"/>
          <w:lang w:val="uk-UA"/>
        </w:rPr>
        <w:br w:type="page"/>
      </w:r>
      <w:r>
        <w:rPr>
          <w:b/>
          <w:sz w:val="28"/>
          <w:szCs w:val="28"/>
          <w:lang w:val="uk-UA"/>
        </w:rPr>
        <w:lastRenderedPageBreak/>
        <w:t xml:space="preserve">Інформація  про  стан   призначення  житлових  субсидій  </w:t>
      </w:r>
    </w:p>
    <w:p w:rsidR="008A168B" w:rsidRDefault="008A168B" w:rsidP="008A168B">
      <w:pPr>
        <w:tabs>
          <w:tab w:val="left" w:pos="5817"/>
        </w:tabs>
        <w:jc w:val="center"/>
        <w:rPr>
          <w:b/>
          <w:sz w:val="28"/>
          <w:szCs w:val="28"/>
          <w:lang w:val="uk-UA"/>
        </w:rPr>
      </w:pPr>
      <w:r>
        <w:rPr>
          <w:b/>
          <w:sz w:val="28"/>
          <w:szCs w:val="28"/>
          <w:lang w:val="uk-UA"/>
        </w:rPr>
        <w:t>населенню  міста.</w:t>
      </w:r>
    </w:p>
    <w:p w:rsidR="008A168B" w:rsidRDefault="008A168B" w:rsidP="008A168B">
      <w:pPr>
        <w:tabs>
          <w:tab w:val="left" w:pos="5817"/>
        </w:tabs>
        <w:jc w:val="center"/>
        <w:rPr>
          <w:b/>
          <w:sz w:val="28"/>
          <w:szCs w:val="28"/>
          <w:lang w:val="uk-UA"/>
        </w:rPr>
      </w:pPr>
    </w:p>
    <w:p w:rsidR="008A168B" w:rsidRPr="00E44827" w:rsidRDefault="008A168B" w:rsidP="008A168B">
      <w:pPr>
        <w:tabs>
          <w:tab w:val="left" w:pos="5817"/>
        </w:tabs>
        <w:jc w:val="center"/>
        <w:rPr>
          <w:b/>
          <w:sz w:val="28"/>
          <w:szCs w:val="28"/>
          <w:lang w:val="uk-UA"/>
        </w:rPr>
      </w:pPr>
    </w:p>
    <w:p w:rsidR="008A168B" w:rsidRDefault="008A168B" w:rsidP="008A168B">
      <w:pPr>
        <w:jc w:val="both"/>
        <w:rPr>
          <w:sz w:val="28"/>
          <w:szCs w:val="28"/>
          <w:lang w:val="uk-UA"/>
        </w:rPr>
      </w:pPr>
      <w:r>
        <w:rPr>
          <w:sz w:val="28"/>
          <w:szCs w:val="28"/>
          <w:lang w:val="uk-UA"/>
        </w:rPr>
        <w:t xml:space="preserve">           Департаментом  праці та соціального  захисту населення  міської  ради,  його  структурними  підрозділами  на  постійній  основі  проводиться  робота  щодо  надання  житлових  субсидій  населенню  міста  з  дотриманням  норм  чинного  законодавства.</w:t>
      </w:r>
    </w:p>
    <w:p w:rsidR="008A168B" w:rsidRPr="00627621" w:rsidRDefault="008A168B" w:rsidP="008A168B">
      <w:pPr>
        <w:jc w:val="both"/>
        <w:rPr>
          <w:sz w:val="28"/>
          <w:szCs w:val="28"/>
        </w:rPr>
      </w:pPr>
      <w:r>
        <w:rPr>
          <w:sz w:val="28"/>
          <w:szCs w:val="28"/>
          <w:lang w:val="uk-UA"/>
        </w:rPr>
        <w:t xml:space="preserve">            Станом  на  1.09.2018р.  в  програмі  житлових  субсидій  задіяно  22943  домогосподарств  міста,  що  складає  25%  від  загальної  кількості домогосподарств  (89948).</w:t>
      </w:r>
    </w:p>
    <w:p w:rsidR="008A168B" w:rsidRDefault="008A168B" w:rsidP="008A168B">
      <w:pPr>
        <w:jc w:val="both"/>
        <w:rPr>
          <w:sz w:val="28"/>
          <w:szCs w:val="28"/>
          <w:lang w:val="uk-UA"/>
        </w:rPr>
      </w:pPr>
      <w:r>
        <w:rPr>
          <w:sz w:val="28"/>
          <w:szCs w:val="28"/>
          <w:lang w:val="uk-UA"/>
        </w:rPr>
        <w:t xml:space="preserve">             Як  свідчить  аналіз  звернень  громадян   на  предмет  призначення  житлових  субсидій  на  неопалювальний  період  різко  знизилась  кількість  домогосподарств,  яким  потрібна  допомога  у  сплаті  житлово-комунальних  послуг.  Така  ситуація  обумовлена  відсутністю  послуги  з  опалення житлового  приміщення.  Однак,  якщо  порівняти  літній</w:t>
      </w:r>
      <w:r>
        <w:rPr>
          <w:sz w:val="28"/>
          <w:szCs w:val="28"/>
          <w:lang w:val="uk-UA"/>
        </w:rPr>
        <w:tab/>
        <w:t xml:space="preserve">  період  минулого  року  і  цього  року,  динаміка  з призначенням    житлових  субсидій    практично  однакова.  Так  в  минулому  році  станом  на     1.09.2017р. за  призначенням  субсидій  звернулось  вперше  4468  громадян,  в  поточному  році  станом  на  1 вересня  - 4383 осіб.</w:t>
      </w:r>
    </w:p>
    <w:p w:rsidR="008A168B" w:rsidRDefault="008A168B" w:rsidP="008A168B">
      <w:pPr>
        <w:jc w:val="both"/>
        <w:rPr>
          <w:sz w:val="28"/>
          <w:szCs w:val="28"/>
          <w:lang w:val="uk-UA"/>
        </w:rPr>
      </w:pPr>
      <w:r>
        <w:rPr>
          <w:sz w:val="28"/>
          <w:szCs w:val="28"/>
          <w:lang w:val="uk-UA"/>
        </w:rPr>
        <w:t xml:space="preserve">             Разом  з  тим,  в  зв’язку  із  впровадженням  з  1.05.2018р.  нового  порядку  призначення  житлових  субсидій,  затвердженого  постановою  Кабінету  Міністрів  України  від  21  жовтня  1995р. №  848  (в  редакції  постанови  Кабінету  Міністрів  України  від 27 квітня  2018р. №329)  збільшилась  кількість  звернень  щодо  продовження  надання  субсидії  з  оплати  житлово-комунальних  послуг  на  неопалювальний  період.  Так,              якщо  згідно  норм  законодавства,  що  діяло  до  ведення  в  дію  Постанови  Кабінету  Міністрів  України   від  27  квітня  2018р. №329  на  визначення  права  на  призначення  житлової  субсидії  не  впливала  наявна  площа житлового  приміщення,  транспортні  засоби,  факт  сплати  працездатними  особами  єдиного  соціального  внеску,  доходи  членів  сім</w:t>
      </w:r>
      <w:r w:rsidRPr="00B4742A">
        <w:rPr>
          <w:sz w:val="28"/>
          <w:szCs w:val="28"/>
        </w:rPr>
        <w:t>’</w:t>
      </w:r>
      <w:r>
        <w:rPr>
          <w:sz w:val="28"/>
          <w:szCs w:val="28"/>
          <w:lang w:val="uk-UA"/>
        </w:rPr>
        <w:t>ї,  які  фактично  проживають  за  іншою  адресою,  тощо,  то  з  1.05.2018р. вище  перелічені  факти  враховуються  при  призначенні  субсидій. Із  22943  домогосподарств,  які  користувались  державною  підтримкою  у  сплаті  житлово-комунальних  послуг  субсидію  на  неопалювальний  період станом  на 1.09.2018р.  призначено  8430,  що  складає  37%  від  загальної  кількості  домогосподарств,  14513  домогосподарствам  відмовлено  за  безпідставністю,  що  складає  63%.</w:t>
      </w:r>
    </w:p>
    <w:p w:rsidR="008A168B" w:rsidRPr="00554F74" w:rsidRDefault="008A168B" w:rsidP="008A168B">
      <w:pPr>
        <w:jc w:val="both"/>
        <w:rPr>
          <w:sz w:val="28"/>
          <w:szCs w:val="28"/>
          <w:lang w:val="uk-UA"/>
        </w:rPr>
      </w:pPr>
      <w:r>
        <w:rPr>
          <w:sz w:val="28"/>
          <w:szCs w:val="28"/>
          <w:lang w:val="uk-UA"/>
        </w:rPr>
        <w:t xml:space="preserve">            Відповідно  до  наділених  законодавством  повноважень  Комісією  з  розгляду  питань  надання житлових  субсидій   населенню  та   призначення  державної  соціальної  допомоги  малозабезпеченим   верствам  населення  виконавчого  комітету  Чернівецької  міської ради  в  поточному  році  станом  на  1.09.2018р.  розглянуто  </w:t>
      </w:r>
      <w:r w:rsidRPr="00554F74">
        <w:rPr>
          <w:sz w:val="28"/>
          <w:szCs w:val="28"/>
        </w:rPr>
        <w:t>946</w:t>
      </w:r>
      <w:r w:rsidRPr="00554F74">
        <w:rPr>
          <w:sz w:val="28"/>
          <w:szCs w:val="28"/>
          <w:lang w:val="uk-UA"/>
        </w:rPr>
        <w:t xml:space="preserve">  звернень</w:t>
      </w:r>
      <w:r>
        <w:rPr>
          <w:sz w:val="28"/>
          <w:szCs w:val="28"/>
          <w:lang w:val="uk-UA"/>
        </w:rPr>
        <w:t xml:space="preserve">  громадян  щодо  призначення  (продовження) житлової  субсидії.  Згідно поданих  документів  з  врахуванням  актів  обстеження  матеріально- побутових  умов  проживання  прийнято  рішення  </w:t>
      </w:r>
      <w:r w:rsidRPr="00554F74">
        <w:rPr>
          <w:sz w:val="28"/>
          <w:szCs w:val="28"/>
          <w:lang w:val="uk-UA"/>
        </w:rPr>
        <w:t xml:space="preserve">на  користь </w:t>
      </w:r>
      <w:r w:rsidRPr="00554F74">
        <w:rPr>
          <w:sz w:val="28"/>
          <w:szCs w:val="28"/>
        </w:rPr>
        <w:t>861</w:t>
      </w:r>
      <w:r w:rsidRPr="00554F74">
        <w:rPr>
          <w:sz w:val="28"/>
          <w:szCs w:val="28"/>
          <w:lang w:val="uk-UA"/>
        </w:rPr>
        <w:t xml:space="preserve">  заявник</w:t>
      </w:r>
      <w:r>
        <w:rPr>
          <w:sz w:val="28"/>
          <w:szCs w:val="28"/>
          <w:lang w:val="uk-UA"/>
        </w:rPr>
        <w:t>а</w:t>
      </w:r>
      <w:r w:rsidRPr="00554F74">
        <w:rPr>
          <w:sz w:val="28"/>
          <w:szCs w:val="28"/>
          <w:lang w:val="uk-UA"/>
        </w:rPr>
        <w:t xml:space="preserve">, відмовлено  в  призначенні   </w:t>
      </w:r>
      <w:r w:rsidRPr="00554F74">
        <w:rPr>
          <w:sz w:val="28"/>
          <w:szCs w:val="28"/>
        </w:rPr>
        <w:t xml:space="preserve">85 </w:t>
      </w:r>
      <w:r w:rsidRPr="00554F74">
        <w:rPr>
          <w:sz w:val="28"/>
          <w:szCs w:val="28"/>
          <w:lang w:val="uk-UA"/>
        </w:rPr>
        <w:t xml:space="preserve">  домогосподарствам.</w:t>
      </w:r>
    </w:p>
    <w:p w:rsidR="008A168B" w:rsidRDefault="008A168B" w:rsidP="008A168B">
      <w:pPr>
        <w:jc w:val="both"/>
        <w:rPr>
          <w:sz w:val="28"/>
          <w:szCs w:val="28"/>
          <w:lang w:val="uk-UA"/>
        </w:rPr>
      </w:pPr>
      <w:r w:rsidRPr="00F8443A">
        <w:rPr>
          <w:sz w:val="28"/>
          <w:szCs w:val="28"/>
          <w:lang w:val="uk-UA"/>
        </w:rPr>
        <w:t xml:space="preserve">               На  виконання  </w:t>
      </w:r>
      <w:r>
        <w:rPr>
          <w:sz w:val="28"/>
          <w:szCs w:val="28"/>
          <w:lang w:val="uk-UA"/>
        </w:rPr>
        <w:t xml:space="preserve">п.17  Положення  про  порядок  призначення  житлової  субсидії   в  зв’язку  із  зміною  соціальної  норми  житла  та  соціальних  </w:t>
      </w:r>
      <w:r>
        <w:rPr>
          <w:sz w:val="28"/>
          <w:szCs w:val="28"/>
          <w:lang w:val="uk-UA"/>
        </w:rPr>
        <w:lastRenderedPageBreak/>
        <w:t>нормативів  житлово-комунального  обслуговування,  ступеню  благоустрою,     закінченням   опалювального  періоду,  тощо  проведено  104337  перерахунків  субсидій  автоматизованим  шляхом.</w:t>
      </w:r>
    </w:p>
    <w:p w:rsidR="008A168B" w:rsidRDefault="008A168B" w:rsidP="008A168B">
      <w:pPr>
        <w:jc w:val="both"/>
        <w:rPr>
          <w:sz w:val="28"/>
          <w:szCs w:val="28"/>
          <w:lang w:val="uk-UA"/>
        </w:rPr>
      </w:pPr>
      <w:r>
        <w:rPr>
          <w:sz w:val="28"/>
          <w:szCs w:val="28"/>
          <w:lang w:val="uk-UA"/>
        </w:rPr>
        <w:t xml:space="preserve">              На  постійній  основі   проводиться  робота  щодо  забезпечення  цільового  використання  державних  коштів  при  наданні  житлових  субсидій  населенню  міста  шляхом  перевірки  достовірності  інформації  про  доходи  та  майновий  стан  поданої  громадянами  для  призначенні  житлової  субсидії.</w:t>
      </w:r>
    </w:p>
    <w:p w:rsidR="008A168B" w:rsidRPr="008A5B28" w:rsidRDefault="008A168B" w:rsidP="008A168B">
      <w:pPr>
        <w:jc w:val="both"/>
        <w:rPr>
          <w:sz w:val="28"/>
          <w:szCs w:val="28"/>
          <w:lang w:val="uk-UA"/>
        </w:rPr>
      </w:pPr>
      <w:r>
        <w:rPr>
          <w:sz w:val="28"/>
          <w:szCs w:val="28"/>
          <w:lang w:val="uk-UA"/>
        </w:rPr>
        <w:t xml:space="preserve">                  З  метою  підтвердження  достовірності  поданої  інформації  заявниками  про  доходи  та  майновий  стан  сформовано  </w:t>
      </w:r>
      <w:r w:rsidRPr="008A5B28">
        <w:rPr>
          <w:sz w:val="28"/>
          <w:szCs w:val="28"/>
          <w:lang w:val="uk-UA"/>
        </w:rPr>
        <w:t xml:space="preserve">та  направлено 56432  запити  на громадян, а  саме:    </w:t>
      </w:r>
    </w:p>
    <w:p w:rsidR="008A168B" w:rsidRPr="00554F74" w:rsidRDefault="008A168B" w:rsidP="008A168B">
      <w:pPr>
        <w:jc w:val="both"/>
        <w:rPr>
          <w:sz w:val="28"/>
          <w:szCs w:val="28"/>
          <w:lang w:val="uk-UA"/>
        </w:rPr>
      </w:pPr>
      <w:r w:rsidRPr="00DB19EA">
        <w:rPr>
          <w:sz w:val="28"/>
          <w:szCs w:val="28"/>
          <w:lang w:val="uk-UA"/>
        </w:rPr>
        <w:t xml:space="preserve">-      запитів  до  </w:t>
      </w:r>
      <w:r>
        <w:rPr>
          <w:sz w:val="28"/>
          <w:szCs w:val="28"/>
          <w:lang w:val="uk-UA"/>
        </w:rPr>
        <w:t xml:space="preserve">Державної  фіскальної  служби  м. Чернівці  </w:t>
      </w:r>
      <w:r w:rsidRPr="00554F74">
        <w:rPr>
          <w:sz w:val="28"/>
          <w:szCs w:val="28"/>
          <w:lang w:val="uk-UA"/>
        </w:rPr>
        <w:t>на 59396   громадян;</w:t>
      </w:r>
    </w:p>
    <w:p w:rsidR="008A168B" w:rsidRDefault="008A168B" w:rsidP="008A168B">
      <w:pPr>
        <w:jc w:val="both"/>
        <w:rPr>
          <w:b/>
          <w:sz w:val="28"/>
          <w:szCs w:val="28"/>
          <w:lang w:val="uk-UA"/>
        </w:rPr>
      </w:pPr>
      <w:r w:rsidRPr="00DB19EA">
        <w:rPr>
          <w:b/>
          <w:sz w:val="28"/>
          <w:szCs w:val="28"/>
          <w:lang w:val="uk-UA"/>
        </w:rPr>
        <w:t xml:space="preserve">-   </w:t>
      </w:r>
      <w:r w:rsidRPr="00DB19EA">
        <w:rPr>
          <w:sz w:val="28"/>
          <w:szCs w:val="28"/>
          <w:lang w:val="uk-UA"/>
        </w:rPr>
        <w:t xml:space="preserve">запити  </w:t>
      </w:r>
      <w:r>
        <w:rPr>
          <w:sz w:val="28"/>
          <w:szCs w:val="28"/>
          <w:lang w:val="uk-UA"/>
        </w:rPr>
        <w:t xml:space="preserve">в  ВДАІ  УМВС  в  Чернівецькій  області  на  24971  </w:t>
      </w:r>
      <w:r w:rsidRPr="008A5B28">
        <w:rPr>
          <w:sz w:val="28"/>
          <w:szCs w:val="28"/>
          <w:lang w:val="uk-UA"/>
        </w:rPr>
        <w:t>громадян</w:t>
      </w:r>
      <w:r w:rsidRPr="00DB19EA">
        <w:rPr>
          <w:b/>
          <w:sz w:val="28"/>
          <w:szCs w:val="28"/>
          <w:lang w:val="uk-UA"/>
        </w:rPr>
        <w:t>;</w:t>
      </w:r>
    </w:p>
    <w:p w:rsidR="008A168B" w:rsidRDefault="008A168B" w:rsidP="008A168B">
      <w:pPr>
        <w:jc w:val="both"/>
        <w:rPr>
          <w:sz w:val="28"/>
          <w:szCs w:val="28"/>
          <w:lang w:val="uk-UA"/>
        </w:rPr>
      </w:pPr>
      <w:r w:rsidRPr="00DB19EA">
        <w:rPr>
          <w:sz w:val="28"/>
          <w:szCs w:val="28"/>
          <w:lang w:val="uk-UA"/>
        </w:rPr>
        <w:t xml:space="preserve">-  запити  в Головне  управління  </w:t>
      </w:r>
      <w:r>
        <w:rPr>
          <w:sz w:val="28"/>
          <w:szCs w:val="28"/>
          <w:lang w:val="uk-UA"/>
        </w:rPr>
        <w:t xml:space="preserve">Пенсійного  фонду України  в  Чернівецькій  області  </w:t>
      </w:r>
      <w:r w:rsidRPr="008A5B28">
        <w:rPr>
          <w:sz w:val="28"/>
          <w:szCs w:val="28"/>
          <w:lang w:val="uk-UA"/>
        </w:rPr>
        <w:t>на  18400 громадян</w:t>
      </w:r>
      <w:r>
        <w:rPr>
          <w:sz w:val="28"/>
          <w:szCs w:val="28"/>
          <w:lang w:val="uk-UA"/>
        </w:rPr>
        <w:t>;</w:t>
      </w:r>
    </w:p>
    <w:p w:rsidR="008A168B" w:rsidRPr="008A5B28" w:rsidRDefault="008A168B" w:rsidP="008A168B">
      <w:pPr>
        <w:jc w:val="both"/>
        <w:rPr>
          <w:sz w:val="28"/>
          <w:szCs w:val="28"/>
          <w:lang w:val="uk-UA"/>
        </w:rPr>
      </w:pPr>
      <w:r>
        <w:rPr>
          <w:sz w:val="28"/>
          <w:szCs w:val="28"/>
          <w:lang w:val="uk-UA"/>
        </w:rPr>
        <w:t xml:space="preserve">-   запитів  в  інші  установи,  організації  </w:t>
      </w:r>
      <w:r w:rsidRPr="008A5B28">
        <w:rPr>
          <w:sz w:val="28"/>
          <w:szCs w:val="28"/>
          <w:lang w:val="uk-UA"/>
        </w:rPr>
        <w:t xml:space="preserve">на  460  громадян.  </w:t>
      </w:r>
    </w:p>
    <w:p w:rsidR="008A168B" w:rsidRDefault="008A168B" w:rsidP="008A168B">
      <w:pPr>
        <w:jc w:val="both"/>
        <w:rPr>
          <w:sz w:val="28"/>
          <w:szCs w:val="28"/>
          <w:lang w:val="uk-UA"/>
        </w:rPr>
      </w:pPr>
      <w:r w:rsidRPr="00DB19EA">
        <w:rPr>
          <w:sz w:val="28"/>
          <w:szCs w:val="28"/>
          <w:lang w:val="uk-UA"/>
        </w:rPr>
        <w:t xml:space="preserve">               О</w:t>
      </w:r>
      <w:r>
        <w:rPr>
          <w:sz w:val="28"/>
          <w:szCs w:val="28"/>
          <w:lang w:val="uk-UA"/>
        </w:rPr>
        <w:t>працьовано  1276</w:t>
      </w:r>
      <w:r w:rsidRPr="00DB19EA">
        <w:rPr>
          <w:b/>
          <w:sz w:val="28"/>
          <w:szCs w:val="28"/>
          <w:lang w:val="uk-UA"/>
        </w:rPr>
        <w:t xml:space="preserve">  </w:t>
      </w:r>
      <w:r w:rsidRPr="008A5B28">
        <w:rPr>
          <w:sz w:val="28"/>
          <w:szCs w:val="28"/>
          <w:lang w:val="uk-UA"/>
        </w:rPr>
        <w:t>відповідей</w:t>
      </w:r>
      <w:r>
        <w:rPr>
          <w:sz w:val="28"/>
          <w:szCs w:val="28"/>
          <w:lang w:val="uk-UA"/>
        </w:rPr>
        <w:t>,  що    надійшли  на  попередні  запити  на  11080  громадян.</w:t>
      </w:r>
    </w:p>
    <w:p w:rsidR="008A168B" w:rsidRPr="008A5B28" w:rsidRDefault="008A168B" w:rsidP="008A168B">
      <w:pPr>
        <w:jc w:val="both"/>
        <w:rPr>
          <w:sz w:val="28"/>
          <w:szCs w:val="28"/>
          <w:lang w:val="uk-UA"/>
        </w:rPr>
      </w:pPr>
      <w:r>
        <w:rPr>
          <w:sz w:val="28"/>
          <w:szCs w:val="28"/>
          <w:lang w:val="uk-UA"/>
        </w:rPr>
        <w:t xml:space="preserve">                 По  результатах  проведених  звірок  виявлено  порушення  по 164</w:t>
      </w:r>
      <w:r w:rsidRPr="00DB19EA">
        <w:rPr>
          <w:b/>
          <w:sz w:val="28"/>
          <w:szCs w:val="28"/>
          <w:lang w:val="uk-UA"/>
        </w:rPr>
        <w:t xml:space="preserve"> </w:t>
      </w:r>
      <w:r w:rsidRPr="009F75C8">
        <w:rPr>
          <w:sz w:val="28"/>
          <w:szCs w:val="28"/>
          <w:lang w:val="uk-UA"/>
        </w:rPr>
        <w:t>особовим  с</w:t>
      </w:r>
      <w:r>
        <w:rPr>
          <w:sz w:val="28"/>
          <w:szCs w:val="28"/>
          <w:lang w:val="uk-UA"/>
        </w:rPr>
        <w:t xml:space="preserve">правам,  що  призвело  до  переплат  державних  коштів  при  призначенні  житлових субсидій  на  </w:t>
      </w:r>
      <w:r w:rsidRPr="009F75C8">
        <w:rPr>
          <w:sz w:val="28"/>
          <w:szCs w:val="28"/>
          <w:lang w:val="uk-UA"/>
        </w:rPr>
        <w:t>загальну</w:t>
      </w:r>
      <w:r w:rsidRPr="00A66B12">
        <w:rPr>
          <w:b/>
          <w:sz w:val="28"/>
          <w:szCs w:val="28"/>
          <w:lang w:val="uk-UA"/>
        </w:rPr>
        <w:t xml:space="preserve">  </w:t>
      </w:r>
      <w:r w:rsidRPr="009F75C8">
        <w:rPr>
          <w:sz w:val="28"/>
          <w:szCs w:val="28"/>
          <w:lang w:val="uk-UA"/>
        </w:rPr>
        <w:t>суму  1087,2 тис. грн..</w:t>
      </w:r>
      <w:r>
        <w:rPr>
          <w:b/>
          <w:sz w:val="28"/>
          <w:szCs w:val="28"/>
          <w:lang w:val="uk-UA"/>
        </w:rPr>
        <w:t xml:space="preserve">  </w:t>
      </w:r>
      <w:r w:rsidRPr="00A66B12">
        <w:rPr>
          <w:sz w:val="28"/>
          <w:szCs w:val="28"/>
          <w:lang w:val="uk-UA"/>
        </w:rPr>
        <w:t>В</w:t>
      </w:r>
      <w:r>
        <w:rPr>
          <w:sz w:val="28"/>
          <w:szCs w:val="28"/>
          <w:lang w:val="uk-UA"/>
        </w:rPr>
        <w:t xml:space="preserve">продовж  поточного  року  погашено  переплат  на  загальну  </w:t>
      </w:r>
      <w:r w:rsidRPr="009F75C8">
        <w:rPr>
          <w:sz w:val="28"/>
          <w:szCs w:val="28"/>
          <w:lang w:val="uk-UA"/>
        </w:rPr>
        <w:t>суму 553,7 тис. грн..  З  метою   забезпечення  стовідсоткового  повернення  ко</w:t>
      </w:r>
      <w:r>
        <w:rPr>
          <w:sz w:val="28"/>
          <w:szCs w:val="28"/>
          <w:lang w:val="uk-UA"/>
        </w:rPr>
        <w:t xml:space="preserve">штів  з  врахуванням  матеріального  забезпечення  отримувачів  субсидій </w:t>
      </w:r>
      <w:r w:rsidRPr="006861B4">
        <w:rPr>
          <w:sz w:val="28"/>
          <w:szCs w:val="28"/>
        </w:rPr>
        <w:t xml:space="preserve"> </w:t>
      </w:r>
      <w:r>
        <w:rPr>
          <w:sz w:val="28"/>
          <w:szCs w:val="28"/>
          <w:lang w:val="uk-UA"/>
        </w:rPr>
        <w:t xml:space="preserve">райуправліннями  соціального  захисту  населення  департаменту  праці та соціального  захисту  населення  укладено  угоди  на  поступове  повернення  коштів  по </w:t>
      </w:r>
      <w:r w:rsidRPr="008A5B28">
        <w:rPr>
          <w:sz w:val="28"/>
          <w:szCs w:val="28"/>
          <w:lang w:val="uk-UA"/>
        </w:rPr>
        <w:t xml:space="preserve">54  особовим  справам.  </w:t>
      </w:r>
    </w:p>
    <w:p w:rsidR="008A168B" w:rsidRPr="006861B4" w:rsidRDefault="008A168B" w:rsidP="008A168B">
      <w:pPr>
        <w:jc w:val="both"/>
        <w:rPr>
          <w:b/>
          <w:sz w:val="28"/>
          <w:szCs w:val="28"/>
          <w:lang w:val="uk-UA"/>
        </w:rPr>
      </w:pPr>
      <w:r w:rsidRPr="006861B4">
        <w:rPr>
          <w:sz w:val="28"/>
          <w:szCs w:val="28"/>
          <w:lang w:val="uk-UA"/>
        </w:rPr>
        <w:t xml:space="preserve">                 Про</w:t>
      </w:r>
      <w:r>
        <w:rPr>
          <w:sz w:val="28"/>
          <w:szCs w:val="28"/>
          <w:lang w:val="uk-UA"/>
        </w:rPr>
        <w:t>ведено  обстеження  житлово-побутових  умов  проживання  державними  соціальними  інспекторами  4663</w:t>
      </w:r>
      <w:r w:rsidRPr="006861B4">
        <w:rPr>
          <w:b/>
          <w:sz w:val="28"/>
          <w:szCs w:val="28"/>
          <w:lang w:val="uk-UA"/>
        </w:rPr>
        <w:t xml:space="preserve"> </w:t>
      </w:r>
      <w:r w:rsidRPr="004A7ED2">
        <w:rPr>
          <w:sz w:val="28"/>
          <w:szCs w:val="28"/>
          <w:lang w:val="uk-UA"/>
        </w:rPr>
        <w:t xml:space="preserve">заявників </w:t>
      </w:r>
      <w:r>
        <w:rPr>
          <w:sz w:val="28"/>
          <w:szCs w:val="28"/>
          <w:lang w:val="uk-UA"/>
        </w:rPr>
        <w:t xml:space="preserve"> на    предмет  призначення  (продовження)   житлових  субсидій. По  результатах  перевірок   порушень   не виявлено.</w:t>
      </w:r>
    </w:p>
    <w:p w:rsidR="008A168B" w:rsidRPr="008A5B28" w:rsidRDefault="008A168B" w:rsidP="008A168B">
      <w:pPr>
        <w:jc w:val="both"/>
        <w:rPr>
          <w:sz w:val="28"/>
          <w:szCs w:val="28"/>
          <w:lang w:val="uk-UA"/>
        </w:rPr>
      </w:pPr>
      <w:r>
        <w:rPr>
          <w:b/>
          <w:sz w:val="28"/>
          <w:szCs w:val="28"/>
          <w:lang w:val="uk-UA"/>
        </w:rPr>
        <w:t xml:space="preserve">           </w:t>
      </w:r>
      <w:r w:rsidRPr="006861B4">
        <w:rPr>
          <w:sz w:val="28"/>
          <w:szCs w:val="28"/>
          <w:lang w:val="uk-UA"/>
        </w:rPr>
        <w:t xml:space="preserve">  За     </w:t>
      </w:r>
      <w:r>
        <w:rPr>
          <w:sz w:val="28"/>
          <w:szCs w:val="28"/>
          <w:lang w:val="uk-UA"/>
        </w:rPr>
        <w:t xml:space="preserve">звітний  період  спеціалістами  районних  управлінь  соціального  захисту  населення   перевірено  </w:t>
      </w:r>
      <w:r w:rsidRPr="008A5B28">
        <w:rPr>
          <w:sz w:val="28"/>
          <w:szCs w:val="28"/>
          <w:lang w:val="uk-UA"/>
        </w:rPr>
        <w:t>8687  особових  справ</w:t>
      </w:r>
      <w:r w:rsidRPr="006861B4">
        <w:rPr>
          <w:sz w:val="28"/>
          <w:szCs w:val="28"/>
          <w:lang w:val="uk-UA"/>
        </w:rPr>
        <w:t xml:space="preserve">  </w:t>
      </w:r>
      <w:r>
        <w:rPr>
          <w:sz w:val="28"/>
          <w:szCs w:val="28"/>
          <w:lang w:val="uk-UA"/>
        </w:rPr>
        <w:t>отримувачів  житлових  субсидій. По результатах  перевірки  попереджено переплат  на  загальну  суму  63487,30</w:t>
      </w:r>
      <w:r w:rsidRPr="00AC1186">
        <w:rPr>
          <w:b/>
          <w:sz w:val="28"/>
          <w:szCs w:val="28"/>
          <w:lang w:val="uk-UA"/>
        </w:rPr>
        <w:t xml:space="preserve"> </w:t>
      </w:r>
      <w:r w:rsidRPr="008A5B28">
        <w:rPr>
          <w:sz w:val="28"/>
          <w:szCs w:val="28"/>
          <w:lang w:val="uk-UA"/>
        </w:rPr>
        <w:t>грн.</w:t>
      </w:r>
      <w:r w:rsidRPr="00AC1186">
        <w:rPr>
          <w:b/>
          <w:sz w:val="28"/>
          <w:szCs w:val="28"/>
          <w:lang w:val="uk-UA"/>
        </w:rPr>
        <w:t xml:space="preserve">  </w:t>
      </w:r>
      <w:r>
        <w:rPr>
          <w:sz w:val="28"/>
          <w:szCs w:val="28"/>
          <w:lang w:val="uk-UA"/>
        </w:rPr>
        <w:t xml:space="preserve"> </w:t>
      </w:r>
      <w:r w:rsidRPr="009F75C8">
        <w:rPr>
          <w:sz w:val="28"/>
          <w:szCs w:val="28"/>
          <w:lang w:val="uk-UA"/>
        </w:rPr>
        <w:t>по  63  особовим  справам,</w:t>
      </w:r>
      <w:r w:rsidRPr="00AC1186">
        <w:rPr>
          <w:b/>
          <w:sz w:val="28"/>
          <w:szCs w:val="28"/>
          <w:lang w:val="uk-UA"/>
        </w:rPr>
        <w:t xml:space="preserve">  </w:t>
      </w:r>
      <w:r w:rsidRPr="008A5B28">
        <w:rPr>
          <w:sz w:val="28"/>
          <w:szCs w:val="28"/>
          <w:lang w:val="uk-UA"/>
        </w:rPr>
        <w:t>недоплат  на  загальну  суму  22879,00 грн. по 39 особовим  справам.  Крім  вищезазначеного,  виявлено  переплат   по 250 особовим  справам  на  загальну  суму  149387,95 грн.   та недоплат по 34 по особовим справам  на  загальну  суму 25818,27 грн..</w:t>
      </w:r>
    </w:p>
    <w:p w:rsidR="008A168B" w:rsidRDefault="008A168B" w:rsidP="008A168B">
      <w:pPr>
        <w:jc w:val="both"/>
        <w:rPr>
          <w:sz w:val="28"/>
          <w:szCs w:val="28"/>
          <w:lang w:val="uk-UA"/>
        </w:rPr>
      </w:pPr>
      <w:r>
        <w:rPr>
          <w:b/>
          <w:sz w:val="28"/>
          <w:szCs w:val="28"/>
          <w:lang w:val="uk-UA"/>
        </w:rPr>
        <w:t xml:space="preserve">                </w:t>
      </w:r>
      <w:r>
        <w:rPr>
          <w:sz w:val="28"/>
          <w:szCs w:val="28"/>
          <w:lang w:val="uk-UA"/>
        </w:rPr>
        <w:t xml:space="preserve">На  виконання  Постанови  КМУ  від 18.02.2018  №136  </w:t>
      </w:r>
      <w:r w:rsidRPr="00AC1186">
        <w:rPr>
          <w:sz w:val="28"/>
          <w:szCs w:val="28"/>
          <w:lang w:val="uk-UA"/>
        </w:rPr>
        <w:t>«Про</w:t>
      </w:r>
      <w:r>
        <w:rPr>
          <w:sz w:val="28"/>
          <w:szCs w:val="28"/>
          <w:lang w:val="uk-UA"/>
        </w:rPr>
        <w:t xml:space="preserve">  затвердження  Порядку  здійснення  верифікації  та  моніторингу  достовірності  інформації,  поданої  фізичними  особами  для  нарахування  та  отримання  соціальних  виплат,  пільг, субсидій, пенсій,  заробітної  плати, інших  виплат,  що  здійснюються  за  рахунок  коштів  державного  та  місцевого  бюджетів,  коштів  Пенсійного  фонду,  фондів  загальнообов’язкового  державного  соціального  страхування»  опрацьовано  рекомендацій  по 22808 особовим  справам  отримувачів  житлових  субсидій.  </w:t>
      </w:r>
    </w:p>
    <w:p w:rsidR="008A168B" w:rsidRDefault="008A168B" w:rsidP="008A168B">
      <w:pPr>
        <w:jc w:val="both"/>
        <w:rPr>
          <w:sz w:val="28"/>
          <w:szCs w:val="28"/>
          <w:lang w:val="uk-UA"/>
        </w:rPr>
      </w:pPr>
      <w:r>
        <w:rPr>
          <w:sz w:val="28"/>
          <w:szCs w:val="28"/>
          <w:lang w:val="uk-UA"/>
        </w:rPr>
        <w:t xml:space="preserve">          По  результатах  перевірок  виявлено  недостовірне декларування  (витрати, що перевищує   50 тис.грн., подвійне призначення  субсидій) .</w:t>
      </w:r>
    </w:p>
    <w:p w:rsidR="008A168B" w:rsidRDefault="008A168B" w:rsidP="008A168B">
      <w:pPr>
        <w:jc w:val="both"/>
        <w:rPr>
          <w:sz w:val="28"/>
          <w:szCs w:val="28"/>
          <w:lang w:val="uk-UA"/>
        </w:rPr>
      </w:pPr>
      <w:r>
        <w:rPr>
          <w:sz w:val="28"/>
          <w:szCs w:val="28"/>
          <w:lang w:val="uk-UA"/>
        </w:rPr>
        <w:lastRenderedPageBreak/>
        <w:t xml:space="preserve">             Загальна  сума  нарахованих  субсидій  станом  на 1.09.2018р.  склала 167621542,56 грн., в  тому  числі  на  оплату  житлово- комунальних   послуг  167274857,02 грн.,  на  придбання  твердого  палива  та  скрапленого  газу  346685,54 грн..</w:t>
      </w:r>
    </w:p>
    <w:p w:rsidR="008A168B" w:rsidRDefault="008A168B" w:rsidP="008A168B">
      <w:pPr>
        <w:jc w:val="both"/>
        <w:rPr>
          <w:sz w:val="28"/>
          <w:szCs w:val="28"/>
          <w:lang w:val="uk-UA"/>
        </w:rPr>
      </w:pPr>
      <w:r>
        <w:rPr>
          <w:sz w:val="28"/>
          <w:szCs w:val="28"/>
          <w:lang w:val="uk-UA"/>
        </w:rPr>
        <w:t xml:space="preserve">             Відшкодовано  підприємствами -  надавачами  житлово - комунальних     послуг  239739399,89 грн.. Борг  перед  даними  підприємствами  склав 33569947,00грн..  </w:t>
      </w:r>
    </w:p>
    <w:p w:rsidR="008A168B" w:rsidRDefault="008A168B" w:rsidP="008A168B">
      <w:pPr>
        <w:jc w:val="both"/>
        <w:rPr>
          <w:sz w:val="28"/>
          <w:szCs w:val="28"/>
          <w:lang w:val="uk-UA"/>
        </w:rPr>
      </w:pPr>
      <w:r>
        <w:rPr>
          <w:sz w:val="28"/>
          <w:szCs w:val="28"/>
          <w:lang w:val="uk-UA"/>
        </w:rPr>
        <w:t xml:space="preserve">             Відповідну  роботу  проведено  щодо  монетизації  невикористаної  внаслідок  економії  споживання  енергоресурсів  житлової  субсидії  на  оплату  комунальних   послуг  з  постачання  та  розподілу  природного  газу  та  постачання  та  розподілу  електричної  енергії  для  індивідуального  опалення,  що  не  перевищує  вартості  </w:t>
      </w:r>
      <w:smartTag w:uri="urn:schemas-microsoft-com:office:smarttags" w:element="metricconverter">
        <w:smartTagPr>
          <w:attr w:name="ProductID" w:val="100 куб. метрів"/>
        </w:smartTagPr>
        <w:r>
          <w:rPr>
            <w:sz w:val="28"/>
            <w:szCs w:val="28"/>
            <w:lang w:val="uk-UA"/>
          </w:rPr>
          <w:t>100 куб. метрів</w:t>
        </w:r>
      </w:smartTag>
      <w:r>
        <w:rPr>
          <w:sz w:val="28"/>
          <w:szCs w:val="28"/>
          <w:lang w:val="uk-UA"/>
        </w:rPr>
        <w:t xml:space="preserve">  природного  газу  або  150 кВТ електричної  енергії  на  початок  нового  неопалювального  сезону  (станом на 1 травня календарного  року)  домогосподарствам, які  забезпечили  таку  економію.</w:t>
      </w:r>
    </w:p>
    <w:p w:rsidR="008A168B" w:rsidRDefault="008A168B" w:rsidP="008A168B">
      <w:pPr>
        <w:jc w:val="both"/>
        <w:rPr>
          <w:sz w:val="28"/>
          <w:szCs w:val="28"/>
          <w:lang w:val="uk-UA"/>
        </w:rPr>
      </w:pPr>
      <w:r>
        <w:rPr>
          <w:sz w:val="28"/>
          <w:szCs w:val="28"/>
          <w:lang w:val="uk-UA"/>
        </w:rPr>
        <w:t xml:space="preserve">              Згідно списків, отриманих  департаментом  праці та соціального  захисту  населення  від  виконавців  комунальних  послуг  з  постачання  та  розподілу  природного  газу,  з постачання  та  розподілу  електричної  енергії  для  індивідуального  опалення,  невикористана  сума  житлової  субсидії   станом  на 1  травня  поточного  року  числилась  в  6436  домогосподарствах  на  загальну  суму  3939,93 тис.  грн.. Станом  на  1  вересня  за  отриманням  коштів  на  загальну  суму 2661,2тис. грн. звернулось 4359  домогосподарств (68%).  Разом  з тим,  прийом  заяв  продовжується  до  1 листопада  з  врахуванням  вимог, передбачених  п.18  Положення  про  порядок  призначення  житлових  субсидій.</w:t>
      </w:r>
    </w:p>
    <w:p w:rsidR="008A168B" w:rsidRDefault="008A168B" w:rsidP="008A168B">
      <w:pPr>
        <w:jc w:val="both"/>
        <w:rPr>
          <w:sz w:val="28"/>
          <w:szCs w:val="28"/>
          <w:lang w:val="uk-UA"/>
        </w:rPr>
      </w:pPr>
      <w:r>
        <w:rPr>
          <w:sz w:val="28"/>
          <w:szCs w:val="28"/>
          <w:lang w:val="uk-UA"/>
        </w:rPr>
        <w:t xml:space="preserve">               На  постійній  основі  проводиться  інформаційно-роз</w:t>
      </w:r>
      <w:r w:rsidRPr="00B4742A">
        <w:rPr>
          <w:sz w:val="28"/>
          <w:szCs w:val="28"/>
        </w:rPr>
        <w:t>’</w:t>
      </w:r>
      <w:r>
        <w:rPr>
          <w:sz w:val="28"/>
          <w:szCs w:val="28"/>
          <w:lang w:val="uk-UA"/>
        </w:rPr>
        <w:t>яснювальна  серед  населення  міста  з  метою  своєчасного  доведення  змін  та  доповнень  до  чинного  законодавства  з  питань  соціального  захисту,  в  тому  числі  надання  житлових  субсидій.  Зокрема,  впродовж  звітного  періоду  проведено 30   виїзних  прийомів  в  трудових  колективах  підприємств,  організацій  міста.  Проведено 11 семінарів-нарад  з  представниками  житлово-комунальних  підприємств   щодо  практичного  застосування  законодавства  з  питань  надання  житлових  субсидій.  Опубліковано  ряд  матеріалів з  даного  питання  в   місцевій   пресі,  а  також  на  офіційному  веб-порталі  міської  ради.</w:t>
      </w:r>
    </w:p>
    <w:p w:rsidR="008A168B" w:rsidRDefault="008A168B" w:rsidP="008A168B">
      <w:pPr>
        <w:jc w:val="both"/>
        <w:rPr>
          <w:sz w:val="28"/>
          <w:szCs w:val="28"/>
          <w:lang w:val="uk-UA"/>
        </w:rPr>
      </w:pPr>
      <w:r>
        <w:rPr>
          <w:sz w:val="28"/>
          <w:szCs w:val="28"/>
          <w:lang w:val="uk-UA"/>
        </w:rPr>
        <w:t xml:space="preserve">               Разом  з  тим,  в зв</w:t>
      </w:r>
      <w:r w:rsidRPr="002B5554">
        <w:rPr>
          <w:sz w:val="28"/>
          <w:szCs w:val="28"/>
          <w:lang w:val="uk-UA"/>
        </w:rPr>
        <w:t>’</w:t>
      </w:r>
      <w:r>
        <w:rPr>
          <w:sz w:val="28"/>
          <w:szCs w:val="28"/>
          <w:lang w:val="uk-UA"/>
        </w:rPr>
        <w:t>язку  з  суттєвим  збільшенням    об</w:t>
      </w:r>
      <w:r w:rsidRPr="00C02FA9">
        <w:rPr>
          <w:sz w:val="28"/>
          <w:szCs w:val="28"/>
          <w:lang w:val="uk-UA"/>
        </w:rPr>
        <w:t>’</w:t>
      </w:r>
      <w:r>
        <w:rPr>
          <w:sz w:val="28"/>
          <w:szCs w:val="28"/>
          <w:lang w:val="uk-UA"/>
        </w:rPr>
        <w:t xml:space="preserve">єму  роботи  на працівників  департаменту  праці  та  соціального  захисту  населення  міської  ради  мають  місце  непоодинокі  випадки  несвоєчасного  інформування  про  призначення  (відмову)  житлової  субсидії. Крім  того,  потребує  покращення  програмне  забезпечення.  Зокрема,  із-за  відсутності  доступу  до  користування  загальною  базою  даних  отримувачів  пенсійних  виплат,  для  отримання  інформації  про  розміри  пенсій  спеціалістами  рай управлінь  формуються  запити  в  Головне управління  Пенсійного  фонду  України  в  Чернівецькій  області.  Нерідко  у  відповідях  відсутня  необхідна  інформація,  </w:t>
      </w:r>
      <w:r>
        <w:rPr>
          <w:sz w:val="28"/>
          <w:szCs w:val="28"/>
          <w:lang w:val="uk-UA"/>
        </w:rPr>
        <w:lastRenderedPageBreak/>
        <w:t>або  інформація  потребує  уточнення, що  призводить  до  порушення  термінів  розгляду документів,  а  також  нераціонального  використання  робочого  часу  працівниками  райуправлінь  соціального  захисту  населення департаменту  праці та соціального  захисту  населення  міської  ради.</w:t>
      </w:r>
    </w:p>
    <w:p w:rsidR="008A168B" w:rsidRDefault="008A168B" w:rsidP="008A168B">
      <w:pPr>
        <w:jc w:val="both"/>
        <w:rPr>
          <w:sz w:val="28"/>
          <w:szCs w:val="28"/>
          <w:lang w:val="uk-UA"/>
        </w:rPr>
      </w:pPr>
      <w:r>
        <w:rPr>
          <w:sz w:val="28"/>
          <w:szCs w:val="28"/>
          <w:lang w:val="uk-UA"/>
        </w:rPr>
        <w:t xml:space="preserve">              Робота  щодо   надання  населенню  міста  житлових  субсидій  продовжується.          </w:t>
      </w:r>
    </w:p>
    <w:p w:rsidR="008A168B" w:rsidRDefault="008A168B" w:rsidP="008A168B">
      <w:pPr>
        <w:jc w:val="both"/>
        <w:rPr>
          <w:sz w:val="28"/>
          <w:szCs w:val="28"/>
          <w:lang w:val="uk-UA"/>
        </w:rPr>
      </w:pPr>
    </w:p>
    <w:p w:rsidR="008A168B" w:rsidRDefault="008A168B" w:rsidP="008A168B">
      <w:pPr>
        <w:jc w:val="both"/>
        <w:rPr>
          <w:b/>
          <w:sz w:val="28"/>
          <w:szCs w:val="28"/>
          <w:lang w:val="uk-UA"/>
        </w:rPr>
      </w:pPr>
    </w:p>
    <w:p w:rsidR="008A168B" w:rsidRDefault="008A168B" w:rsidP="008A168B">
      <w:pPr>
        <w:jc w:val="both"/>
        <w:rPr>
          <w:b/>
          <w:sz w:val="28"/>
          <w:szCs w:val="28"/>
          <w:lang w:val="uk-UA"/>
        </w:rPr>
      </w:pPr>
    </w:p>
    <w:p w:rsidR="008A168B" w:rsidRDefault="008A168B" w:rsidP="008A168B">
      <w:pPr>
        <w:jc w:val="both"/>
        <w:rPr>
          <w:b/>
          <w:sz w:val="28"/>
          <w:szCs w:val="28"/>
          <w:lang w:val="uk-UA"/>
        </w:rPr>
      </w:pPr>
    </w:p>
    <w:p w:rsidR="008A168B" w:rsidRPr="0086663B" w:rsidRDefault="008A168B" w:rsidP="008A168B">
      <w:pPr>
        <w:jc w:val="both"/>
        <w:rPr>
          <w:b/>
          <w:sz w:val="28"/>
          <w:szCs w:val="28"/>
          <w:lang w:val="uk-UA"/>
        </w:rPr>
      </w:pPr>
      <w:r w:rsidRPr="0086663B">
        <w:rPr>
          <w:b/>
          <w:sz w:val="28"/>
          <w:szCs w:val="28"/>
          <w:lang w:val="uk-UA"/>
        </w:rPr>
        <w:t>Заступник  директора департаменту</w:t>
      </w:r>
    </w:p>
    <w:p w:rsidR="008A168B" w:rsidRPr="0086663B" w:rsidRDefault="008A168B" w:rsidP="008A168B">
      <w:pPr>
        <w:jc w:val="both"/>
        <w:rPr>
          <w:b/>
          <w:sz w:val="28"/>
          <w:szCs w:val="28"/>
          <w:lang w:val="uk-UA"/>
        </w:rPr>
      </w:pPr>
      <w:r w:rsidRPr="0086663B">
        <w:rPr>
          <w:b/>
          <w:sz w:val="28"/>
          <w:szCs w:val="28"/>
          <w:lang w:val="uk-UA"/>
        </w:rPr>
        <w:t xml:space="preserve">праці та соціального захисту </w:t>
      </w:r>
    </w:p>
    <w:p w:rsidR="008A168B" w:rsidRDefault="008A168B" w:rsidP="008A168B">
      <w:pPr>
        <w:jc w:val="both"/>
        <w:rPr>
          <w:sz w:val="28"/>
          <w:szCs w:val="28"/>
          <w:lang w:val="uk-UA"/>
        </w:rPr>
      </w:pPr>
      <w:r w:rsidRPr="0086663B">
        <w:rPr>
          <w:b/>
          <w:sz w:val="28"/>
          <w:szCs w:val="28"/>
          <w:lang w:val="uk-UA"/>
        </w:rPr>
        <w:t>Чернівецької  міської ради                                                               В. Гаєвська</w:t>
      </w:r>
      <w:r>
        <w:rPr>
          <w:b/>
          <w:sz w:val="28"/>
          <w:szCs w:val="28"/>
          <w:lang w:val="uk-UA"/>
        </w:rPr>
        <w:t xml:space="preserve">  </w:t>
      </w:r>
    </w:p>
    <w:p w:rsidR="008A168B" w:rsidRDefault="008A168B" w:rsidP="008A168B">
      <w:pPr>
        <w:jc w:val="both"/>
        <w:rPr>
          <w:sz w:val="28"/>
          <w:szCs w:val="28"/>
          <w:lang w:val="uk-UA"/>
        </w:rPr>
      </w:pPr>
    </w:p>
    <w:p w:rsidR="008A168B" w:rsidRDefault="008A168B" w:rsidP="008A168B">
      <w:pPr>
        <w:jc w:val="both"/>
        <w:rPr>
          <w:sz w:val="28"/>
          <w:szCs w:val="28"/>
          <w:lang w:val="uk-UA"/>
        </w:rPr>
      </w:pPr>
    </w:p>
    <w:p w:rsidR="00837DFF" w:rsidRPr="008A168B" w:rsidRDefault="00837DFF" w:rsidP="008A168B">
      <w:pPr>
        <w:spacing w:line="228" w:lineRule="auto"/>
        <w:jc w:val="both"/>
        <w:rPr>
          <w:b/>
          <w:sz w:val="24"/>
        </w:rPr>
      </w:pPr>
      <w:bookmarkStart w:id="0" w:name="_GoBack"/>
      <w:bookmarkEnd w:id="0"/>
    </w:p>
    <w:p w:rsidR="00837DFF" w:rsidRPr="00180F26" w:rsidRDefault="00837DFF" w:rsidP="00837DFF">
      <w:pPr>
        <w:rPr>
          <w:lang w:val="uk-UA"/>
        </w:rPr>
      </w:pPr>
    </w:p>
    <w:p w:rsidR="00837DFF" w:rsidRPr="00180F26" w:rsidRDefault="00837DFF" w:rsidP="00837DFF">
      <w:pPr>
        <w:rPr>
          <w:lang w:val="uk-UA"/>
        </w:rPr>
      </w:pPr>
    </w:p>
    <w:p w:rsidR="009E6730" w:rsidRPr="00837DFF" w:rsidRDefault="009E6730">
      <w:pPr>
        <w:rPr>
          <w:lang w:val="uk-UA"/>
        </w:rPr>
      </w:pPr>
    </w:p>
    <w:sectPr w:rsidR="009E6730" w:rsidRPr="00837DFF" w:rsidSect="00160D2B">
      <w:headerReference w:type="even" r:id="rId7"/>
      <w:headerReference w:type="default" r:id="rId8"/>
      <w:pgSz w:w="11906" w:h="16838"/>
      <w:pgMar w:top="719" w:right="850" w:bottom="53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411" w:rsidRDefault="00A22411">
      <w:r>
        <w:separator/>
      </w:r>
    </w:p>
  </w:endnote>
  <w:endnote w:type="continuationSeparator" w:id="0">
    <w:p w:rsidR="00A22411" w:rsidRDefault="00A22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411" w:rsidRDefault="00A22411">
      <w:r>
        <w:separator/>
      </w:r>
    </w:p>
  </w:footnote>
  <w:footnote w:type="continuationSeparator" w:id="0">
    <w:p w:rsidR="00A22411" w:rsidRDefault="00A224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2B" w:rsidRDefault="00160D2B" w:rsidP="00AF5A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60D2B" w:rsidRDefault="00160D2B">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D2B" w:rsidRDefault="00160D2B" w:rsidP="00AF5A4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C0777">
      <w:rPr>
        <w:rStyle w:val="a6"/>
        <w:noProof/>
      </w:rPr>
      <w:t>4</w:t>
    </w:r>
    <w:r>
      <w:rPr>
        <w:rStyle w:val="a6"/>
      </w:rPr>
      <w:fldChar w:fldCharType="end"/>
    </w:r>
  </w:p>
  <w:p w:rsidR="00160D2B" w:rsidRDefault="00160D2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DFF"/>
    <w:rsid w:val="000E5AF6"/>
    <w:rsid w:val="00130ADF"/>
    <w:rsid w:val="00160D2B"/>
    <w:rsid w:val="001D74E5"/>
    <w:rsid w:val="00320DFC"/>
    <w:rsid w:val="005A7B19"/>
    <w:rsid w:val="006354DC"/>
    <w:rsid w:val="006A0433"/>
    <w:rsid w:val="006F5633"/>
    <w:rsid w:val="00837DFF"/>
    <w:rsid w:val="008A168B"/>
    <w:rsid w:val="009C6946"/>
    <w:rsid w:val="009E6730"/>
    <w:rsid w:val="00A22411"/>
    <w:rsid w:val="00A23359"/>
    <w:rsid w:val="00A636DF"/>
    <w:rsid w:val="00A955FE"/>
    <w:rsid w:val="00AF5A44"/>
    <w:rsid w:val="00B12831"/>
    <w:rsid w:val="00B44D5C"/>
    <w:rsid w:val="00B826D8"/>
    <w:rsid w:val="00C97D8A"/>
    <w:rsid w:val="00D16D56"/>
    <w:rsid w:val="00D210AF"/>
    <w:rsid w:val="00D63FED"/>
    <w:rsid w:val="00DC0777"/>
    <w:rsid w:val="00F1292F"/>
    <w:rsid w:val="00F1350F"/>
    <w:rsid w:val="00F47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591CEE"/>
  <w15:chartTrackingRefBased/>
  <w15:docId w15:val="{3C17BBBB-6181-4900-BAA7-4474B6F2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DFF"/>
  </w:style>
  <w:style w:type="paragraph" w:styleId="2">
    <w:name w:val="heading 2"/>
    <w:basedOn w:val="a"/>
    <w:next w:val="a"/>
    <w:link w:val="20"/>
    <w:qFormat/>
    <w:rsid w:val="00837DFF"/>
    <w:pPr>
      <w:keepNext/>
      <w:spacing w:line="204" w:lineRule="auto"/>
      <w:jc w:val="both"/>
      <w:outlineLvl w:val="1"/>
    </w:pPr>
    <w:rPr>
      <w:sz w:val="28"/>
    </w:rPr>
  </w:style>
  <w:style w:type="paragraph" w:styleId="3">
    <w:name w:val="heading 3"/>
    <w:basedOn w:val="a"/>
    <w:next w:val="a"/>
    <w:link w:val="30"/>
    <w:qFormat/>
    <w:rsid w:val="00837DFF"/>
    <w:pPr>
      <w:keepNext/>
      <w:spacing w:line="204" w:lineRule="auto"/>
      <w:jc w:val="both"/>
      <w:outlineLvl w:val="2"/>
    </w:pPr>
    <w:rP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Основной текст_"/>
    <w:basedOn w:val="a0"/>
    <w:rsid w:val="00837DFF"/>
    <w:rPr>
      <w:rFonts w:cs="Times New Roman"/>
      <w:sz w:val="24"/>
      <w:szCs w:val="24"/>
      <w:lang w:val="uk-UA" w:eastAsia="ru-RU" w:bidi="ar-SA"/>
    </w:rPr>
  </w:style>
  <w:style w:type="paragraph" w:styleId="a4">
    <w:name w:val="Body Text"/>
    <w:basedOn w:val="a"/>
    <w:rsid w:val="00837DFF"/>
    <w:pPr>
      <w:spacing w:after="120"/>
    </w:pPr>
  </w:style>
  <w:style w:type="character" w:customStyle="1" w:styleId="1">
    <w:name w:val="Заголовок №1_"/>
    <w:basedOn w:val="a0"/>
    <w:link w:val="10"/>
    <w:locked/>
    <w:rsid w:val="00837DFF"/>
    <w:rPr>
      <w:b/>
      <w:bCs/>
      <w:spacing w:val="170"/>
      <w:sz w:val="37"/>
      <w:szCs w:val="37"/>
      <w:lang w:bidi="ar-SA"/>
    </w:rPr>
  </w:style>
  <w:style w:type="paragraph" w:customStyle="1" w:styleId="10">
    <w:name w:val="Заголовок №1"/>
    <w:basedOn w:val="a"/>
    <w:link w:val="1"/>
    <w:rsid w:val="00837DFF"/>
    <w:pPr>
      <w:widowControl w:val="0"/>
      <w:shd w:val="clear" w:color="auto" w:fill="FFFFFF"/>
      <w:spacing w:before="360" w:after="360" w:line="240" w:lineRule="atLeast"/>
      <w:jc w:val="center"/>
      <w:outlineLvl w:val="0"/>
    </w:pPr>
    <w:rPr>
      <w:b/>
      <w:bCs/>
      <w:spacing w:val="170"/>
      <w:sz w:val="37"/>
      <w:szCs w:val="37"/>
      <w:lang w:val="ru-RU" w:eastAsia="ru-RU"/>
    </w:rPr>
  </w:style>
  <w:style w:type="character" w:customStyle="1" w:styleId="13pt">
    <w:name w:val="Заголовок №1 + Интервал 3 pt"/>
    <w:basedOn w:val="1"/>
    <w:rsid w:val="00837DFF"/>
    <w:rPr>
      <w:rFonts w:ascii="Times New Roman" w:hAnsi="Times New Roman" w:cs="Times New Roman" w:hint="default"/>
      <w:b/>
      <w:bCs/>
      <w:strike w:val="0"/>
      <w:dstrike w:val="0"/>
      <w:spacing w:val="60"/>
      <w:sz w:val="27"/>
      <w:szCs w:val="27"/>
      <w:u w:val="none"/>
      <w:effect w:val="none"/>
      <w:lang w:bidi="ar-SA"/>
    </w:rPr>
  </w:style>
  <w:style w:type="character" w:customStyle="1" w:styleId="20">
    <w:name w:val="Заголовок 2 Знак"/>
    <w:basedOn w:val="a0"/>
    <w:link w:val="2"/>
    <w:semiHidden/>
    <w:locked/>
    <w:rsid w:val="00837DFF"/>
    <w:rPr>
      <w:sz w:val="28"/>
      <w:lang w:val="ru-RU" w:eastAsia="ru-RU" w:bidi="ar-SA"/>
    </w:rPr>
  </w:style>
  <w:style w:type="character" w:customStyle="1" w:styleId="30">
    <w:name w:val="Заголовок 3 Знак"/>
    <w:basedOn w:val="a0"/>
    <w:link w:val="3"/>
    <w:semiHidden/>
    <w:locked/>
    <w:rsid w:val="00837DFF"/>
    <w:rPr>
      <w:b/>
      <w:sz w:val="28"/>
      <w:lang w:val="ru-RU" w:eastAsia="ru-RU" w:bidi="ar-SA"/>
    </w:rPr>
  </w:style>
  <w:style w:type="paragraph" w:styleId="a5">
    <w:name w:val="header"/>
    <w:basedOn w:val="a"/>
    <w:rsid w:val="00160D2B"/>
    <w:pPr>
      <w:tabs>
        <w:tab w:val="center" w:pos="4819"/>
        <w:tab w:val="right" w:pos="9639"/>
      </w:tabs>
    </w:pPr>
  </w:style>
  <w:style w:type="character" w:styleId="a6">
    <w:name w:val="page number"/>
    <w:basedOn w:val="a0"/>
    <w:rsid w:val="00160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2515</Words>
  <Characters>14342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Зинаида</dc:creator>
  <cp:keywords/>
  <dc:description/>
  <cp:lastModifiedBy>Kompvid2</cp:lastModifiedBy>
  <cp:revision>2</cp:revision>
  <cp:lastPrinted>2018-09-11T06:37:00Z</cp:lastPrinted>
  <dcterms:created xsi:type="dcterms:W3CDTF">2018-09-14T08:02:00Z</dcterms:created>
  <dcterms:modified xsi:type="dcterms:W3CDTF">2018-09-14T08:02:00Z</dcterms:modified>
</cp:coreProperties>
</file>