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91B" w:rsidRPr="00E83DDB" w:rsidRDefault="0033491B" w:rsidP="0033491B">
      <w:pPr>
        <w:autoSpaceDE w:val="0"/>
        <w:autoSpaceDN w:val="0"/>
        <w:adjustRightInd w:val="0"/>
        <w:jc w:val="center"/>
      </w:pPr>
      <w:r>
        <w:t xml:space="preserve">  </w:t>
      </w:r>
      <w:r w:rsidRPr="00E315FE">
        <w:rPr>
          <w:lang w:val="ru-RU"/>
        </w:rPr>
        <w:t xml:space="preserve"> </w:t>
      </w:r>
      <w:r>
        <w:t xml:space="preserve"> </w:t>
      </w:r>
      <w:r w:rsidR="00425E94" w:rsidRPr="00AC1E25">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3491B" w:rsidRPr="00E83DDB" w:rsidRDefault="0033491B" w:rsidP="0033491B">
      <w:pPr>
        <w:jc w:val="center"/>
        <w:rPr>
          <w:b/>
          <w:sz w:val="36"/>
        </w:rPr>
      </w:pPr>
      <w:r w:rsidRPr="00E83DDB">
        <w:rPr>
          <w:b/>
          <w:sz w:val="36"/>
        </w:rPr>
        <w:t>У К Р А Ї Н А</w:t>
      </w:r>
    </w:p>
    <w:p w:rsidR="0033491B" w:rsidRPr="00E83DDB" w:rsidRDefault="0033491B" w:rsidP="0033491B">
      <w:pPr>
        <w:jc w:val="center"/>
        <w:rPr>
          <w:b/>
          <w:sz w:val="36"/>
        </w:rPr>
      </w:pPr>
      <w:r w:rsidRPr="00E83DDB">
        <w:rPr>
          <w:b/>
          <w:sz w:val="36"/>
        </w:rPr>
        <w:t>Чернівецька  міська рада</w:t>
      </w:r>
    </w:p>
    <w:p w:rsidR="0033491B" w:rsidRPr="00E83DDB" w:rsidRDefault="0033491B" w:rsidP="0033491B">
      <w:pPr>
        <w:pStyle w:val="2"/>
        <w:jc w:val="center"/>
        <w:rPr>
          <w:sz w:val="36"/>
        </w:rPr>
      </w:pPr>
      <w:r w:rsidRPr="00E83DDB">
        <w:rPr>
          <w:sz w:val="36"/>
        </w:rPr>
        <w:t>Виконавчий  комітет</w:t>
      </w:r>
    </w:p>
    <w:p w:rsidR="0033491B" w:rsidRPr="00D51933" w:rsidRDefault="0033491B" w:rsidP="0033491B">
      <w:pPr>
        <w:pStyle w:val="3"/>
        <w:ind w:firstLine="0"/>
        <w:jc w:val="center"/>
        <w:rPr>
          <w:sz w:val="32"/>
        </w:rPr>
      </w:pPr>
      <w:r w:rsidRPr="00E83DDB">
        <w:rPr>
          <w:sz w:val="32"/>
        </w:rPr>
        <w:t>Р  І  Ш  Е  Н  Н  Я</w:t>
      </w:r>
    </w:p>
    <w:p w:rsidR="0033491B" w:rsidRDefault="0033491B" w:rsidP="0033491B">
      <w:pPr>
        <w:rPr>
          <w:sz w:val="16"/>
          <w:szCs w:val="16"/>
          <w:u w:val="single"/>
        </w:rPr>
      </w:pPr>
    </w:p>
    <w:p w:rsidR="0033491B" w:rsidRPr="0094180C" w:rsidRDefault="0033491B" w:rsidP="0033491B">
      <w:pPr>
        <w:rPr>
          <w:sz w:val="16"/>
          <w:szCs w:val="16"/>
          <w:u w:val="single"/>
        </w:rPr>
      </w:pPr>
    </w:p>
    <w:p w:rsidR="0033491B" w:rsidRPr="004E6A8A" w:rsidRDefault="0033491B" w:rsidP="0033491B">
      <w:pPr>
        <w:rPr>
          <w:sz w:val="27"/>
          <w:szCs w:val="27"/>
        </w:rPr>
      </w:pPr>
      <w:r w:rsidRPr="004E6A8A">
        <w:rPr>
          <w:sz w:val="27"/>
          <w:szCs w:val="27"/>
          <w:u w:val="single"/>
        </w:rPr>
        <w:t xml:space="preserve"> </w:t>
      </w:r>
      <w:r>
        <w:rPr>
          <w:sz w:val="27"/>
          <w:szCs w:val="27"/>
          <w:u w:val="single"/>
        </w:rPr>
        <w:t>11.04</w:t>
      </w:r>
      <w:r w:rsidRPr="004E6A8A">
        <w:rPr>
          <w:sz w:val="27"/>
          <w:szCs w:val="27"/>
          <w:u w:val="single"/>
        </w:rPr>
        <w:t>.201</w:t>
      </w:r>
      <w:r>
        <w:rPr>
          <w:sz w:val="27"/>
          <w:szCs w:val="27"/>
          <w:u w:val="single"/>
        </w:rPr>
        <w:t>7</w:t>
      </w:r>
      <w:r w:rsidRPr="004E6A8A">
        <w:rPr>
          <w:sz w:val="27"/>
          <w:szCs w:val="27"/>
        </w:rPr>
        <w:t xml:space="preserve">  № </w:t>
      </w:r>
      <w:r w:rsidRPr="004E6A8A">
        <w:rPr>
          <w:sz w:val="27"/>
          <w:szCs w:val="27"/>
          <w:u w:val="single"/>
          <w:lang w:val="ru-RU"/>
        </w:rPr>
        <w:t xml:space="preserve">      </w:t>
      </w:r>
      <w:r w:rsidRPr="004E6A8A">
        <w:rPr>
          <w:sz w:val="27"/>
          <w:szCs w:val="27"/>
          <w:u w:val="single"/>
        </w:rPr>
        <w:tab/>
      </w:r>
      <w:r w:rsidRPr="004E6A8A">
        <w:rPr>
          <w:sz w:val="27"/>
          <w:szCs w:val="27"/>
        </w:rPr>
        <w:tab/>
      </w:r>
      <w:r w:rsidRPr="004E6A8A">
        <w:rPr>
          <w:sz w:val="27"/>
          <w:szCs w:val="27"/>
        </w:rPr>
        <w:tab/>
      </w:r>
      <w:r w:rsidRPr="004E6A8A">
        <w:rPr>
          <w:sz w:val="27"/>
          <w:szCs w:val="27"/>
        </w:rPr>
        <w:tab/>
      </w:r>
      <w:r w:rsidRPr="004E6A8A">
        <w:rPr>
          <w:sz w:val="27"/>
          <w:szCs w:val="27"/>
        </w:rPr>
        <w:tab/>
      </w:r>
      <w:r w:rsidRPr="004E6A8A">
        <w:rPr>
          <w:sz w:val="27"/>
          <w:szCs w:val="27"/>
        </w:rPr>
        <w:tab/>
        <w:t xml:space="preserve">  </w:t>
      </w:r>
      <w:r w:rsidRPr="004E6A8A">
        <w:rPr>
          <w:sz w:val="27"/>
          <w:szCs w:val="27"/>
        </w:rPr>
        <w:tab/>
      </w:r>
      <w:r w:rsidRPr="004E6A8A">
        <w:rPr>
          <w:sz w:val="27"/>
          <w:szCs w:val="27"/>
        </w:rPr>
        <w:tab/>
        <w:t xml:space="preserve">       м. Чернівці</w:t>
      </w:r>
    </w:p>
    <w:p w:rsidR="0033491B" w:rsidRDefault="0033491B" w:rsidP="0033491B">
      <w:pPr>
        <w:rPr>
          <w:sz w:val="16"/>
          <w:szCs w:val="16"/>
          <w:lang w:val="ru-RU"/>
        </w:rPr>
      </w:pPr>
    </w:p>
    <w:p w:rsidR="0033491B" w:rsidRDefault="0033491B" w:rsidP="0033491B">
      <w:pPr>
        <w:rPr>
          <w:sz w:val="16"/>
          <w:szCs w:val="16"/>
          <w:lang w:val="ru-RU"/>
        </w:rPr>
      </w:pPr>
    </w:p>
    <w:p w:rsidR="0033491B" w:rsidRDefault="0033491B" w:rsidP="0033491B">
      <w:pPr>
        <w:jc w:val="center"/>
        <w:rPr>
          <w:b/>
          <w:szCs w:val="28"/>
        </w:rPr>
      </w:pPr>
      <w:bookmarkStart w:id="0" w:name="OLE_LINK1"/>
      <w:bookmarkStart w:id="1" w:name="OLE_LINK2"/>
      <w:bookmarkStart w:id="2" w:name="_GoBack"/>
      <w:r w:rsidRPr="00F75B9C">
        <w:rPr>
          <w:b/>
          <w:szCs w:val="28"/>
        </w:rPr>
        <w:t xml:space="preserve">Про </w:t>
      </w:r>
      <w:r>
        <w:rPr>
          <w:b/>
          <w:szCs w:val="28"/>
        </w:rPr>
        <w:t>затвердження Положення п</w:t>
      </w:r>
      <w:r w:rsidRPr="0099712A">
        <w:rPr>
          <w:b/>
          <w:szCs w:val="28"/>
        </w:rPr>
        <w:t xml:space="preserve">ро порядок застосування Комунальним підприємством «Міжнародний аеропорт «Чернівці» понижуючих коефіцієнтів до встановлених законодавством граничних ставок аеропортових зборів при виконанні регулярних рейсів </w:t>
      </w:r>
    </w:p>
    <w:p w:rsidR="0033491B" w:rsidRPr="00E315FE" w:rsidRDefault="0033491B" w:rsidP="0033491B">
      <w:pPr>
        <w:jc w:val="center"/>
        <w:rPr>
          <w:sz w:val="16"/>
          <w:szCs w:val="16"/>
        </w:rPr>
      </w:pPr>
      <w:r w:rsidRPr="0099712A">
        <w:rPr>
          <w:b/>
          <w:szCs w:val="28"/>
        </w:rPr>
        <w:t>в Аеропорту «Чернівці»</w:t>
      </w:r>
    </w:p>
    <w:bookmarkEnd w:id="0"/>
    <w:bookmarkEnd w:id="1"/>
    <w:bookmarkEnd w:id="2"/>
    <w:p w:rsidR="0033491B" w:rsidRPr="00E315FE" w:rsidRDefault="0033491B" w:rsidP="0033491B">
      <w:pPr>
        <w:rPr>
          <w:sz w:val="16"/>
          <w:szCs w:val="16"/>
        </w:rPr>
      </w:pPr>
    </w:p>
    <w:p w:rsidR="0033491B" w:rsidRPr="00E315FE" w:rsidRDefault="0033491B" w:rsidP="0033491B">
      <w:pPr>
        <w:tabs>
          <w:tab w:val="left" w:pos="1134"/>
          <w:tab w:val="left" w:pos="2268"/>
        </w:tabs>
        <w:ind w:firstLine="708"/>
        <w:jc w:val="both"/>
        <w:rPr>
          <w:sz w:val="16"/>
          <w:szCs w:val="16"/>
        </w:rPr>
      </w:pPr>
    </w:p>
    <w:p w:rsidR="0033491B" w:rsidRPr="00E315FE" w:rsidRDefault="0033491B" w:rsidP="0033491B">
      <w:pPr>
        <w:tabs>
          <w:tab w:val="left" w:pos="1134"/>
          <w:tab w:val="left" w:pos="2268"/>
        </w:tabs>
        <w:ind w:firstLine="708"/>
        <w:jc w:val="both"/>
        <w:rPr>
          <w:sz w:val="16"/>
          <w:szCs w:val="16"/>
        </w:rPr>
      </w:pPr>
    </w:p>
    <w:p w:rsidR="0033491B" w:rsidRPr="00EF781E" w:rsidRDefault="0033491B" w:rsidP="0033491B">
      <w:pPr>
        <w:tabs>
          <w:tab w:val="left" w:pos="1134"/>
          <w:tab w:val="left" w:pos="2268"/>
        </w:tabs>
        <w:ind w:firstLine="708"/>
        <w:jc w:val="both"/>
        <w:rPr>
          <w:color w:val="000000"/>
          <w:szCs w:val="28"/>
        </w:rPr>
      </w:pPr>
      <w:r w:rsidRPr="00EF781E">
        <w:rPr>
          <w:szCs w:val="28"/>
        </w:rPr>
        <w:t>Відповідно до статей 29, 59</w:t>
      </w:r>
      <w:r>
        <w:rPr>
          <w:szCs w:val="28"/>
        </w:rPr>
        <w:t xml:space="preserve"> і</w:t>
      </w:r>
      <w:r w:rsidRPr="00EF781E">
        <w:rPr>
          <w:szCs w:val="28"/>
        </w:rPr>
        <w:t xml:space="preserve"> 60 Закону  України  «Про місцеве самоврядування в Україні»</w:t>
      </w:r>
      <w:r>
        <w:rPr>
          <w:szCs w:val="28"/>
        </w:rPr>
        <w:t>, наказу Міністерства транспорту та зв’язку України від 14.04.2008 р. № 433 «Про встановлення аеропортових зборів за обслугову-вання повітряних суден і пасажирів в аеропортах України та внесення змін до наказу Мінтрансу від 06.07.1999 № 352» в редакції від 19.06.2015 р.,</w:t>
      </w:r>
      <w:r w:rsidRPr="00EF781E">
        <w:rPr>
          <w:szCs w:val="28"/>
        </w:rPr>
        <w:t xml:space="preserve"> розглянувши звернення </w:t>
      </w:r>
      <w:r>
        <w:rPr>
          <w:szCs w:val="28"/>
        </w:rPr>
        <w:t>комунального підприємства «Міжнародний аеропорт «Чернівці» і приватного акціонерного товариства «Авіакомпанія «Міжнародні авіалінії України»,</w:t>
      </w:r>
      <w:r w:rsidRPr="00EF781E">
        <w:rPr>
          <w:szCs w:val="28"/>
        </w:rPr>
        <w:t xml:space="preserve"> </w:t>
      </w:r>
      <w:r w:rsidRPr="00EF781E">
        <w:rPr>
          <w:color w:val="000000"/>
          <w:szCs w:val="28"/>
        </w:rPr>
        <w:t>виконавчий комітет Чернівецької  міської ради</w:t>
      </w:r>
    </w:p>
    <w:p w:rsidR="0033491B" w:rsidRDefault="0033491B" w:rsidP="0033491B">
      <w:pPr>
        <w:tabs>
          <w:tab w:val="left" w:pos="1134"/>
          <w:tab w:val="left" w:pos="2268"/>
        </w:tabs>
        <w:ind w:firstLine="708"/>
        <w:jc w:val="center"/>
        <w:rPr>
          <w:b/>
          <w:sz w:val="16"/>
          <w:szCs w:val="16"/>
        </w:rPr>
      </w:pPr>
    </w:p>
    <w:p w:rsidR="0033491B" w:rsidRPr="002D2A10" w:rsidRDefault="0033491B" w:rsidP="0033491B">
      <w:pPr>
        <w:tabs>
          <w:tab w:val="left" w:pos="1134"/>
          <w:tab w:val="left" w:pos="2268"/>
        </w:tabs>
        <w:ind w:firstLine="708"/>
        <w:jc w:val="center"/>
        <w:rPr>
          <w:b/>
          <w:szCs w:val="28"/>
        </w:rPr>
      </w:pPr>
      <w:r w:rsidRPr="002D2A10">
        <w:rPr>
          <w:b/>
          <w:szCs w:val="28"/>
        </w:rPr>
        <w:t>В И Р І Ш И В:</w:t>
      </w:r>
    </w:p>
    <w:p w:rsidR="0033491B" w:rsidRDefault="0033491B" w:rsidP="0033491B">
      <w:pPr>
        <w:tabs>
          <w:tab w:val="left" w:pos="0"/>
        </w:tabs>
        <w:ind w:right="-2" w:firstLine="720"/>
        <w:jc w:val="both"/>
        <w:rPr>
          <w:b/>
          <w:sz w:val="16"/>
          <w:szCs w:val="16"/>
        </w:rPr>
      </w:pPr>
    </w:p>
    <w:p w:rsidR="0033491B" w:rsidRDefault="0033491B" w:rsidP="0033491B">
      <w:pPr>
        <w:tabs>
          <w:tab w:val="left" w:pos="0"/>
        </w:tabs>
        <w:ind w:right="-2" w:firstLine="720"/>
        <w:jc w:val="both"/>
        <w:rPr>
          <w:b/>
          <w:sz w:val="16"/>
          <w:szCs w:val="16"/>
        </w:rPr>
      </w:pPr>
    </w:p>
    <w:p w:rsidR="0033491B" w:rsidRDefault="0033491B" w:rsidP="0033491B">
      <w:pPr>
        <w:ind w:firstLine="708"/>
        <w:jc w:val="both"/>
        <w:rPr>
          <w:szCs w:val="28"/>
        </w:rPr>
      </w:pPr>
      <w:r>
        <w:rPr>
          <w:b/>
          <w:szCs w:val="28"/>
        </w:rPr>
        <w:t>1</w:t>
      </w:r>
      <w:r w:rsidRPr="005C0D7D">
        <w:rPr>
          <w:b/>
          <w:szCs w:val="28"/>
        </w:rPr>
        <w:t>.</w:t>
      </w:r>
      <w:r w:rsidRPr="005C0D7D">
        <w:rPr>
          <w:szCs w:val="28"/>
        </w:rPr>
        <w:t xml:space="preserve"> </w:t>
      </w:r>
      <w:r>
        <w:rPr>
          <w:szCs w:val="28"/>
        </w:rPr>
        <w:t xml:space="preserve">Затвердити Положення про </w:t>
      </w:r>
      <w:r w:rsidRPr="0099712A">
        <w:rPr>
          <w:szCs w:val="28"/>
        </w:rPr>
        <w:t>порядок застосування Комунальним підприємством «Міжнародний аеропорт «Чернівці» понижуючих коефіцієнтів до встановлених законодавством граничних ставок аеропортових зборів при виконанні регулярних рейсів в Аеропорту «Чернівці»</w:t>
      </w:r>
      <w:r>
        <w:rPr>
          <w:szCs w:val="28"/>
        </w:rPr>
        <w:t xml:space="preserve"> (додається). </w:t>
      </w:r>
    </w:p>
    <w:p w:rsidR="0033491B" w:rsidRPr="00C7799C" w:rsidRDefault="0033491B" w:rsidP="0033491B">
      <w:pPr>
        <w:tabs>
          <w:tab w:val="left" w:pos="0"/>
        </w:tabs>
        <w:ind w:right="-2" w:firstLine="720"/>
        <w:jc w:val="both"/>
        <w:rPr>
          <w:b/>
          <w:sz w:val="16"/>
          <w:szCs w:val="16"/>
        </w:rPr>
      </w:pPr>
    </w:p>
    <w:p w:rsidR="0033491B" w:rsidRDefault="0033491B" w:rsidP="0033491B">
      <w:pPr>
        <w:ind w:firstLine="708"/>
        <w:jc w:val="both"/>
        <w:rPr>
          <w:szCs w:val="28"/>
        </w:rPr>
      </w:pPr>
      <w:r>
        <w:rPr>
          <w:b/>
          <w:szCs w:val="28"/>
        </w:rPr>
        <w:t>2</w:t>
      </w:r>
      <w:r w:rsidRPr="005C0D7D">
        <w:rPr>
          <w:b/>
          <w:szCs w:val="28"/>
        </w:rPr>
        <w:t>.</w:t>
      </w:r>
      <w:r w:rsidRPr="005C0D7D">
        <w:rPr>
          <w:szCs w:val="28"/>
        </w:rPr>
        <w:t xml:space="preserve"> </w:t>
      </w:r>
      <w:r>
        <w:rPr>
          <w:szCs w:val="28"/>
        </w:rPr>
        <w:t>Надати згоду на використання понижуючих коефіцієнтів Комунальним підприємством щодо нових регулярних рейсів Чернівці-Київ, Київ-Чернівці, Чернівці-Бергамо згідно з відповідним положенням, враховуючи заяву-звернення Приватного акціонерного товариства «Авіакомпанія «</w:t>
      </w:r>
      <w:r w:rsidRPr="0099712A">
        <w:rPr>
          <w:szCs w:val="28"/>
        </w:rPr>
        <w:t>Міжнародні Авіалінії України</w:t>
      </w:r>
      <w:r>
        <w:rPr>
          <w:szCs w:val="28"/>
        </w:rPr>
        <w:t>» з відстрочкою до стабілізації економічного становища комунального підприємства.</w:t>
      </w:r>
    </w:p>
    <w:p w:rsidR="0033491B" w:rsidRPr="00C7799C" w:rsidRDefault="0033491B" w:rsidP="0033491B">
      <w:pPr>
        <w:tabs>
          <w:tab w:val="left" w:pos="0"/>
        </w:tabs>
        <w:jc w:val="both"/>
        <w:rPr>
          <w:sz w:val="16"/>
          <w:szCs w:val="16"/>
        </w:rPr>
      </w:pPr>
    </w:p>
    <w:p w:rsidR="0033491B" w:rsidRPr="00EF781E" w:rsidRDefault="0033491B" w:rsidP="0033491B">
      <w:pPr>
        <w:pStyle w:val="a7"/>
        <w:tabs>
          <w:tab w:val="left" w:pos="0"/>
          <w:tab w:val="left" w:pos="720"/>
        </w:tabs>
        <w:spacing w:after="0"/>
        <w:ind w:left="0" w:right="-96"/>
        <w:jc w:val="both"/>
        <w:rPr>
          <w:szCs w:val="28"/>
        </w:rPr>
      </w:pPr>
      <w:r w:rsidRPr="00EF781E">
        <w:rPr>
          <w:b/>
          <w:szCs w:val="28"/>
        </w:rPr>
        <w:tab/>
      </w:r>
      <w:r>
        <w:rPr>
          <w:b/>
          <w:szCs w:val="28"/>
        </w:rPr>
        <w:t>3</w:t>
      </w:r>
      <w:r w:rsidRPr="00EF781E">
        <w:rPr>
          <w:b/>
          <w:szCs w:val="28"/>
        </w:rPr>
        <w:t xml:space="preserve">. </w:t>
      </w:r>
      <w:r w:rsidRPr="00EF781E">
        <w:rPr>
          <w:szCs w:val="28"/>
        </w:rPr>
        <w:t>Рішення набирає чинності з дня його оприлюднення на офіційному</w:t>
      </w:r>
      <w:r>
        <w:rPr>
          <w:szCs w:val="28"/>
        </w:rPr>
        <w:br/>
      </w:r>
      <w:r w:rsidRPr="00EF781E">
        <w:rPr>
          <w:szCs w:val="28"/>
        </w:rPr>
        <w:t>веб-порталі Чернівецької міської ради.</w:t>
      </w:r>
    </w:p>
    <w:p w:rsidR="0033491B" w:rsidRDefault="0033491B" w:rsidP="0033491B">
      <w:pPr>
        <w:pStyle w:val="a7"/>
        <w:tabs>
          <w:tab w:val="left" w:pos="0"/>
          <w:tab w:val="left" w:pos="720"/>
        </w:tabs>
        <w:spacing w:after="0"/>
        <w:ind w:left="0" w:right="-96"/>
        <w:jc w:val="both"/>
        <w:rPr>
          <w:b/>
          <w:sz w:val="16"/>
          <w:szCs w:val="16"/>
        </w:rPr>
      </w:pPr>
    </w:p>
    <w:p w:rsidR="0033491B" w:rsidRPr="00EF781E" w:rsidRDefault="0033491B" w:rsidP="0033491B">
      <w:pPr>
        <w:pStyle w:val="a7"/>
        <w:tabs>
          <w:tab w:val="left" w:pos="0"/>
          <w:tab w:val="left" w:pos="720"/>
        </w:tabs>
        <w:spacing w:after="0"/>
        <w:ind w:left="0"/>
        <w:jc w:val="both"/>
        <w:rPr>
          <w:szCs w:val="28"/>
        </w:rPr>
      </w:pPr>
      <w:r w:rsidRPr="00EF781E">
        <w:rPr>
          <w:b/>
          <w:szCs w:val="28"/>
        </w:rPr>
        <w:tab/>
      </w:r>
      <w:r>
        <w:rPr>
          <w:b/>
          <w:szCs w:val="28"/>
        </w:rPr>
        <w:t>4.</w:t>
      </w:r>
      <w:r w:rsidRPr="000C43E6">
        <w:rPr>
          <w:b/>
          <w:szCs w:val="28"/>
        </w:rPr>
        <w:t xml:space="preserve"> </w:t>
      </w:r>
      <w:r w:rsidRPr="000C43E6">
        <w:rPr>
          <w:szCs w:val="28"/>
        </w:rPr>
        <w:t>Контроль за виконанням рішення покласти на директор</w:t>
      </w:r>
      <w:r>
        <w:rPr>
          <w:szCs w:val="28"/>
        </w:rPr>
        <w:t>а комунального підприємства «Міжнародний аеропорт «Чернівці».</w:t>
      </w:r>
    </w:p>
    <w:p w:rsidR="0033491B" w:rsidRDefault="0033491B" w:rsidP="0033491B">
      <w:pPr>
        <w:pStyle w:val="a7"/>
        <w:tabs>
          <w:tab w:val="left" w:pos="0"/>
          <w:tab w:val="left" w:pos="720"/>
        </w:tabs>
        <w:spacing w:after="0"/>
        <w:ind w:left="0"/>
        <w:jc w:val="both"/>
        <w:rPr>
          <w:sz w:val="16"/>
          <w:szCs w:val="16"/>
        </w:rPr>
      </w:pPr>
    </w:p>
    <w:p w:rsidR="0033491B" w:rsidRPr="001719C1" w:rsidRDefault="0033491B" w:rsidP="0033491B">
      <w:pPr>
        <w:pStyle w:val="a7"/>
        <w:tabs>
          <w:tab w:val="left" w:pos="0"/>
          <w:tab w:val="left" w:pos="720"/>
        </w:tabs>
        <w:spacing w:after="0"/>
        <w:ind w:left="0"/>
        <w:jc w:val="both"/>
        <w:rPr>
          <w:sz w:val="16"/>
          <w:szCs w:val="16"/>
        </w:rPr>
      </w:pPr>
    </w:p>
    <w:p w:rsidR="0033491B" w:rsidRDefault="0033491B" w:rsidP="0033491B">
      <w:pPr>
        <w:ind w:right="-87"/>
        <w:jc w:val="both"/>
        <w:rPr>
          <w:b/>
          <w:sz w:val="16"/>
          <w:szCs w:val="16"/>
        </w:rPr>
      </w:pPr>
    </w:p>
    <w:p w:rsidR="0033491B" w:rsidRPr="0099712A" w:rsidRDefault="0033491B" w:rsidP="0033491B">
      <w:pPr>
        <w:ind w:right="-87"/>
        <w:jc w:val="both"/>
        <w:rPr>
          <w:b/>
          <w:lang w:val="ru-RU"/>
        </w:rPr>
      </w:pPr>
      <w:r w:rsidRPr="00E83DDB">
        <w:rPr>
          <w:b/>
        </w:rPr>
        <w:t>Чернівецьк</w:t>
      </w:r>
      <w:r>
        <w:rPr>
          <w:b/>
        </w:rPr>
        <w:t>ий</w:t>
      </w:r>
      <w:r w:rsidRPr="00E83DDB">
        <w:rPr>
          <w:b/>
        </w:rPr>
        <w:t xml:space="preserve">  міськ</w:t>
      </w:r>
      <w:r>
        <w:rPr>
          <w:b/>
        </w:rPr>
        <w:t>ий</w:t>
      </w:r>
      <w:r w:rsidRPr="00E83DDB">
        <w:rPr>
          <w:b/>
        </w:rPr>
        <w:t xml:space="preserve"> </w:t>
      </w:r>
      <w:r>
        <w:rPr>
          <w:b/>
        </w:rPr>
        <w:t xml:space="preserve"> голова   </w:t>
      </w:r>
      <w:r w:rsidRPr="00E83DDB">
        <w:rPr>
          <w:b/>
        </w:rPr>
        <w:tab/>
      </w:r>
      <w:r w:rsidRPr="00E83DDB">
        <w:rPr>
          <w:b/>
        </w:rPr>
        <w:tab/>
      </w:r>
      <w:r w:rsidRPr="00E83DDB">
        <w:rPr>
          <w:b/>
        </w:rPr>
        <w:tab/>
      </w:r>
      <w:r w:rsidRPr="00E83DDB">
        <w:rPr>
          <w:b/>
        </w:rPr>
        <w:tab/>
      </w:r>
      <w:r>
        <w:rPr>
          <w:b/>
        </w:rPr>
        <w:t xml:space="preserve">      </w:t>
      </w:r>
      <w:r>
        <w:rPr>
          <w:b/>
        </w:rPr>
        <w:tab/>
      </w:r>
      <w:r>
        <w:rPr>
          <w:b/>
        </w:rPr>
        <w:tab/>
        <w:t>О.Каспрук</w:t>
      </w:r>
    </w:p>
    <w:p w:rsidR="0033491B" w:rsidRDefault="0033491B" w:rsidP="0033491B">
      <w:pPr>
        <w:pStyle w:val="a3"/>
        <w:tabs>
          <w:tab w:val="left" w:pos="5940"/>
        </w:tabs>
        <w:rPr>
          <w:b/>
          <w:szCs w:val="28"/>
        </w:rPr>
      </w:pPr>
    </w:p>
    <w:p w:rsidR="0033491B" w:rsidRDefault="0033491B" w:rsidP="0033491B">
      <w:pPr>
        <w:pStyle w:val="a3"/>
        <w:tabs>
          <w:tab w:val="left" w:pos="5940"/>
        </w:tabs>
        <w:rPr>
          <w:b/>
          <w:szCs w:val="28"/>
        </w:rPr>
      </w:pPr>
      <w:r>
        <w:rPr>
          <w:b/>
          <w:szCs w:val="28"/>
        </w:rPr>
        <w:tab/>
        <w:t xml:space="preserve">Додаток </w:t>
      </w:r>
    </w:p>
    <w:p w:rsidR="0033491B" w:rsidRDefault="0033491B" w:rsidP="0033491B">
      <w:pPr>
        <w:pStyle w:val="a3"/>
        <w:tabs>
          <w:tab w:val="left" w:pos="5940"/>
        </w:tabs>
        <w:rPr>
          <w:b/>
        </w:rPr>
      </w:pPr>
      <w:r>
        <w:rPr>
          <w:b/>
        </w:rPr>
        <w:tab/>
        <w:t>до рішення виконавчого</w:t>
      </w:r>
    </w:p>
    <w:p w:rsidR="0033491B" w:rsidRDefault="0033491B" w:rsidP="0033491B">
      <w:pPr>
        <w:pStyle w:val="a3"/>
        <w:tabs>
          <w:tab w:val="left" w:pos="5940"/>
        </w:tabs>
        <w:rPr>
          <w:b/>
        </w:rPr>
      </w:pPr>
      <w:r>
        <w:rPr>
          <w:b/>
        </w:rPr>
        <w:tab/>
        <w:t>комітету міської ради</w:t>
      </w:r>
    </w:p>
    <w:p w:rsidR="0033491B" w:rsidRDefault="0033491B" w:rsidP="0033491B">
      <w:pPr>
        <w:pStyle w:val="a3"/>
        <w:tabs>
          <w:tab w:val="left" w:pos="5940"/>
        </w:tabs>
        <w:rPr>
          <w:b/>
        </w:rPr>
      </w:pPr>
      <w:r>
        <w:rPr>
          <w:b/>
        </w:rPr>
        <w:t xml:space="preserve">                                                                           </w:t>
      </w:r>
      <w:r>
        <w:rPr>
          <w:b/>
        </w:rPr>
        <w:tab/>
      </w:r>
      <w:r>
        <w:rPr>
          <w:b/>
          <w:u w:val="single"/>
        </w:rPr>
        <w:t xml:space="preserve"> 11.04.2017</w:t>
      </w:r>
      <w:r>
        <w:rPr>
          <w:b/>
        </w:rPr>
        <w:t xml:space="preserve"> №  </w:t>
      </w:r>
      <w:r>
        <w:rPr>
          <w:b/>
          <w:u w:val="single"/>
        </w:rPr>
        <w:t>_              _</w:t>
      </w:r>
    </w:p>
    <w:p w:rsidR="0033491B" w:rsidRDefault="0033491B" w:rsidP="0033491B">
      <w:pPr>
        <w:pStyle w:val="20"/>
        <w:spacing w:after="0" w:line="240" w:lineRule="auto"/>
        <w:jc w:val="center"/>
        <w:rPr>
          <w:b/>
          <w:sz w:val="16"/>
          <w:szCs w:val="16"/>
        </w:rPr>
      </w:pPr>
    </w:p>
    <w:p w:rsidR="0033491B" w:rsidRPr="00C059D6" w:rsidRDefault="0033491B" w:rsidP="0033491B">
      <w:pPr>
        <w:suppressAutoHyphens/>
        <w:jc w:val="right"/>
        <w:rPr>
          <w:rFonts w:ascii="Verdana" w:hAnsi="Verdana" w:cs="Verdana"/>
          <w:bCs/>
          <w:sz w:val="32"/>
          <w:szCs w:val="32"/>
          <w:lang w:eastAsia="ar-SA"/>
        </w:rPr>
      </w:pPr>
    </w:p>
    <w:p w:rsidR="0033491B" w:rsidRPr="00C059D6" w:rsidRDefault="0033491B" w:rsidP="0033491B">
      <w:pPr>
        <w:suppressAutoHyphens/>
        <w:jc w:val="center"/>
        <w:rPr>
          <w:bCs/>
          <w:sz w:val="32"/>
          <w:szCs w:val="32"/>
          <w:lang w:eastAsia="ar-SA"/>
        </w:rPr>
      </w:pPr>
    </w:p>
    <w:p w:rsidR="0033491B" w:rsidRPr="00C059D6" w:rsidRDefault="0033491B" w:rsidP="0033491B">
      <w:pPr>
        <w:suppressAutoHyphens/>
        <w:jc w:val="center"/>
        <w:rPr>
          <w:bCs/>
          <w:sz w:val="32"/>
          <w:szCs w:val="32"/>
          <w:lang w:eastAsia="ar-SA"/>
        </w:rPr>
      </w:pPr>
    </w:p>
    <w:p w:rsidR="0033491B" w:rsidRPr="00C059D6" w:rsidRDefault="0033491B" w:rsidP="0033491B">
      <w:pPr>
        <w:suppressAutoHyphens/>
        <w:jc w:val="center"/>
        <w:rPr>
          <w:b/>
          <w:bCs/>
          <w:sz w:val="32"/>
          <w:szCs w:val="32"/>
          <w:lang w:eastAsia="ar-SA"/>
        </w:rPr>
      </w:pPr>
      <w:r w:rsidRPr="00C059D6">
        <w:rPr>
          <w:b/>
          <w:bCs/>
          <w:sz w:val="32"/>
          <w:szCs w:val="32"/>
          <w:lang w:eastAsia="ar-SA"/>
        </w:rPr>
        <w:t>ПОЛОЖЕННЯ</w:t>
      </w:r>
    </w:p>
    <w:p w:rsidR="0033491B" w:rsidRPr="00C059D6" w:rsidRDefault="0033491B" w:rsidP="0033491B">
      <w:pPr>
        <w:suppressAutoHyphens/>
        <w:jc w:val="center"/>
        <w:rPr>
          <w:b/>
          <w:bCs/>
          <w:sz w:val="32"/>
          <w:szCs w:val="32"/>
          <w:lang w:eastAsia="ar-SA"/>
        </w:rPr>
      </w:pPr>
      <w:r w:rsidRPr="00C059D6">
        <w:rPr>
          <w:b/>
          <w:bCs/>
          <w:sz w:val="32"/>
          <w:szCs w:val="32"/>
          <w:lang w:eastAsia="ar-SA"/>
        </w:rPr>
        <w:t>про порядок застосування комунальним підприємством «Міжнародний аеропорт «Чернівці» понижуючих коефіцієнтів</w:t>
      </w:r>
    </w:p>
    <w:p w:rsidR="0033491B" w:rsidRPr="00C059D6" w:rsidRDefault="0033491B" w:rsidP="0033491B">
      <w:pPr>
        <w:suppressAutoHyphens/>
        <w:jc w:val="center"/>
        <w:rPr>
          <w:b/>
          <w:bCs/>
          <w:sz w:val="32"/>
          <w:szCs w:val="32"/>
          <w:lang w:eastAsia="ar-SA"/>
        </w:rPr>
      </w:pPr>
      <w:r w:rsidRPr="00C059D6">
        <w:rPr>
          <w:b/>
          <w:bCs/>
          <w:sz w:val="32"/>
          <w:szCs w:val="32"/>
          <w:lang w:eastAsia="ar-SA"/>
        </w:rPr>
        <w:t xml:space="preserve">до встановлених законодавством граничних ставок аеропортових зборів при виконанні регулярних рейсів </w:t>
      </w:r>
    </w:p>
    <w:p w:rsidR="0033491B" w:rsidRPr="00C059D6" w:rsidRDefault="0033491B" w:rsidP="0033491B">
      <w:pPr>
        <w:suppressAutoHyphens/>
        <w:jc w:val="center"/>
        <w:rPr>
          <w:b/>
          <w:lang w:eastAsia="ar-SA"/>
        </w:rPr>
      </w:pPr>
      <w:r w:rsidRPr="00C059D6">
        <w:rPr>
          <w:b/>
          <w:bCs/>
          <w:sz w:val="32"/>
          <w:szCs w:val="32"/>
          <w:lang w:eastAsia="ar-SA"/>
        </w:rPr>
        <w:t>в Аеропорту «Чернівці»</w:t>
      </w: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Default="0033491B" w:rsidP="0033491B">
      <w:pPr>
        <w:suppressAutoHyphens/>
        <w:jc w:val="center"/>
        <w:rPr>
          <w:b/>
          <w:lang w:eastAsia="ar-SA"/>
        </w:rPr>
      </w:pPr>
    </w:p>
    <w:p w:rsidR="0033491B" w:rsidRDefault="0033491B" w:rsidP="0033491B">
      <w:pPr>
        <w:suppressAutoHyphens/>
        <w:jc w:val="center"/>
        <w:rPr>
          <w:b/>
          <w:lang w:eastAsia="ar-SA"/>
        </w:rPr>
      </w:pPr>
    </w:p>
    <w:p w:rsidR="0033491B" w:rsidRDefault="0033491B" w:rsidP="0033491B">
      <w:pPr>
        <w:suppressAutoHyphens/>
        <w:jc w:val="center"/>
        <w:rPr>
          <w:b/>
          <w:lang w:eastAsia="ar-SA"/>
        </w:rPr>
      </w:pPr>
    </w:p>
    <w:p w:rsidR="0033491B" w:rsidRDefault="0033491B" w:rsidP="0033491B">
      <w:pPr>
        <w:suppressAutoHyphens/>
        <w:jc w:val="center"/>
        <w:rPr>
          <w:b/>
          <w:lang w:eastAsia="ar-SA"/>
        </w:rPr>
      </w:pPr>
    </w:p>
    <w:p w:rsidR="0033491B" w:rsidRDefault="0033491B" w:rsidP="0033491B">
      <w:pPr>
        <w:suppressAutoHyphens/>
        <w:jc w:val="center"/>
        <w:rPr>
          <w:b/>
          <w:lang w:eastAsia="ar-SA"/>
        </w:rPr>
      </w:pPr>
    </w:p>
    <w:p w:rsidR="0033491B"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lang w:eastAsia="ar-SA"/>
        </w:rPr>
      </w:pPr>
    </w:p>
    <w:p w:rsidR="0033491B" w:rsidRPr="00C059D6" w:rsidRDefault="0033491B" w:rsidP="0033491B">
      <w:pPr>
        <w:suppressAutoHyphens/>
        <w:jc w:val="center"/>
        <w:rPr>
          <w:b/>
          <w:szCs w:val="28"/>
          <w:lang w:eastAsia="ar-SA"/>
        </w:rPr>
      </w:pPr>
      <w:r w:rsidRPr="00C059D6">
        <w:rPr>
          <w:b/>
          <w:szCs w:val="28"/>
          <w:lang w:eastAsia="ar-SA"/>
        </w:rPr>
        <w:t>м. Чернівці</w:t>
      </w:r>
    </w:p>
    <w:p w:rsidR="0033491B" w:rsidRPr="00C059D6" w:rsidRDefault="0033491B" w:rsidP="0033491B">
      <w:pPr>
        <w:suppressAutoHyphens/>
        <w:rPr>
          <w:b/>
          <w:szCs w:val="28"/>
          <w:lang w:eastAsia="ar-SA"/>
        </w:rPr>
      </w:pPr>
      <w:r w:rsidRPr="00C059D6">
        <w:rPr>
          <w:b/>
          <w:szCs w:val="28"/>
          <w:lang w:eastAsia="ar-SA"/>
        </w:rPr>
        <w:t xml:space="preserve">                                                          </w:t>
      </w:r>
    </w:p>
    <w:p w:rsidR="0033491B" w:rsidRDefault="0033491B" w:rsidP="0033491B">
      <w:pPr>
        <w:suppressAutoHyphens/>
        <w:jc w:val="center"/>
        <w:rPr>
          <w:b/>
          <w:szCs w:val="28"/>
          <w:lang w:eastAsia="ar-SA"/>
        </w:rPr>
      </w:pPr>
      <w:r w:rsidRPr="00C059D6">
        <w:rPr>
          <w:b/>
          <w:szCs w:val="28"/>
          <w:lang w:eastAsia="ar-SA"/>
        </w:rPr>
        <w:t>2017 р.</w:t>
      </w:r>
    </w:p>
    <w:p w:rsidR="0033491B" w:rsidRPr="00C059D6" w:rsidRDefault="0033491B" w:rsidP="0033491B">
      <w:pPr>
        <w:suppressAutoHyphens/>
        <w:jc w:val="center"/>
        <w:rPr>
          <w:b/>
          <w:szCs w:val="28"/>
          <w:lang w:eastAsia="ar-SA"/>
        </w:rPr>
      </w:pPr>
    </w:p>
    <w:p w:rsidR="0033491B" w:rsidRDefault="0033491B" w:rsidP="0033491B">
      <w:pPr>
        <w:suppressAutoHyphens/>
        <w:ind w:left="567" w:hanging="567"/>
        <w:jc w:val="center"/>
        <w:rPr>
          <w:b/>
          <w:sz w:val="24"/>
          <w:lang w:eastAsia="ar-SA"/>
        </w:rPr>
      </w:pPr>
      <w:r>
        <w:rPr>
          <w:b/>
          <w:sz w:val="24"/>
          <w:lang w:eastAsia="ar-SA"/>
        </w:rPr>
        <w:br w:type="page"/>
      </w:r>
      <w:r w:rsidRPr="00C059D6">
        <w:rPr>
          <w:b/>
          <w:sz w:val="24"/>
          <w:lang w:eastAsia="ar-SA"/>
        </w:rPr>
        <w:lastRenderedPageBreak/>
        <w:t xml:space="preserve"> </w:t>
      </w:r>
    </w:p>
    <w:p w:rsidR="0033491B" w:rsidRPr="00C059D6" w:rsidRDefault="0033491B" w:rsidP="0033491B">
      <w:pPr>
        <w:suppressAutoHyphens/>
        <w:ind w:left="567" w:hanging="567"/>
        <w:jc w:val="center"/>
        <w:rPr>
          <w:b/>
          <w:sz w:val="24"/>
          <w:lang w:eastAsia="ar-SA"/>
        </w:rPr>
      </w:pPr>
      <w:r w:rsidRPr="00C059D6">
        <w:rPr>
          <w:b/>
          <w:sz w:val="24"/>
          <w:lang w:eastAsia="ar-SA"/>
        </w:rPr>
        <w:t>1.  ЗАГАЛЬНІ ПОЛОЖЕННЯ</w:t>
      </w:r>
    </w:p>
    <w:p w:rsidR="0033491B" w:rsidRPr="00C059D6" w:rsidRDefault="0033491B" w:rsidP="0033491B">
      <w:pPr>
        <w:suppressAutoHyphens/>
        <w:ind w:left="567" w:hanging="567"/>
        <w:jc w:val="both"/>
        <w:rPr>
          <w:b/>
          <w:sz w:val="24"/>
          <w:lang w:eastAsia="ar-SA"/>
        </w:rPr>
      </w:pPr>
    </w:p>
    <w:p w:rsidR="0033491B" w:rsidRPr="00C059D6" w:rsidRDefault="0033491B" w:rsidP="0033491B">
      <w:pPr>
        <w:suppressAutoHyphens/>
        <w:ind w:left="567" w:hanging="567"/>
        <w:jc w:val="both"/>
        <w:rPr>
          <w:b/>
          <w:sz w:val="24"/>
          <w:lang w:eastAsia="ar-SA"/>
        </w:rPr>
      </w:pPr>
      <w:r w:rsidRPr="00C059D6">
        <w:rPr>
          <w:b/>
          <w:sz w:val="24"/>
          <w:lang w:eastAsia="ar-SA"/>
        </w:rPr>
        <w:t>1.1.</w:t>
      </w:r>
      <w:r w:rsidRPr="00C059D6">
        <w:rPr>
          <w:sz w:val="24"/>
          <w:lang w:eastAsia="ar-SA"/>
        </w:rPr>
        <w:t xml:space="preserve"> В цьому Положенні зазначені нижче терміни і визначення використовуються в наступних значеннях (якщо інше безпосередньо не випливає з контексту або не обумовлено окремо):</w:t>
      </w:r>
    </w:p>
    <w:p w:rsidR="0033491B" w:rsidRPr="00C059D6" w:rsidRDefault="0033491B" w:rsidP="0033491B">
      <w:pPr>
        <w:suppressAutoHyphens/>
        <w:ind w:left="567"/>
        <w:jc w:val="both"/>
        <w:rPr>
          <w:b/>
          <w:sz w:val="24"/>
          <w:lang w:eastAsia="ar-SA"/>
        </w:rPr>
      </w:pPr>
      <w:r w:rsidRPr="00C059D6">
        <w:rPr>
          <w:b/>
          <w:sz w:val="24"/>
          <w:lang w:eastAsia="ar-SA"/>
        </w:rPr>
        <w:t>1.1.1. Положення</w:t>
      </w:r>
      <w:r w:rsidRPr="00C059D6">
        <w:rPr>
          <w:sz w:val="24"/>
          <w:lang w:eastAsia="ar-SA"/>
        </w:rPr>
        <w:t>: це Положення про порядок застосува</w:t>
      </w:r>
      <w:r>
        <w:rPr>
          <w:sz w:val="24"/>
          <w:lang w:eastAsia="ar-SA"/>
        </w:rPr>
        <w:t>н</w:t>
      </w:r>
      <w:r w:rsidRPr="00C059D6">
        <w:rPr>
          <w:sz w:val="24"/>
          <w:lang w:eastAsia="ar-SA"/>
        </w:rPr>
        <w:t>ня комунальним підприємством «Міжнародний аеропорт «Чернівці» понижуючих коефіцієнтів до встановлених законодавством граничних ставок аеропортових зборів при виконанні регулярних рейсів в Аеропорту «Чернівці», з усіма змінами і доповненнями до нього, які можуть бути прийняті до нього в майбутньому;</w:t>
      </w:r>
    </w:p>
    <w:p w:rsidR="0033491B" w:rsidRPr="00C059D6" w:rsidRDefault="0033491B" w:rsidP="0033491B">
      <w:pPr>
        <w:suppressAutoHyphens/>
        <w:ind w:left="567"/>
        <w:jc w:val="both"/>
        <w:rPr>
          <w:b/>
          <w:sz w:val="24"/>
          <w:lang w:eastAsia="ar-SA"/>
        </w:rPr>
      </w:pPr>
      <w:r w:rsidRPr="00C059D6">
        <w:rPr>
          <w:b/>
          <w:sz w:val="24"/>
          <w:lang w:eastAsia="ar-SA"/>
        </w:rPr>
        <w:t xml:space="preserve">1.1.2. </w:t>
      </w:r>
      <w:r w:rsidRPr="00C059D6">
        <w:rPr>
          <w:sz w:val="24"/>
          <w:lang w:eastAsia="ar-SA"/>
        </w:rPr>
        <w:t>«</w:t>
      </w:r>
      <w:r w:rsidRPr="00C059D6">
        <w:rPr>
          <w:b/>
          <w:sz w:val="24"/>
          <w:lang w:eastAsia="ar-SA"/>
        </w:rPr>
        <w:t>Аеропорт</w:t>
      </w:r>
      <w:r w:rsidRPr="00C059D6">
        <w:rPr>
          <w:sz w:val="24"/>
          <w:lang w:eastAsia="ar-SA"/>
        </w:rPr>
        <w:t>»: Аеропорт Чернівці;</w:t>
      </w:r>
    </w:p>
    <w:p w:rsidR="0033491B" w:rsidRPr="00C059D6" w:rsidRDefault="0033491B" w:rsidP="0033491B">
      <w:pPr>
        <w:suppressAutoHyphens/>
        <w:ind w:left="567"/>
        <w:jc w:val="both"/>
        <w:rPr>
          <w:b/>
          <w:bCs/>
          <w:sz w:val="24"/>
          <w:lang w:eastAsia="ar-SA"/>
        </w:rPr>
      </w:pPr>
      <w:r w:rsidRPr="00C059D6">
        <w:rPr>
          <w:b/>
          <w:sz w:val="24"/>
          <w:lang w:eastAsia="ar-SA"/>
        </w:rPr>
        <w:t xml:space="preserve">1.1.3. </w:t>
      </w:r>
      <w:r w:rsidRPr="00C059D6">
        <w:rPr>
          <w:sz w:val="24"/>
          <w:lang w:eastAsia="ar-SA"/>
        </w:rPr>
        <w:t>«</w:t>
      </w:r>
      <w:r w:rsidRPr="00C059D6">
        <w:rPr>
          <w:b/>
          <w:sz w:val="24"/>
          <w:lang w:eastAsia="ar-SA"/>
        </w:rPr>
        <w:t>КП</w:t>
      </w:r>
      <w:r w:rsidRPr="00C059D6">
        <w:rPr>
          <w:sz w:val="24"/>
          <w:lang w:eastAsia="ar-SA"/>
        </w:rPr>
        <w:t>»: Комунальне підприємство «Міжнародний аеропорт «Чернівці», аеропорт, який є експлуатантом аеродрому;</w:t>
      </w:r>
    </w:p>
    <w:p w:rsidR="0033491B" w:rsidRPr="00C059D6" w:rsidRDefault="0033491B" w:rsidP="0033491B">
      <w:pPr>
        <w:shd w:val="clear" w:color="auto" w:fill="FFFFFF"/>
        <w:suppressAutoHyphens/>
        <w:ind w:left="567"/>
        <w:jc w:val="both"/>
        <w:rPr>
          <w:b/>
          <w:sz w:val="24"/>
          <w:lang w:eastAsia="ar-SA"/>
        </w:rPr>
      </w:pPr>
      <w:r w:rsidRPr="00C059D6">
        <w:rPr>
          <w:b/>
          <w:bCs/>
          <w:sz w:val="24"/>
          <w:lang w:eastAsia="ar-SA"/>
        </w:rPr>
        <w:t xml:space="preserve">1.1.4. «Авіакомпанія»: </w:t>
      </w:r>
      <w:r w:rsidRPr="00C059D6">
        <w:rPr>
          <w:bCs/>
          <w:sz w:val="24"/>
          <w:lang w:eastAsia="ar-SA"/>
        </w:rPr>
        <w:t>юридична особа, з якою КП уклало або укладає договір про аеропортове  обслуговування;</w:t>
      </w:r>
    </w:p>
    <w:p w:rsidR="0033491B" w:rsidRPr="00C059D6" w:rsidRDefault="0033491B" w:rsidP="0033491B">
      <w:pPr>
        <w:shd w:val="clear" w:color="auto" w:fill="FFFFFF"/>
        <w:suppressAutoHyphens/>
        <w:ind w:left="567"/>
        <w:jc w:val="both"/>
        <w:rPr>
          <w:b/>
          <w:bCs/>
          <w:sz w:val="24"/>
          <w:lang w:eastAsia="ar-SA"/>
        </w:rPr>
      </w:pPr>
      <w:r w:rsidRPr="00C059D6">
        <w:rPr>
          <w:b/>
          <w:sz w:val="24"/>
          <w:lang w:eastAsia="ar-SA"/>
        </w:rPr>
        <w:t xml:space="preserve">1.1.5. «Частота польотів»: </w:t>
      </w:r>
      <w:r w:rsidRPr="00C059D6">
        <w:rPr>
          <w:sz w:val="24"/>
          <w:lang w:eastAsia="ar-SA"/>
        </w:rPr>
        <w:t>кількість польотів, які виконує Авіакомпанія по конкретному Регулярному рейсу за певний період (тиждень, місяць);</w:t>
      </w:r>
    </w:p>
    <w:p w:rsidR="0033491B" w:rsidRPr="00C059D6" w:rsidRDefault="0033491B" w:rsidP="0033491B">
      <w:pPr>
        <w:shd w:val="clear" w:color="auto" w:fill="FFFFFF"/>
        <w:suppressAutoHyphens/>
        <w:ind w:left="567"/>
        <w:jc w:val="both"/>
        <w:rPr>
          <w:b/>
          <w:bCs/>
          <w:sz w:val="24"/>
          <w:lang w:eastAsia="ar-SA"/>
        </w:rPr>
      </w:pPr>
      <w:r w:rsidRPr="00C059D6">
        <w:rPr>
          <w:b/>
          <w:bCs/>
          <w:sz w:val="24"/>
          <w:lang w:eastAsia="ar-SA"/>
        </w:rPr>
        <w:t>1.1.6. «Регулярний рейс»:</w:t>
      </w:r>
      <w:r w:rsidRPr="00C059D6">
        <w:rPr>
          <w:bCs/>
          <w:sz w:val="24"/>
          <w:lang w:eastAsia="ar-SA"/>
        </w:rPr>
        <w:t xml:space="preserve"> рейс за розкладом, який складається з серії польотів між Аеропортом та іншим населеним пунктом (аеропортом), які виконуються Авіакомпанією відповідно до опублікованого розкладу, цілий рік, місця на які можуть бути заброньовані в будь-якій агенції;</w:t>
      </w:r>
    </w:p>
    <w:p w:rsidR="0033491B" w:rsidRPr="00C059D6" w:rsidRDefault="0033491B" w:rsidP="0033491B">
      <w:pPr>
        <w:suppressAutoHyphens/>
        <w:ind w:left="567"/>
        <w:jc w:val="both"/>
        <w:rPr>
          <w:b/>
          <w:bCs/>
          <w:sz w:val="24"/>
          <w:lang w:eastAsia="ar-SA"/>
        </w:rPr>
      </w:pPr>
      <w:r w:rsidRPr="00C059D6">
        <w:rPr>
          <w:b/>
          <w:bCs/>
          <w:sz w:val="24"/>
          <w:lang w:eastAsia="ar-SA"/>
        </w:rPr>
        <w:t xml:space="preserve">1.1.7. «НРР»: </w:t>
      </w:r>
      <w:r w:rsidRPr="00C059D6">
        <w:rPr>
          <w:bCs/>
          <w:sz w:val="24"/>
          <w:lang w:eastAsia="ar-SA"/>
        </w:rPr>
        <w:t>Новий Регулярний рейс, - Регулярний рейс між Аеропортом і певним населеним пунктом (аеропортом), який відповідає сукупності таких критеріїв:</w:t>
      </w:r>
    </w:p>
    <w:p w:rsidR="0033491B" w:rsidRPr="00C059D6" w:rsidRDefault="0033491B" w:rsidP="0033491B">
      <w:pPr>
        <w:suppressAutoHyphens/>
        <w:ind w:left="567" w:hanging="567"/>
        <w:jc w:val="both"/>
        <w:rPr>
          <w:b/>
          <w:bCs/>
          <w:sz w:val="24"/>
          <w:lang w:eastAsia="ar-SA"/>
        </w:rPr>
      </w:pPr>
      <w:r w:rsidRPr="00C059D6">
        <w:rPr>
          <w:b/>
          <w:bCs/>
          <w:sz w:val="24"/>
          <w:lang w:eastAsia="ar-SA"/>
        </w:rPr>
        <w:t xml:space="preserve">         (а)</w:t>
      </w:r>
      <w:r w:rsidRPr="00C059D6">
        <w:rPr>
          <w:bCs/>
          <w:sz w:val="24"/>
          <w:lang w:eastAsia="ar-SA"/>
        </w:rPr>
        <w:t xml:space="preserve"> в/з даного населеного пункту (аеропорту) станом на момент отримання КП запиту про відкриття Регулярного рейсу особою, яка подала запит, не виконуються Регулярні рейси; і</w:t>
      </w:r>
    </w:p>
    <w:p w:rsidR="0033491B" w:rsidRPr="00C059D6" w:rsidRDefault="0033491B" w:rsidP="0033491B">
      <w:pPr>
        <w:suppressAutoHyphens/>
        <w:ind w:left="567" w:hanging="567"/>
        <w:jc w:val="both"/>
        <w:rPr>
          <w:b/>
          <w:sz w:val="24"/>
          <w:lang w:eastAsia="ar-SA"/>
        </w:rPr>
      </w:pPr>
      <w:r w:rsidRPr="00C059D6">
        <w:rPr>
          <w:b/>
          <w:bCs/>
          <w:sz w:val="24"/>
          <w:lang w:eastAsia="ar-SA"/>
        </w:rPr>
        <w:t xml:space="preserve">         (б)</w:t>
      </w:r>
      <w:r w:rsidRPr="00C059D6">
        <w:rPr>
          <w:bCs/>
          <w:sz w:val="24"/>
          <w:lang w:eastAsia="ar-SA"/>
        </w:rPr>
        <w:t xml:space="preserve"> в/з даного населеного пункту (аеропорту) за останні 24 місяці до місяця отримання КП запиту про відкриття Регулярного рейсу, особою, яка подала запит, не виконувались регулярні рейси з/в Аеропорту безперервно, на протязі не менше 12 календарних місяців.</w:t>
      </w:r>
    </w:p>
    <w:p w:rsidR="0033491B" w:rsidRPr="00C059D6" w:rsidRDefault="0033491B" w:rsidP="0033491B">
      <w:pPr>
        <w:suppressAutoHyphens/>
        <w:ind w:left="567"/>
        <w:jc w:val="both"/>
        <w:rPr>
          <w:b/>
          <w:sz w:val="24"/>
          <w:lang w:eastAsia="ar-SA"/>
        </w:rPr>
      </w:pPr>
      <w:r w:rsidRPr="00C059D6">
        <w:rPr>
          <w:b/>
          <w:sz w:val="24"/>
          <w:lang w:eastAsia="ar-SA"/>
        </w:rPr>
        <w:t>1.1.8. «ПК»:</w:t>
      </w:r>
      <w:r w:rsidRPr="00C059D6">
        <w:rPr>
          <w:sz w:val="24"/>
          <w:lang w:eastAsia="ar-SA"/>
        </w:rPr>
        <w:t xml:space="preserve"> передбачені Положенням понижуючі коефіцієнти до граничних ставок аеропортових зборів, затверджених законодавством України;</w:t>
      </w:r>
    </w:p>
    <w:p w:rsidR="0033491B" w:rsidRPr="00C059D6" w:rsidRDefault="0033491B" w:rsidP="0033491B">
      <w:pPr>
        <w:suppressAutoHyphens/>
        <w:ind w:left="567" w:hanging="567"/>
        <w:jc w:val="both"/>
        <w:rPr>
          <w:b/>
          <w:sz w:val="24"/>
          <w:lang w:eastAsia="ar-SA"/>
        </w:rPr>
      </w:pPr>
      <w:r w:rsidRPr="00C059D6">
        <w:rPr>
          <w:b/>
          <w:sz w:val="24"/>
          <w:lang w:eastAsia="ar-SA"/>
        </w:rPr>
        <w:t>1.2.</w:t>
      </w:r>
      <w:r w:rsidRPr="00C059D6">
        <w:rPr>
          <w:sz w:val="24"/>
          <w:lang w:eastAsia="ar-SA"/>
        </w:rPr>
        <w:t xml:space="preserve">   Нормативною базою розробки та затвердження цього Положення є:</w:t>
      </w:r>
    </w:p>
    <w:p w:rsidR="0033491B" w:rsidRPr="00C059D6" w:rsidRDefault="0033491B" w:rsidP="0033491B">
      <w:pPr>
        <w:suppressAutoHyphens/>
        <w:ind w:left="567"/>
        <w:jc w:val="both"/>
        <w:rPr>
          <w:b/>
          <w:sz w:val="24"/>
          <w:lang w:eastAsia="ar-SA"/>
        </w:rPr>
      </w:pPr>
      <w:r w:rsidRPr="00C059D6">
        <w:rPr>
          <w:b/>
          <w:sz w:val="24"/>
          <w:lang w:eastAsia="ar-SA"/>
        </w:rPr>
        <w:t>1.2.1.</w:t>
      </w:r>
      <w:r w:rsidRPr="00C059D6">
        <w:rPr>
          <w:sz w:val="24"/>
          <w:lang w:eastAsia="ar-SA"/>
        </w:rPr>
        <w:t xml:space="preserve"> Наказ Міністерства транспорту та зв'язку України від 14.04.2008 № 433 (зареєстрований в Міністерстві юстиції України 14.05.2008 за № 408/15099) «Про встановлення аеропортових зборів за обслуговування повітряних суден і пасажирів в аеропортах України та внесення змін до Наказу Мінтрансу від 06.07.1999 р. № 352 »;</w:t>
      </w:r>
    </w:p>
    <w:p w:rsidR="0033491B" w:rsidRPr="00C059D6" w:rsidRDefault="0033491B" w:rsidP="0033491B">
      <w:pPr>
        <w:suppressAutoHyphens/>
        <w:ind w:left="567"/>
        <w:jc w:val="both"/>
        <w:rPr>
          <w:sz w:val="24"/>
          <w:lang w:eastAsia="ar-SA"/>
        </w:rPr>
      </w:pPr>
      <w:r w:rsidRPr="00C059D6">
        <w:rPr>
          <w:b/>
          <w:sz w:val="24"/>
          <w:lang w:eastAsia="ar-SA"/>
        </w:rPr>
        <w:t>1.2.2.</w:t>
      </w:r>
      <w:r w:rsidRPr="00C059D6">
        <w:rPr>
          <w:sz w:val="24"/>
          <w:lang w:eastAsia="ar-SA"/>
        </w:rPr>
        <w:t xml:space="preserve"> Наказ Міністерства інфраструктури України від 19.12.2012 № 745 «Про внесення змін до аеропортових зборів». </w:t>
      </w:r>
    </w:p>
    <w:p w:rsidR="0033491B" w:rsidRPr="00C059D6" w:rsidRDefault="0033491B" w:rsidP="0033491B">
      <w:pPr>
        <w:suppressAutoHyphens/>
        <w:ind w:left="567" w:hanging="567"/>
        <w:jc w:val="both"/>
        <w:rPr>
          <w:sz w:val="24"/>
          <w:lang w:eastAsia="ar-SA"/>
        </w:rPr>
      </w:pPr>
    </w:p>
    <w:p w:rsidR="0033491B" w:rsidRPr="00C059D6" w:rsidRDefault="0033491B" w:rsidP="0033491B">
      <w:pPr>
        <w:suppressAutoHyphens/>
        <w:ind w:left="567" w:hanging="567"/>
        <w:jc w:val="center"/>
        <w:rPr>
          <w:b/>
          <w:sz w:val="24"/>
          <w:lang w:eastAsia="ar-SA"/>
        </w:rPr>
      </w:pPr>
      <w:bookmarkStart w:id="3" w:name="o5"/>
      <w:bookmarkEnd w:id="3"/>
      <w:r w:rsidRPr="00C059D6">
        <w:rPr>
          <w:b/>
          <w:sz w:val="24"/>
          <w:lang w:eastAsia="ar-SA"/>
        </w:rPr>
        <w:t>2.  МЕТА ТА ЗАВДАННЯ ПОЛОЖЕННЯ</w:t>
      </w:r>
    </w:p>
    <w:p w:rsidR="0033491B" w:rsidRPr="00C059D6" w:rsidRDefault="0033491B" w:rsidP="0033491B">
      <w:pPr>
        <w:suppressAutoHyphens/>
        <w:ind w:left="567" w:hanging="567"/>
        <w:jc w:val="both"/>
        <w:rPr>
          <w:b/>
          <w:sz w:val="24"/>
          <w:lang w:eastAsia="ar-SA"/>
        </w:rPr>
      </w:pPr>
    </w:p>
    <w:p w:rsidR="0033491B" w:rsidRPr="00C059D6" w:rsidRDefault="0033491B" w:rsidP="0033491B">
      <w:pPr>
        <w:tabs>
          <w:tab w:val="left" w:pos="567"/>
        </w:tabs>
        <w:suppressAutoHyphens/>
        <w:ind w:left="567" w:hanging="567"/>
        <w:jc w:val="both"/>
        <w:rPr>
          <w:sz w:val="24"/>
          <w:lang w:eastAsia="ar-SA"/>
        </w:rPr>
      </w:pPr>
      <w:r w:rsidRPr="00C059D6">
        <w:rPr>
          <w:b/>
          <w:sz w:val="24"/>
          <w:lang w:eastAsia="ar-SA"/>
        </w:rPr>
        <w:t>2.1.</w:t>
      </w:r>
      <w:r w:rsidRPr="00C059D6">
        <w:rPr>
          <w:sz w:val="24"/>
          <w:lang w:eastAsia="ar-SA"/>
        </w:rPr>
        <w:t xml:space="preserve"> </w:t>
      </w:r>
      <w:r w:rsidRPr="00C059D6">
        <w:rPr>
          <w:b/>
          <w:sz w:val="24"/>
          <w:lang w:eastAsia="ar-SA"/>
        </w:rPr>
        <w:t xml:space="preserve">Основною метою </w:t>
      </w:r>
      <w:r w:rsidRPr="00C059D6">
        <w:rPr>
          <w:sz w:val="24"/>
          <w:lang w:eastAsia="ar-SA"/>
        </w:rPr>
        <w:t>застосування КП понижуючих коефіцієнтів до встановлених законодавством граничних ставок аеропортових зборів при виконанні регулярних рейсів в Аеропорт є збільшення доходів від основної діяльності КП.</w:t>
      </w:r>
    </w:p>
    <w:p w:rsidR="0033491B" w:rsidRPr="00C059D6" w:rsidRDefault="0033491B" w:rsidP="0033491B">
      <w:pPr>
        <w:tabs>
          <w:tab w:val="left" w:pos="567"/>
        </w:tabs>
        <w:suppressAutoHyphens/>
        <w:ind w:left="567" w:hanging="567"/>
        <w:jc w:val="both"/>
        <w:rPr>
          <w:b/>
          <w:sz w:val="24"/>
          <w:lang w:eastAsia="ar-SA"/>
        </w:rPr>
      </w:pPr>
      <w:r w:rsidRPr="00C059D6">
        <w:rPr>
          <w:b/>
          <w:sz w:val="24"/>
          <w:lang w:eastAsia="ar-SA"/>
        </w:rPr>
        <w:t>2.2.</w:t>
      </w:r>
      <w:r w:rsidRPr="00C059D6">
        <w:rPr>
          <w:sz w:val="24"/>
          <w:lang w:eastAsia="ar-SA"/>
        </w:rPr>
        <w:t xml:space="preserve"> Для досягнення зазначеної в п.2.1 Положення основної мети перед КП поставлені і підлягають виконанню наступні </w:t>
      </w:r>
      <w:r w:rsidRPr="00C059D6">
        <w:rPr>
          <w:b/>
          <w:sz w:val="24"/>
          <w:lang w:eastAsia="ar-SA"/>
        </w:rPr>
        <w:t xml:space="preserve"> завдання</w:t>
      </w:r>
      <w:r w:rsidRPr="00C059D6">
        <w:rPr>
          <w:sz w:val="24"/>
          <w:lang w:eastAsia="ar-SA"/>
        </w:rPr>
        <w:t>:</w:t>
      </w:r>
    </w:p>
    <w:p w:rsidR="0033491B" w:rsidRPr="00C059D6" w:rsidRDefault="0033491B" w:rsidP="0033491B">
      <w:pPr>
        <w:tabs>
          <w:tab w:val="left" w:pos="567"/>
        </w:tabs>
        <w:suppressAutoHyphens/>
        <w:ind w:left="567"/>
        <w:jc w:val="both"/>
        <w:rPr>
          <w:b/>
          <w:sz w:val="24"/>
          <w:lang w:eastAsia="ar-SA"/>
        </w:rPr>
      </w:pPr>
      <w:r w:rsidRPr="00C059D6">
        <w:rPr>
          <w:b/>
          <w:sz w:val="24"/>
          <w:lang w:eastAsia="ar-SA"/>
        </w:rPr>
        <w:t>2.2.1.</w:t>
      </w:r>
      <w:r w:rsidRPr="00C059D6">
        <w:rPr>
          <w:sz w:val="24"/>
          <w:lang w:eastAsia="ar-SA"/>
        </w:rPr>
        <w:t xml:space="preserve"> Розширити географію польотів в/з Аеропорту.</w:t>
      </w:r>
    </w:p>
    <w:p w:rsidR="0033491B" w:rsidRPr="00C059D6" w:rsidRDefault="0033491B" w:rsidP="0033491B">
      <w:pPr>
        <w:tabs>
          <w:tab w:val="left" w:pos="567"/>
        </w:tabs>
        <w:suppressAutoHyphens/>
        <w:ind w:left="567"/>
        <w:jc w:val="both"/>
        <w:rPr>
          <w:sz w:val="24"/>
          <w:lang w:eastAsia="ar-SA"/>
        </w:rPr>
      </w:pPr>
      <w:r w:rsidRPr="00C059D6">
        <w:rPr>
          <w:b/>
          <w:sz w:val="24"/>
          <w:lang w:eastAsia="ar-SA"/>
        </w:rPr>
        <w:t>2.2.2.</w:t>
      </w:r>
      <w:r w:rsidRPr="00C059D6">
        <w:rPr>
          <w:sz w:val="24"/>
          <w:lang w:eastAsia="ar-SA"/>
        </w:rPr>
        <w:t xml:space="preserve"> Збільшити середньорічну інтенсивність польотів в/з Аеропорту.</w:t>
      </w:r>
    </w:p>
    <w:p w:rsidR="0033491B" w:rsidRPr="00C059D6" w:rsidRDefault="0033491B" w:rsidP="0033491B">
      <w:pPr>
        <w:tabs>
          <w:tab w:val="left" w:pos="567"/>
        </w:tabs>
        <w:suppressAutoHyphens/>
        <w:ind w:left="567"/>
        <w:jc w:val="both"/>
        <w:rPr>
          <w:sz w:val="24"/>
          <w:lang w:eastAsia="ar-SA"/>
        </w:rPr>
      </w:pPr>
      <w:r w:rsidRPr="00C059D6">
        <w:rPr>
          <w:b/>
          <w:sz w:val="24"/>
          <w:lang w:eastAsia="ar-SA"/>
        </w:rPr>
        <w:t xml:space="preserve">2.2.3. </w:t>
      </w:r>
      <w:r w:rsidRPr="00C059D6">
        <w:rPr>
          <w:sz w:val="24"/>
          <w:lang w:eastAsia="ar-SA"/>
        </w:rPr>
        <w:t>Збільшити середньорічний пасажиропотік Аеропорту.</w:t>
      </w:r>
    </w:p>
    <w:p w:rsidR="0033491B" w:rsidRPr="00C059D6" w:rsidRDefault="0033491B" w:rsidP="0033491B">
      <w:pPr>
        <w:tabs>
          <w:tab w:val="left" w:pos="567"/>
        </w:tabs>
        <w:suppressAutoHyphens/>
        <w:ind w:left="567"/>
        <w:jc w:val="both"/>
        <w:rPr>
          <w:sz w:val="24"/>
          <w:lang w:eastAsia="ar-SA"/>
        </w:rPr>
      </w:pPr>
      <w:r w:rsidRPr="00C059D6">
        <w:rPr>
          <w:b/>
          <w:sz w:val="24"/>
          <w:lang w:eastAsia="ar-SA"/>
        </w:rPr>
        <w:t>2.2.4.</w:t>
      </w:r>
      <w:r w:rsidRPr="00C059D6">
        <w:rPr>
          <w:sz w:val="24"/>
          <w:lang w:eastAsia="ar-SA"/>
        </w:rPr>
        <w:t xml:space="preserve"> Залучити нові авіакомпанії для здійснення польотів в/з Аеропорту.</w:t>
      </w:r>
    </w:p>
    <w:p w:rsidR="0033491B" w:rsidRPr="00C059D6" w:rsidRDefault="0033491B" w:rsidP="0033491B">
      <w:pPr>
        <w:tabs>
          <w:tab w:val="left" w:pos="567"/>
        </w:tabs>
        <w:suppressAutoHyphens/>
        <w:ind w:left="567"/>
        <w:jc w:val="both"/>
        <w:rPr>
          <w:b/>
          <w:sz w:val="24"/>
          <w:lang w:eastAsia="ar-SA"/>
        </w:rPr>
      </w:pPr>
      <w:r w:rsidRPr="00C059D6">
        <w:rPr>
          <w:b/>
          <w:sz w:val="24"/>
          <w:lang w:eastAsia="ar-SA"/>
        </w:rPr>
        <w:t xml:space="preserve">2.2.5. </w:t>
      </w:r>
      <w:r w:rsidRPr="00C059D6">
        <w:rPr>
          <w:sz w:val="24"/>
          <w:lang w:eastAsia="ar-SA"/>
        </w:rPr>
        <w:t>Збільшити інтеграцію Аеропорту в міжнародну авіаційну транспортну мережу.</w:t>
      </w:r>
    </w:p>
    <w:p w:rsidR="0033491B" w:rsidRPr="00C059D6" w:rsidRDefault="0033491B" w:rsidP="0033491B">
      <w:pPr>
        <w:tabs>
          <w:tab w:val="left" w:pos="567"/>
        </w:tabs>
        <w:suppressAutoHyphens/>
        <w:ind w:left="567"/>
        <w:jc w:val="both"/>
        <w:rPr>
          <w:b/>
          <w:sz w:val="24"/>
          <w:lang w:eastAsia="ar-SA"/>
        </w:rPr>
      </w:pPr>
      <w:r w:rsidRPr="00C059D6">
        <w:rPr>
          <w:b/>
          <w:sz w:val="24"/>
          <w:lang w:eastAsia="ar-SA"/>
        </w:rPr>
        <w:t>2.2.6.</w:t>
      </w:r>
      <w:r w:rsidRPr="00C059D6">
        <w:rPr>
          <w:sz w:val="24"/>
          <w:lang w:eastAsia="ar-SA"/>
        </w:rPr>
        <w:t xml:space="preserve"> Зменшити фактор сезонності польотів в/з Аеропорту.</w:t>
      </w:r>
    </w:p>
    <w:p w:rsidR="0033491B" w:rsidRPr="00C059D6" w:rsidRDefault="0033491B" w:rsidP="0033491B">
      <w:pPr>
        <w:tabs>
          <w:tab w:val="left" w:pos="567"/>
        </w:tabs>
        <w:suppressAutoHyphens/>
        <w:ind w:left="567"/>
        <w:jc w:val="both"/>
        <w:rPr>
          <w:b/>
          <w:sz w:val="24"/>
          <w:lang w:eastAsia="ar-SA"/>
        </w:rPr>
      </w:pPr>
      <w:r w:rsidRPr="00C059D6">
        <w:rPr>
          <w:b/>
          <w:sz w:val="24"/>
          <w:lang w:eastAsia="ar-SA"/>
        </w:rPr>
        <w:t>2.2.7.</w:t>
      </w:r>
      <w:r w:rsidRPr="00C059D6">
        <w:rPr>
          <w:sz w:val="24"/>
          <w:lang w:eastAsia="ar-SA"/>
        </w:rPr>
        <w:t xml:space="preserve"> Збільшити кількість вантажних рейсів в/з Аеропорту.</w:t>
      </w:r>
    </w:p>
    <w:p w:rsidR="0033491B" w:rsidRPr="00C059D6" w:rsidRDefault="0033491B" w:rsidP="0033491B">
      <w:pPr>
        <w:tabs>
          <w:tab w:val="left" w:pos="567"/>
        </w:tabs>
        <w:suppressAutoHyphens/>
        <w:ind w:left="567"/>
        <w:jc w:val="both"/>
        <w:rPr>
          <w:sz w:val="24"/>
          <w:lang w:eastAsia="ar-SA"/>
        </w:rPr>
      </w:pPr>
      <w:r w:rsidRPr="00C059D6">
        <w:rPr>
          <w:b/>
          <w:sz w:val="24"/>
          <w:lang w:eastAsia="ar-SA"/>
        </w:rPr>
        <w:lastRenderedPageBreak/>
        <w:t>2.2.8.</w:t>
      </w:r>
      <w:r w:rsidRPr="00C059D6">
        <w:rPr>
          <w:sz w:val="24"/>
          <w:lang w:eastAsia="ar-SA"/>
        </w:rPr>
        <w:t xml:space="preserve"> В результаті виконання всіх перерахованих вище завдань - збільшити обсяги реалізації послуг КП.</w:t>
      </w:r>
    </w:p>
    <w:p w:rsidR="0033491B" w:rsidRPr="00C059D6" w:rsidRDefault="0033491B" w:rsidP="0033491B">
      <w:pPr>
        <w:tabs>
          <w:tab w:val="left" w:pos="567"/>
        </w:tabs>
        <w:suppressAutoHyphens/>
        <w:ind w:left="567" w:hanging="567"/>
        <w:jc w:val="both"/>
        <w:rPr>
          <w:b/>
          <w:sz w:val="24"/>
          <w:lang w:eastAsia="ar-SA"/>
        </w:rPr>
      </w:pPr>
      <w:r w:rsidRPr="00C059D6">
        <w:rPr>
          <w:b/>
          <w:sz w:val="24"/>
          <w:lang w:eastAsia="ar-SA"/>
        </w:rPr>
        <w:t>2.3.</w:t>
      </w:r>
      <w:r w:rsidRPr="00C059D6">
        <w:rPr>
          <w:sz w:val="24"/>
          <w:lang w:eastAsia="ar-SA"/>
        </w:rPr>
        <w:t xml:space="preserve"> Для досягнення зазначеної в п.2.1 Положення основної мети перед КП поставлені і підлягають виконанню наступні </w:t>
      </w:r>
      <w:r w:rsidRPr="00C059D6">
        <w:rPr>
          <w:b/>
          <w:sz w:val="24"/>
          <w:lang w:eastAsia="ar-SA"/>
        </w:rPr>
        <w:t>завдання</w:t>
      </w:r>
      <w:r w:rsidRPr="00C059D6">
        <w:rPr>
          <w:sz w:val="24"/>
          <w:lang w:eastAsia="ar-SA"/>
        </w:rPr>
        <w:t>:</w:t>
      </w:r>
    </w:p>
    <w:p w:rsidR="0033491B" w:rsidRPr="00C059D6" w:rsidRDefault="0033491B" w:rsidP="0033491B">
      <w:pPr>
        <w:tabs>
          <w:tab w:val="left" w:pos="567"/>
        </w:tabs>
        <w:suppressAutoHyphens/>
        <w:ind w:left="567"/>
        <w:jc w:val="both"/>
        <w:rPr>
          <w:b/>
          <w:sz w:val="24"/>
          <w:lang w:eastAsia="ar-SA"/>
        </w:rPr>
      </w:pPr>
      <w:r w:rsidRPr="00C059D6">
        <w:rPr>
          <w:b/>
          <w:sz w:val="24"/>
          <w:lang w:eastAsia="ar-SA"/>
        </w:rPr>
        <w:t>2.3.1</w:t>
      </w:r>
      <w:r w:rsidRPr="00C059D6">
        <w:rPr>
          <w:sz w:val="24"/>
          <w:lang w:eastAsia="ar-SA"/>
        </w:rPr>
        <w:t>. Розширити географію і частоту польотів в/з Аеропорту на міжнародному напрямку.</w:t>
      </w:r>
    </w:p>
    <w:p w:rsidR="0033491B" w:rsidRPr="00C059D6" w:rsidRDefault="0033491B" w:rsidP="0033491B">
      <w:pPr>
        <w:tabs>
          <w:tab w:val="left" w:pos="567"/>
        </w:tabs>
        <w:suppressAutoHyphens/>
        <w:ind w:left="567"/>
        <w:jc w:val="both"/>
        <w:rPr>
          <w:b/>
          <w:sz w:val="24"/>
          <w:lang w:eastAsia="ar-SA"/>
        </w:rPr>
      </w:pPr>
      <w:r w:rsidRPr="00C059D6">
        <w:rPr>
          <w:b/>
          <w:sz w:val="24"/>
          <w:lang w:eastAsia="ar-SA"/>
        </w:rPr>
        <w:t xml:space="preserve">2.3.2. </w:t>
      </w:r>
      <w:r w:rsidRPr="00C059D6">
        <w:rPr>
          <w:sz w:val="24"/>
          <w:lang w:eastAsia="ar-SA"/>
        </w:rPr>
        <w:t>Розширити географію і частоту польотів в/з Аеропорту на внутрішніх рейсах.</w:t>
      </w:r>
    </w:p>
    <w:p w:rsidR="0033491B" w:rsidRPr="00C059D6" w:rsidRDefault="0033491B" w:rsidP="0033491B">
      <w:pPr>
        <w:tabs>
          <w:tab w:val="left" w:pos="567"/>
        </w:tabs>
        <w:suppressAutoHyphens/>
        <w:ind w:left="567"/>
        <w:jc w:val="both"/>
        <w:rPr>
          <w:b/>
          <w:sz w:val="24"/>
          <w:lang w:eastAsia="ar-SA"/>
        </w:rPr>
      </w:pPr>
      <w:r w:rsidRPr="00C059D6">
        <w:rPr>
          <w:b/>
          <w:sz w:val="24"/>
          <w:lang w:eastAsia="ar-SA"/>
        </w:rPr>
        <w:t>2.3.3</w:t>
      </w:r>
      <w:r w:rsidRPr="00C059D6">
        <w:rPr>
          <w:sz w:val="24"/>
          <w:lang w:eastAsia="ar-SA"/>
        </w:rPr>
        <w:t>. Збільшити пасажиропотік в/з Аеропорту.</w:t>
      </w:r>
    </w:p>
    <w:p w:rsidR="0033491B" w:rsidRPr="00C059D6" w:rsidRDefault="0033491B" w:rsidP="0033491B">
      <w:pPr>
        <w:tabs>
          <w:tab w:val="left" w:pos="567"/>
        </w:tabs>
        <w:suppressAutoHyphens/>
        <w:ind w:left="567" w:hanging="567"/>
        <w:jc w:val="both"/>
        <w:rPr>
          <w:b/>
          <w:sz w:val="24"/>
          <w:lang w:eastAsia="ar-SA"/>
        </w:rPr>
      </w:pPr>
      <w:r w:rsidRPr="00C059D6">
        <w:rPr>
          <w:b/>
          <w:sz w:val="24"/>
          <w:lang w:eastAsia="ar-SA"/>
        </w:rPr>
        <w:t xml:space="preserve">         2.4.</w:t>
      </w:r>
      <w:r w:rsidRPr="00C059D6">
        <w:rPr>
          <w:sz w:val="24"/>
          <w:lang w:eastAsia="ar-SA"/>
        </w:rPr>
        <w:t xml:space="preserve"> При розробці Положення були враховані наступні принципи:</w:t>
      </w:r>
    </w:p>
    <w:p w:rsidR="0033491B" w:rsidRPr="00C059D6" w:rsidRDefault="0033491B" w:rsidP="0033491B">
      <w:pPr>
        <w:tabs>
          <w:tab w:val="left" w:pos="567"/>
        </w:tabs>
        <w:suppressAutoHyphens/>
        <w:ind w:left="567"/>
        <w:jc w:val="both"/>
        <w:rPr>
          <w:b/>
          <w:sz w:val="24"/>
          <w:lang w:eastAsia="ar-SA"/>
        </w:rPr>
      </w:pPr>
      <w:r w:rsidRPr="00C059D6">
        <w:rPr>
          <w:b/>
          <w:sz w:val="24"/>
          <w:lang w:eastAsia="ar-SA"/>
        </w:rPr>
        <w:t xml:space="preserve">2.4.1. </w:t>
      </w:r>
      <w:r w:rsidRPr="00C059D6">
        <w:rPr>
          <w:b/>
          <w:i/>
          <w:sz w:val="24"/>
          <w:lang w:eastAsia="ar-SA"/>
        </w:rPr>
        <w:t>Законність.</w:t>
      </w:r>
      <w:r w:rsidRPr="00C059D6">
        <w:rPr>
          <w:sz w:val="24"/>
          <w:lang w:eastAsia="ar-SA"/>
        </w:rPr>
        <w:t xml:space="preserve"> Застосування ПК повинно здійснюватися у відповідності до законодавства України. Власник КП має право самостійно вирішувати питання застосування ПК при умові компенсації втрачених доходів. </w:t>
      </w:r>
    </w:p>
    <w:p w:rsidR="0033491B" w:rsidRPr="00C059D6" w:rsidRDefault="0033491B" w:rsidP="0033491B">
      <w:pPr>
        <w:tabs>
          <w:tab w:val="left" w:pos="567"/>
        </w:tabs>
        <w:suppressAutoHyphens/>
        <w:ind w:left="567"/>
        <w:jc w:val="both"/>
        <w:rPr>
          <w:b/>
          <w:sz w:val="24"/>
          <w:lang w:eastAsia="ar-SA"/>
        </w:rPr>
      </w:pPr>
      <w:r w:rsidRPr="00C059D6">
        <w:rPr>
          <w:b/>
          <w:sz w:val="24"/>
          <w:lang w:eastAsia="ar-SA"/>
        </w:rPr>
        <w:t xml:space="preserve">2.4.2. </w:t>
      </w:r>
      <w:r w:rsidRPr="00C059D6">
        <w:rPr>
          <w:b/>
          <w:i/>
          <w:sz w:val="24"/>
          <w:lang w:eastAsia="ar-SA"/>
        </w:rPr>
        <w:t>Економічне обґрунтування.</w:t>
      </w:r>
      <w:r w:rsidRPr="00C059D6">
        <w:rPr>
          <w:sz w:val="24"/>
          <w:lang w:eastAsia="ar-SA"/>
        </w:rPr>
        <w:t xml:space="preserve"> Кінцевим завданням застосування ПК має стати отримання максимально можливого доходу від відповідного контрагента. </w:t>
      </w:r>
    </w:p>
    <w:p w:rsidR="0033491B" w:rsidRPr="00C059D6" w:rsidRDefault="0033491B" w:rsidP="0033491B">
      <w:pPr>
        <w:tabs>
          <w:tab w:val="left" w:pos="567"/>
        </w:tabs>
        <w:suppressAutoHyphens/>
        <w:ind w:left="567"/>
        <w:jc w:val="both"/>
        <w:rPr>
          <w:b/>
          <w:sz w:val="24"/>
          <w:lang w:eastAsia="ar-SA"/>
        </w:rPr>
      </w:pPr>
      <w:r w:rsidRPr="00C059D6">
        <w:rPr>
          <w:b/>
          <w:sz w:val="24"/>
          <w:lang w:eastAsia="ar-SA"/>
        </w:rPr>
        <w:t xml:space="preserve">2.4.3. </w:t>
      </w:r>
      <w:r w:rsidRPr="00C059D6">
        <w:rPr>
          <w:b/>
          <w:i/>
          <w:sz w:val="24"/>
          <w:lang w:eastAsia="ar-SA"/>
        </w:rPr>
        <w:t>Розумне стимулювання.</w:t>
      </w:r>
      <w:r w:rsidRPr="00C059D6">
        <w:rPr>
          <w:sz w:val="24"/>
          <w:lang w:eastAsia="ar-SA"/>
        </w:rPr>
        <w:t xml:space="preserve"> Застосування ПК повинно стимулювати Авіакомпанії, як комерційних партнерів КП.</w:t>
      </w:r>
    </w:p>
    <w:p w:rsidR="0033491B" w:rsidRPr="00C059D6" w:rsidRDefault="0033491B" w:rsidP="0033491B">
      <w:pPr>
        <w:tabs>
          <w:tab w:val="left" w:pos="567"/>
        </w:tabs>
        <w:suppressAutoHyphens/>
        <w:ind w:left="567"/>
        <w:jc w:val="both"/>
        <w:rPr>
          <w:b/>
          <w:sz w:val="24"/>
          <w:lang w:eastAsia="ar-SA"/>
        </w:rPr>
      </w:pPr>
      <w:r w:rsidRPr="00C059D6">
        <w:rPr>
          <w:b/>
          <w:sz w:val="24"/>
          <w:lang w:eastAsia="ar-SA"/>
        </w:rPr>
        <w:t xml:space="preserve">2.4.4. </w:t>
      </w:r>
      <w:r w:rsidRPr="00C059D6">
        <w:rPr>
          <w:b/>
          <w:i/>
          <w:sz w:val="24"/>
          <w:lang w:eastAsia="ar-SA"/>
        </w:rPr>
        <w:t>Відсутність дискримінації.</w:t>
      </w:r>
      <w:r w:rsidRPr="00C059D6">
        <w:rPr>
          <w:sz w:val="24"/>
          <w:lang w:eastAsia="ar-SA"/>
        </w:rPr>
        <w:t xml:space="preserve"> Кожна А/К КП повина мати можливість скористатися  системою ПК, яка передбачена цим Положенням.</w:t>
      </w:r>
    </w:p>
    <w:p w:rsidR="0033491B" w:rsidRPr="00C059D6" w:rsidRDefault="0033491B" w:rsidP="0033491B">
      <w:pPr>
        <w:tabs>
          <w:tab w:val="left" w:pos="567"/>
        </w:tabs>
        <w:suppressAutoHyphens/>
        <w:ind w:left="567"/>
        <w:jc w:val="both"/>
        <w:rPr>
          <w:sz w:val="24"/>
          <w:lang w:eastAsia="ar-SA"/>
        </w:rPr>
      </w:pPr>
      <w:r w:rsidRPr="00C059D6">
        <w:rPr>
          <w:b/>
          <w:sz w:val="24"/>
          <w:lang w:eastAsia="ar-SA"/>
        </w:rPr>
        <w:t xml:space="preserve">2.4.5. </w:t>
      </w:r>
      <w:r w:rsidRPr="00C059D6">
        <w:rPr>
          <w:b/>
          <w:i/>
          <w:sz w:val="24"/>
          <w:lang w:eastAsia="ar-SA"/>
        </w:rPr>
        <w:t>Урахування ціни квитка.</w:t>
      </w:r>
      <w:r w:rsidRPr="00C059D6">
        <w:rPr>
          <w:sz w:val="24"/>
          <w:lang w:eastAsia="ar-SA"/>
        </w:rPr>
        <w:t xml:space="preserve"> Положенням передбачені правила застосування ПК для авіакомпаній з урахуванням початкової ціни квитка.</w:t>
      </w:r>
    </w:p>
    <w:p w:rsidR="0033491B" w:rsidRPr="00C059D6" w:rsidRDefault="0033491B" w:rsidP="0033491B">
      <w:pPr>
        <w:tabs>
          <w:tab w:val="left" w:pos="567"/>
        </w:tabs>
        <w:suppressAutoHyphens/>
        <w:ind w:left="567" w:hanging="567"/>
        <w:jc w:val="both"/>
        <w:rPr>
          <w:sz w:val="24"/>
          <w:lang w:eastAsia="ar-SA"/>
        </w:rPr>
      </w:pPr>
      <w:r w:rsidRPr="00C059D6">
        <w:rPr>
          <w:b/>
          <w:sz w:val="24"/>
          <w:lang w:eastAsia="ar-SA"/>
        </w:rPr>
        <w:t>2.5.</w:t>
      </w:r>
      <w:r w:rsidRPr="00C059D6">
        <w:rPr>
          <w:sz w:val="24"/>
          <w:lang w:eastAsia="ar-SA"/>
        </w:rPr>
        <w:t xml:space="preserve"> Застосування ПК здійснюється КП до Авіакомпаній, з якими укладені або планується укладання договорів про аеропортове обслуговування, і які здійснюють або планують здійснювати регулярні рейси в/з Аеропорту, незалежно від резидентності Авіакомпанії.</w:t>
      </w:r>
    </w:p>
    <w:p w:rsidR="0033491B" w:rsidRPr="00C059D6" w:rsidRDefault="0033491B" w:rsidP="0033491B">
      <w:pPr>
        <w:tabs>
          <w:tab w:val="left" w:pos="567"/>
        </w:tabs>
        <w:suppressAutoHyphens/>
        <w:ind w:left="567" w:hanging="567"/>
        <w:jc w:val="both"/>
        <w:rPr>
          <w:sz w:val="24"/>
          <w:lang w:eastAsia="ar-SA"/>
        </w:rPr>
      </w:pPr>
    </w:p>
    <w:p w:rsidR="0033491B" w:rsidRPr="00C059D6" w:rsidRDefault="0033491B" w:rsidP="0033491B">
      <w:pPr>
        <w:tabs>
          <w:tab w:val="left" w:pos="567"/>
        </w:tabs>
        <w:suppressAutoHyphens/>
        <w:ind w:left="567" w:hanging="567"/>
        <w:jc w:val="center"/>
        <w:rPr>
          <w:b/>
          <w:sz w:val="24"/>
          <w:lang w:eastAsia="ar-SA"/>
        </w:rPr>
      </w:pPr>
      <w:r w:rsidRPr="00C059D6">
        <w:rPr>
          <w:b/>
          <w:sz w:val="24"/>
          <w:lang w:eastAsia="ar-SA"/>
        </w:rPr>
        <w:t>3.  ВВЕДЕННЯ, ЗМІНА І ПРИПИНЕННЯ ЗАСТОСУВАННЯ ПК</w:t>
      </w:r>
    </w:p>
    <w:p w:rsidR="0033491B" w:rsidRPr="00C059D6" w:rsidRDefault="0033491B" w:rsidP="0033491B">
      <w:pPr>
        <w:tabs>
          <w:tab w:val="left" w:pos="567"/>
        </w:tabs>
        <w:suppressAutoHyphens/>
        <w:ind w:left="567" w:hanging="567"/>
        <w:jc w:val="both"/>
        <w:rPr>
          <w:b/>
          <w:sz w:val="24"/>
          <w:lang w:eastAsia="ar-SA"/>
        </w:rPr>
      </w:pPr>
    </w:p>
    <w:p w:rsidR="0033491B" w:rsidRPr="00C059D6" w:rsidRDefault="0033491B" w:rsidP="0033491B">
      <w:pPr>
        <w:suppressAutoHyphens/>
        <w:ind w:left="567" w:hanging="567"/>
        <w:jc w:val="both"/>
        <w:rPr>
          <w:sz w:val="24"/>
          <w:lang w:eastAsia="ar-SA"/>
        </w:rPr>
      </w:pPr>
      <w:r w:rsidRPr="00C059D6">
        <w:rPr>
          <w:b/>
          <w:sz w:val="24"/>
          <w:lang w:eastAsia="ar-SA"/>
        </w:rPr>
        <w:t xml:space="preserve">3.1. </w:t>
      </w:r>
      <w:r w:rsidRPr="00C059D6">
        <w:rPr>
          <w:sz w:val="24"/>
          <w:lang w:eastAsia="ar-SA"/>
        </w:rPr>
        <w:t xml:space="preserve">Кожен ПК і їх система в цілому вводяться, змінюються і скасовуються за рішенням директора КП, оформленого додатковою угоди до договору про аеропортове обслуговування. </w:t>
      </w:r>
    </w:p>
    <w:p w:rsidR="0033491B" w:rsidRPr="00C059D6" w:rsidRDefault="0033491B" w:rsidP="0033491B">
      <w:pPr>
        <w:suppressAutoHyphens/>
        <w:ind w:left="567" w:hanging="567"/>
        <w:jc w:val="both"/>
        <w:rPr>
          <w:sz w:val="24"/>
          <w:lang w:eastAsia="ar-SA"/>
        </w:rPr>
      </w:pPr>
      <w:r w:rsidRPr="00C059D6">
        <w:rPr>
          <w:b/>
          <w:sz w:val="24"/>
          <w:lang w:eastAsia="ar-SA"/>
        </w:rPr>
        <w:t>3.2.</w:t>
      </w:r>
      <w:r w:rsidRPr="00C059D6">
        <w:rPr>
          <w:sz w:val="24"/>
          <w:lang w:eastAsia="ar-SA"/>
        </w:rPr>
        <w:t xml:space="preserve"> У випадку порушення Авіакомпанією зобов'язань за договором на аеропортове обслуговування, КП має право за власним одностороннім рішенням відмовитися від застосування ПК. Про це рішення КП повідомляє Авіакомпанію в письмовій формі:</w:t>
      </w:r>
    </w:p>
    <w:p w:rsidR="0033491B" w:rsidRPr="00C059D6" w:rsidRDefault="0033491B" w:rsidP="0033491B">
      <w:pPr>
        <w:suppressAutoHyphens/>
        <w:ind w:left="567"/>
        <w:jc w:val="both"/>
        <w:rPr>
          <w:b/>
          <w:sz w:val="24"/>
          <w:lang w:eastAsia="ar-SA"/>
        </w:rPr>
      </w:pPr>
      <w:r w:rsidRPr="00C059D6">
        <w:rPr>
          <w:b/>
          <w:sz w:val="24"/>
          <w:lang w:eastAsia="ar-SA"/>
        </w:rPr>
        <w:t>3.2.1.</w:t>
      </w:r>
      <w:r w:rsidRPr="00C059D6">
        <w:rPr>
          <w:sz w:val="24"/>
          <w:lang w:eastAsia="ar-SA"/>
        </w:rPr>
        <w:t xml:space="preserve"> При наявності простроченої заборгованості за послуги КП, - не пізніше, ніж за 5 днів до припинення застосування ПК.</w:t>
      </w:r>
    </w:p>
    <w:p w:rsidR="0033491B" w:rsidRPr="00C059D6" w:rsidRDefault="0033491B" w:rsidP="0033491B">
      <w:pPr>
        <w:suppressAutoHyphens/>
        <w:ind w:left="567"/>
        <w:jc w:val="both"/>
        <w:rPr>
          <w:sz w:val="24"/>
          <w:lang w:eastAsia="ar-SA"/>
        </w:rPr>
      </w:pPr>
      <w:r w:rsidRPr="00C059D6">
        <w:rPr>
          <w:b/>
          <w:sz w:val="24"/>
          <w:lang w:eastAsia="ar-SA"/>
        </w:rPr>
        <w:t>3.3.2.</w:t>
      </w:r>
      <w:r w:rsidRPr="00C059D6">
        <w:rPr>
          <w:sz w:val="24"/>
          <w:lang w:eastAsia="ar-SA"/>
        </w:rPr>
        <w:t xml:space="preserve"> При інших порушеннях, - не пізніше, ніж за 10 днів до припинення застосування ПК.</w:t>
      </w:r>
    </w:p>
    <w:p w:rsidR="0033491B" w:rsidRPr="00C059D6" w:rsidRDefault="0033491B" w:rsidP="0033491B">
      <w:pPr>
        <w:suppressAutoHyphens/>
        <w:ind w:left="567" w:hanging="567"/>
        <w:jc w:val="both"/>
        <w:rPr>
          <w:sz w:val="24"/>
          <w:lang w:eastAsia="ar-SA"/>
        </w:rPr>
      </w:pPr>
      <w:r w:rsidRPr="00C059D6">
        <w:rPr>
          <w:sz w:val="24"/>
          <w:lang w:eastAsia="ar-SA"/>
        </w:rPr>
        <w:t>         Порушення договору на аеропортове обслуговування може виражатися, в тому числі, але не виключно, у:</w:t>
      </w:r>
    </w:p>
    <w:p w:rsidR="0033491B" w:rsidRPr="00C059D6" w:rsidRDefault="0033491B" w:rsidP="0033491B">
      <w:pPr>
        <w:suppressAutoHyphens/>
        <w:ind w:left="567" w:hanging="567"/>
        <w:jc w:val="both"/>
        <w:rPr>
          <w:sz w:val="24"/>
          <w:lang w:eastAsia="ar-SA"/>
        </w:rPr>
      </w:pPr>
      <w:r w:rsidRPr="00C059D6">
        <w:rPr>
          <w:sz w:val="24"/>
          <w:lang w:eastAsia="ar-SA"/>
        </w:rPr>
        <w:t>         </w:t>
      </w:r>
      <w:r w:rsidRPr="00C059D6">
        <w:rPr>
          <w:b/>
          <w:sz w:val="24"/>
          <w:lang w:eastAsia="ar-SA"/>
        </w:rPr>
        <w:t>(а)</w:t>
      </w:r>
      <w:r w:rsidRPr="00C059D6">
        <w:rPr>
          <w:sz w:val="24"/>
          <w:lang w:eastAsia="ar-SA"/>
        </w:rPr>
        <w:t xml:space="preserve"> невідповідності Авіакомпанії або її агента з обслуговування до вимог стандартів обслуговування, які встановлені в КП і можуть змінюватися час від часу, особливо, але не тільки, по ключових стандартах для реєстрації пасажирів, обслуговування пасажирів і обробки багажу в терміналі;</w:t>
      </w:r>
    </w:p>
    <w:p w:rsidR="0033491B" w:rsidRPr="00C059D6" w:rsidRDefault="0033491B" w:rsidP="0033491B">
      <w:pPr>
        <w:suppressAutoHyphens/>
        <w:ind w:left="567" w:hanging="567"/>
        <w:jc w:val="both"/>
        <w:rPr>
          <w:sz w:val="24"/>
          <w:lang w:eastAsia="ar-SA"/>
        </w:rPr>
      </w:pPr>
      <w:r w:rsidRPr="00C059D6">
        <w:rPr>
          <w:sz w:val="24"/>
          <w:lang w:eastAsia="ar-SA"/>
        </w:rPr>
        <w:t xml:space="preserve">         </w:t>
      </w:r>
      <w:r w:rsidRPr="00C059D6">
        <w:rPr>
          <w:b/>
          <w:sz w:val="24"/>
          <w:lang w:eastAsia="ar-SA"/>
        </w:rPr>
        <w:t>(б)</w:t>
      </w:r>
      <w:r w:rsidRPr="00C059D6">
        <w:rPr>
          <w:sz w:val="24"/>
          <w:lang w:eastAsia="ar-SA"/>
        </w:rPr>
        <w:t xml:space="preserve"> зниженні Частоти польотів проти встановленої в заявці;</w:t>
      </w:r>
    </w:p>
    <w:p w:rsidR="0033491B" w:rsidRPr="00C059D6" w:rsidRDefault="0033491B" w:rsidP="0033491B">
      <w:pPr>
        <w:suppressAutoHyphens/>
        <w:ind w:left="567" w:hanging="567"/>
        <w:jc w:val="both"/>
        <w:rPr>
          <w:sz w:val="24"/>
          <w:lang w:eastAsia="ar-SA"/>
        </w:rPr>
      </w:pPr>
      <w:r w:rsidRPr="00C059D6">
        <w:rPr>
          <w:sz w:val="24"/>
          <w:lang w:eastAsia="ar-SA"/>
        </w:rPr>
        <w:t>         </w:t>
      </w:r>
      <w:r w:rsidRPr="00C059D6">
        <w:rPr>
          <w:b/>
          <w:sz w:val="24"/>
          <w:lang w:eastAsia="ar-SA"/>
        </w:rPr>
        <w:t>(в)</w:t>
      </w:r>
      <w:r w:rsidRPr="00C059D6">
        <w:rPr>
          <w:sz w:val="24"/>
          <w:lang w:eastAsia="ar-SA"/>
        </w:rPr>
        <w:t xml:space="preserve"> ненаданні КП щомісячної інформації про середню вартість квитків на НРР, а також про обсяги перевезень пасажирів, вантажів і злітно-посадкових операцій повітряних суден за формою, встановленою КП.</w:t>
      </w:r>
    </w:p>
    <w:p w:rsidR="0033491B" w:rsidRPr="00C059D6" w:rsidRDefault="0033491B" w:rsidP="0033491B">
      <w:pPr>
        <w:suppressAutoHyphens/>
        <w:ind w:left="567" w:hanging="567"/>
        <w:jc w:val="both"/>
        <w:rPr>
          <w:sz w:val="24"/>
          <w:lang w:eastAsia="ar-SA"/>
        </w:rPr>
      </w:pPr>
      <w:r w:rsidRPr="00C059D6">
        <w:rPr>
          <w:b/>
          <w:sz w:val="24"/>
          <w:lang w:eastAsia="ar-SA"/>
        </w:rPr>
        <w:t>3.3.</w:t>
      </w:r>
      <w:r w:rsidRPr="00C059D6">
        <w:rPr>
          <w:sz w:val="24"/>
          <w:lang w:eastAsia="ar-SA"/>
        </w:rPr>
        <w:t xml:space="preserve"> Якщо до набрання чинності рішення КП про припинення застосування ПК у випадку, зазначеному в п.3.2. Положення, така Авіакомпанія усуне порушення договору на аеропортове обслуговування або надасть вичерпні докази визнання факту порушень і своєї волі на їх усунення в майбутньому, КП може прийняти рішення про скасування раніше прийнятого рішення, письмово повідомивши про це Авіакомпанію.</w:t>
      </w:r>
    </w:p>
    <w:p w:rsidR="0033491B" w:rsidRPr="00C059D6" w:rsidRDefault="0033491B" w:rsidP="0033491B">
      <w:pPr>
        <w:suppressAutoHyphens/>
        <w:ind w:left="567" w:hanging="567"/>
        <w:jc w:val="both"/>
        <w:rPr>
          <w:sz w:val="24"/>
          <w:lang w:eastAsia="ar-SA"/>
        </w:rPr>
      </w:pPr>
    </w:p>
    <w:p w:rsidR="0033491B" w:rsidRDefault="0033491B" w:rsidP="0033491B">
      <w:pPr>
        <w:suppressAutoHyphens/>
        <w:ind w:left="567" w:hanging="567"/>
        <w:jc w:val="center"/>
        <w:rPr>
          <w:b/>
          <w:sz w:val="24"/>
          <w:lang w:eastAsia="ar-SA"/>
        </w:rPr>
      </w:pPr>
    </w:p>
    <w:p w:rsidR="0033491B" w:rsidRDefault="0033491B" w:rsidP="0033491B">
      <w:pPr>
        <w:suppressAutoHyphens/>
        <w:ind w:left="567" w:hanging="567"/>
        <w:jc w:val="center"/>
        <w:rPr>
          <w:b/>
          <w:sz w:val="24"/>
          <w:lang w:eastAsia="ar-SA"/>
        </w:rPr>
      </w:pPr>
    </w:p>
    <w:p w:rsidR="0033491B" w:rsidRDefault="0033491B" w:rsidP="0033491B">
      <w:pPr>
        <w:suppressAutoHyphens/>
        <w:ind w:left="567" w:hanging="567"/>
        <w:jc w:val="center"/>
        <w:rPr>
          <w:b/>
          <w:sz w:val="24"/>
          <w:lang w:eastAsia="ar-SA"/>
        </w:rPr>
      </w:pPr>
    </w:p>
    <w:p w:rsidR="0033491B" w:rsidRDefault="0033491B" w:rsidP="0033491B">
      <w:pPr>
        <w:suppressAutoHyphens/>
        <w:ind w:left="567" w:hanging="567"/>
        <w:jc w:val="center"/>
        <w:rPr>
          <w:b/>
          <w:sz w:val="24"/>
          <w:lang w:eastAsia="ar-SA"/>
        </w:rPr>
      </w:pPr>
    </w:p>
    <w:p w:rsidR="0033491B" w:rsidRPr="00C059D6" w:rsidRDefault="0033491B" w:rsidP="0033491B">
      <w:pPr>
        <w:suppressAutoHyphens/>
        <w:ind w:left="567" w:hanging="567"/>
        <w:jc w:val="center"/>
        <w:rPr>
          <w:b/>
          <w:sz w:val="24"/>
          <w:lang w:eastAsia="ar-SA"/>
        </w:rPr>
      </w:pPr>
      <w:r w:rsidRPr="00C059D6">
        <w:rPr>
          <w:b/>
          <w:sz w:val="24"/>
          <w:lang w:eastAsia="ar-SA"/>
        </w:rPr>
        <w:t>4.  УМОВИ І ПРОЦЕДУРА ПОЧАТКУ ЗАСТОСУВАННЯ ПК</w:t>
      </w:r>
    </w:p>
    <w:p w:rsidR="0033491B" w:rsidRPr="00C059D6" w:rsidRDefault="0033491B" w:rsidP="0033491B">
      <w:pPr>
        <w:suppressAutoHyphens/>
        <w:ind w:left="567" w:hanging="567"/>
        <w:jc w:val="both"/>
        <w:rPr>
          <w:b/>
          <w:sz w:val="24"/>
          <w:lang w:eastAsia="ar-SA"/>
        </w:rPr>
      </w:pPr>
    </w:p>
    <w:p w:rsidR="0033491B" w:rsidRPr="00C059D6" w:rsidRDefault="0033491B" w:rsidP="0033491B">
      <w:pPr>
        <w:suppressAutoHyphens/>
        <w:ind w:left="567" w:hanging="567"/>
        <w:jc w:val="both"/>
        <w:rPr>
          <w:sz w:val="24"/>
          <w:lang w:eastAsia="ar-SA"/>
        </w:rPr>
      </w:pPr>
      <w:r w:rsidRPr="00C059D6">
        <w:rPr>
          <w:b/>
          <w:sz w:val="24"/>
          <w:lang w:eastAsia="ar-SA"/>
        </w:rPr>
        <w:t>4.1.</w:t>
      </w:r>
      <w:r w:rsidRPr="00C059D6">
        <w:rPr>
          <w:sz w:val="24"/>
          <w:lang w:eastAsia="ar-SA"/>
        </w:rPr>
        <w:t xml:space="preserve"> Передбачені Положенням ПК можуть бути застосовані до Авіакомпанії щодо НРР, який планується виконувати з частотою польотів не менше двох  разів на тиждень.</w:t>
      </w:r>
    </w:p>
    <w:p w:rsidR="0033491B" w:rsidRPr="00C059D6" w:rsidRDefault="0033491B" w:rsidP="0033491B">
      <w:pPr>
        <w:suppressAutoHyphens/>
        <w:ind w:left="567" w:hanging="567"/>
        <w:jc w:val="both"/>
        <w:rPr>
          <w:sz w:val="24"/>
          <w:lang w:eastAsia="ar-SA"/>
        </w:rPr>
      </w:pPr>
      <w:r w:rsidRPr="00C059D6">
        <w:rPr>
          <w:b/>
          <w:sz w:val="24"/>
          <w:lang w:eastAsia="ar-SA"/>
        </w:rPr>
        <w:t>4.2.</w:t>
      </w:r>
      <w:r w:rsidRPr="00C059D6">
        <w:rPr>
          <w:sz w:val="24"/>
          <w:lang w:eastAsia="ar-SA"/>
        </w:rPr>
        <w:t xml:space="preserve"> Для отримання права на застосування до них ПК Авіакомпанія повинна надати письмову заявку КП не пізніше, ніж за 2</w:t>
      </w:r>
      <w:r w:rsidRPr="00C059D6">
        <w:rPr>
          <w:sz w:val="24"/>
          <w:lang w:val="ru-RU" w:eastAsia="ar-SA"/>
        </w:rPr>
        <w:t xml:space="preserve"> (</w:t>
      </w:r>
      <w:r w:rsidRPr="00C059D6">
        <w:rPr>
          <w:sz w:val="24"/>
          <w:lang w:eastAsia="ar-SA"/>
        </w:rPr>
        <w:t>два дні) до початку експлуатації.</w:t>
      </w:r>
    </w:p>
    <w:p w:rsidR="0033491B" w:rsidRPr="00C059D6" w:rsidRDefault="0033491B" w:rsidP="0033491B">
      <w:pPr>
        <w:suppressAutoHyphens/>
        <w:ind w:left="567" w:hanging="567"/>
        <w:jc w:val="both"/>
        <w:rPr>
          <w:sz w:val="24"/>
          <w:lang w:eastAsia="ar-SA"/>
        </w:rPr>
      </w:pPr>
      <w:r w:rsidRPr="00C059D6">
        <w:rPr>
          <w:b/>
          <w:sz w:val="24"/>
          <w:lang w:eastAsia="ar-SA"/>
        </w:rPr>
        <w:t>4.3.</w:t>
      </w:r>
      <w:r w:rsidRPr="00C059D6">
        <w:rPr>
          <w:sz w:val="24"/>
          <w:lang w:eastAsia="ar-SA"/>
        </w:rPr>
        <w:t xml:space="preserve"> КП розглядає отриману від Авіакомпанії Заявку (п.4.2 Положення) протягом 1 робочого дня. КП зберігає за собою право відмовитися від застосування ПК у випадку, якщо заявка суперечить умовам застосування ПК визначеним в Положенні. Рішення, прийняте КП з цього питання, є остаточним.</w:t>
      </w:r>
    </w:p>
    <w:p w:rsidR="0033491B" w:rsidRPr="00C059D6" w:rsidRDefault="0033491B" w:rsidP="0033491B">
      <w:pPr>
        <w:suppressAutoHyphens/>
        <w:ind w:left="567" w:hanging="567"/>
        <w:jc w:val="both"/>
        <w:rPr>
          <w:b/>
          <w:sz w:val="24"/>
          <w:lang w:eastAsia="ar-SA"/>
        </w:rPr>
      </w:pPr>
      <w:r w:rsidRPr="00C059D6">
        <w:rPr>
          <w:b/>
          <w:sz w:val="24"/>
          <w:lang w:eastAsia="ar-SA"/>
        </w:rPr>
        <w:t>4.4.</w:t>
      </w:r>
      <w:r w:rsidRPr="00C059D6">
        <w:rPr>
          <w:sz w:val="24"/>
          <w:lang w:eastAsia="ar-SA"/>
        </w:rPr>
        <w:t xml:space="preserve"> Заявки на застосування ПК розглядаються в хронологічній послідовності їх надходження. При наявності двох і більше заявок на один і той самий рейс, який підпадає під визначення НРР, пріоритет має:</w:t>
      </w:r>
    </w:p>
    <w:p w:rsidR="0033491B" w:rsidRPr="00C059D6" w:rsidRDefault="0033491B" w:rsidP="0033491B">
      <w:pPr>
        <w:suppressAutoHyphens/>
        <w:ind w:left="567"/>
        <w:jc w:val="both"/>
        <w:rPr>
          <w:b/>
          <w:sz w:val="24"/>
          <w:lang w:eastAsia="ar-SA"/>
        </w:rPr>
      </w:pPr>
      <w:r w:rsidRPr="00C059D6">
        <w:rPr>
          <w:b/>
          <w:sz w:val="24"/>
          <w:lang w:eastAsia="ar-SA"/>
        </w:rPr>
        <w:t>4.4.1.</w:t>
      </w:r>
      <w:r w:rsidRPr="00C059D6">
        <w:rPr>
          <w:sz w:val="24"/>
          <w:lang w:eastAsia="ar-SA"/>
        </w:rPr>
        <w:t xml:space="preserve"> Заявка, подана раніше (якщо заявки подані в різні дні).</w:t>
      </w:r>
    </w:p>
    <w:p w:rsidR="0033491B" w:rsidRPr="00C059D6" w:rsidRDefault="0033491B" w:rsidP="0033491B">
      <w:pPr>
        <w:suppressAutoHyphens/>
        <w:ind w:left="567"/>
        <w:jc w:val="both"/>
        <w:rPr>
          <w:b/>
          <w:sz w:val="24"/>
          <w:lang w:eastAsia="ar-SA"/>
        </w:rPr>
      </w:pPr>
      <w:r w:rsidRPr="00C059D6">
        <w:rPr>
          <w:b/>
          <w:sz w:val="24"/>
          <w:lang w:eastAsia="ar-SA"/>
        </w:rPr>
        <w:t>4.4.2.</w:t>
      </w:r>
      <w:r w:rsidRPr="00C059D6">
        <w:rPr>
          <w:sz w:val="24"/>
          <w:lang w:eastAsia="ar-SA"/>
        </w:rPr>
        <w:t xml:space="preserve"> При наявності двох і більше заявок, поданих в один день - заявка з більш ранньою стартовою датою початку виконання НРР.</w:t>
      </w:r>
    </w:p>
    <w:p w:rsidR="0033491B" w:rsidRPr="00C059D6" w:rsidRDefault="0033491B" w:rsidP="0033491B">
      <w:pPr>
        <w:suppressAutoHyphens/>
        <w:ind w:left="567"/>
        <w:jc w:val="both"/>
        <w:rPr>
          <w:b/>
          <w:sz w:val="24"/>
          <w:lang w:eastAsia="ar-SA"/>
        </w:rPr>
      </w:pPr>
      <w:r w:rsidRPr="00C059D6">
        <w:rPr>
          <w:b/>
          <w:sz w:val="24"/>
          <w:lang w:eastAsia="ar-SA"/>
        </w:rPr>
        <w:t>4.4.3.</w:t>
      </w:r>
      <w:r w:rsidRPr="00C059D6">
        <w:rPr>
          <w:sz w:val="24"/>
          <w:lang w:eastAsia="ar-SA"/>
        </w:rPr>
        <w:t xml:space="preserve"> При наявності двох і більше заявок, поданих в один день і з однаковою стартовою датою початку виконання НРР - заявка з більшою Частотою польотів на НРР і з більшою максимальною злітною масою повітряного судна.</w:t>
      </w:r>
    </w:p>
    <w:p w:rsidR="0033491B" w:rsidRPr="00C059D6" w:rsidRDefault="0033491B" w:rsidP="0033491B">
      <w:pPr>
        <w:suppressAutoHyphens/>
        <w:ind w:left="567"/>
        <w:jc w:val="both"/>
        <w:rPr>
          <w:sz w:val="24"/>
          <w:lang w:eastAsia="ar-SA"/>
        </w:rPr>
      </w:pPr>
      <w:r w:rsidRPr="00C059D6">
        <w:rPr>
          <w:b/>
          <w:sz w:val="24"/>
          <w:lang w:eastAsia="ar-SA"/>
        </w:rPr>
        <w:t>4.4.4.</w:t>
      </w:r>
      <w:r w:rsidRPr="00C059D6">
        <w:rPr>
          <w:sz w:val="24"/>
          <w:lang w:eastAsia="ar-SA"/>
        </w:rPr>
        <w:t xml:space="preserve"> При наявності двох і більше заявок, поданих в один день  з однаковими стартовими датами початку виконання НРР та Частотою польотів на НРР і з однаковою максимальною злітною масою повітряного судна - заявка, яка була фактично отримана раніше, що підтверджується реєстраційним номером вхідної кореспонденції по книзі обліку вхідної кореспонденції КП.</w:t>
      </w:r>
    </w:p>
    <w:p w:rsidR="0033491B" w:rsidRPr="00C059D6" w:rsidRDefault="0033491B" w:rsidP="0033491B">
      <w:pPr>
        <w:suppressAutoHyphens/>
        <w:ind w:left="567" w:hanging="567"/>
        <w:jc w:val="both"/>
        <w:rPr>
          <w:sz w:val="24"/>
          <w:lang w:eastAsia="ar-SA"/>
        </w:rPr>
      </w:pPr>
      <w:r w:rsidRPr="00C059D6">
        <w:rPr>
          <w:b/>
          <w:sz w:val="24"/>
          <w:lang w:eastAsia="ar-SA"/>
        </w:rPr>
        <w:t>4.5.</w:t>
      </w:r>
      <w:r w:rsidRPr="00C059D6">
        <w:rPr>
          <w:sz w:val="24"/>
          <w:lang w:eastAsia="ar-SA"/>
        </w:rPr>
        <w:t xml:space="preserve"> Авіакомпанія, заявка якої була прийнята КП, отримує письмове повідомлення про це. Цей лист підтверджує прийняття КП заявки по НРР на зазначених в заявці умовах.</w:t>
      </w:r>
    </w:p>
    <w:p w:rsidR="0033491B" w:rsidRPr="00C059D6" w:rsidRDefault="0033491B" w:rsidP="0033491B">
      <w:pPr>
        <w:suppressAutoHyphens/>
        <w:ind w:left="567" w:hanging="567"/>
        <w:jc w:val="both"/>
        <w:rPr>
          <w:sz w:val="24"/>
          <w:lang w:eastAsia="ar-SA"/>
        </w:rPr>
      </w:pPr>
      <w:r w:rsidRPr="00C059D6">
        <w:rPr>
          <w:b/>
          <w:sz w:val="24"/>
          <w:lang w:eastAsia="ar-SA"/>
        </w:rPr>
        <w:t>4.</w:t>
      </w:r>
      <w:r w:rsidRPr="00C059D6">
        <w:rPr>
          <w:sz w:val="24"/>
          <w:lang w:eastAsia="ar-SA"/>
        </w:rPr>
        <w:t>6. КП має право відстрочити застосування ПК до НРР при умові наявності вмотивованого рішення директора КП у випадку складного економічного становища КП. У даному випадку ПК застосовується до НРР після спливу строку відстрочки, яка вказана у письмовому повідомленні (п.4.5. Положення).</w:t>
      </w:r>
    </w:p>
    <w:p w:rsidR="0033491B" w:rsidRPr="00C059D6" w:rsidRDefault="0033491B" w:rsidP="0033491B">
      <w:pPr>
        <w:suppressAutoHyphens/>
        <w:ind w:left="567" w:hanging="567"/>
        <w:jc w:val="both"/>
        <w:rPr>
          <w:b/>
          <w:sz w:val="24"/>
          <w:lang w:eastAsia="ar-SA"/>
        </w:rPr>
      </w:pPr>
      <w:r w:rsidRPr="00C059D6">
        <w:rPr>
          <w:b/>
          <w:sz w:val="24"/>
          <w:lang w:eastAsia="ar-SA"/>
        </w:rPr>
        <w:t>4.7.</w:t>
      </w:r>
      <w:r w:rsidRPr="00C059D6">
        <w:rPr>
          <w:sz w:val="24"/>
          <w:lang w:eastAsia="ar-SA"/>
        </w:rPr>
        <w:t xml:space="preserve"> Як виняток із загального правила кваліфікації рейсу як НРР, якщо Авіакомпанія, яка отримала лист КП (п.4.5 Положення):</w:t>
      </w:r>
    </w:p>
    <w:p w:rsidR="0033491B" w:rsidRPr="00C059D6" w:rsidRDefault="0033491B" w:rsidP="0033491B">
      <w:pPr>
        <w:suppressAutoHyphens/>
        <w:ind w:left="567"/>
        <w:jc w:val="both"/>
        <w:rPr>
          <w:b/>
          <w:sz w:val="24"/>
          <w:lang w:eastAsia="ar-SA"/>
        </w:rPr>
      </w:pPr>
      <w:r w:rsidRPr="00C059D6">
        <w:rPr>
          <w:b/>
          <w:sz w:val="24"/>
          <w:lang w:eastAsia="ar-SA"/>
        </w:rPr>
        <w:t>4.7.1.</w:t>
      </w:r>
      <w:r w:rsidRPr="00C059D6">
        <w:rPr>
          <w:sz w:val="24"/>
          <w:lang w:eastAsia="ar-SA"/>
        </w:rPr>
        <w:t xml:space="preserve"> Не почала у встановлений термін виконання НРР або</w:t>
      </w:r>
    </w:p>
    <w:p w:rsidR="0033491B" w:rsidRPr="00C059D6" w:rsidRDefault="0033491B" w:rsidP="0033491B">
      <w:pPr>
        <w:suppressAutoHyphens/>
        <w:ind w:left="567"/>
        <w:jc w:val="both"/>
        <w:rPr>
          <w:sz w:val="24"/>
          <w:lang w:eastAsia="ar-SA"/>
        </w:rPr>
      </w:pPr>
      <w:r w:rsidRPr="00C059D6">
        <w:rPr>
          <w:b/>
          <w:sz w:val="24"/>
          <w:lang w:eastAsia="ar-SA"/>
        </w:rPr>
        <w:t>4.7.2.</w:t>
      </w:r>
      <w:r w:rsidRPr="00C059D6">
        <w:rPr>
          <w:sz w:val="24"/>
          <w:lang w:eastAsia="ar-SA"/>
        </w:rPr>
        <w:t xml:space="preserve"> Припинила виконання НРР (незалежно від підстав такого припинення) після виконання менше, ніж двох  польотів в межах НРР, КП має право почати переговори з будь-якою іншою Авіакомпанією про надання їй ПК на даний НРР і, в кінцевому підсумку, надати такі ПК. При цьому, даний рейс вважається НРР, оскільки мета і завдання застосування ПК вважаються не досягнутими.</w:t>
      </w:r>
    </w:p>
    <w:p w:rsidR="0033491B" w:rsidRPr="00C059D6" w:rsidRDefault="0033491B" w:rsidP="0033491B">
      <w:pPr>
        <w:suppressAutoHyphens/>
        <w:ind w:left="567" w:hanging="567"/>
        <w:jc w:val="both"/>
        <w:rPr>
          <w:sz w:val="24"/>
          <w:lang w:eastAsia="ar-SA"/>
        </w:rPr>
      </w:pPr>
    </w:p>
    <w:p w:rsidR="0033491B" w:rsidRPr="00C059D6" w:rsidRDefault="0033491B" w:rsidP="0033491B">
      <w:pPr>
        <w:suppressAutoHyphens/>
        <w:ind w:left="567" w:hanging="567"/>
        <w:jc w:val="center"/>
        <w:rPr>
          <w:b/>
          <w:sz w:val="24"/>
          <w:lang w:eastAsia="ar-SA"/>
        </w:rPr>
      </w:pPr>
      <w:r w:rsidRPr="00C059D6">
        <w:rPr>
          <w:b/>
          <w:sz w:val="24"/>
          <w:lang w:eastAsia="ar-SA"/>
        </w:rPr>
        <w:t>5.  РОЗМІРИ ПК</w:t>
      </w:r>
    </w:p>
    <w:p w:rsidR="0033491B" w:rsidRPr="00C059D6" w:rsidRDefault="0033491B" w:rsidP="0033491B">
      <w:pPr>
        <w:suppressAutoHyphens/>
        <w:ind w:left="567" w:hanging="567"/>
        <w:jc w:val="both"/>
        <w:rPr>
          <w:b/>
          <w:sz w:val="24"/>
          <w:lang w:eastAsia="ar-SA"/>
        </w:rPr>
      </w:pPr>
    </w:p>
    <w:p w:rsidR="0033491B" w:rsidRPr="00C059D6" w:rsidRDefault="0033491B" w:rsidP="0033491B">
      <w:pPr>
        <w:suppressAutoHyphens/>
        <w:ind w:left="567" w:hanging="567"/>
        <w:jc w:val="both"/>
        <w:rPr>
          <w:b/>
          <w:sz w:val="24"/>
          <w:lang w:eastAsia="ar-SA"/>
        </w:rPr>
      </w:pPr>
      <w:r w:rsidRPr="00C059D6">
        <w:rPr>
          <w:b/>
          <w:sz w:val="24"/>
          <w:lang w:eastAsia="ar-SA"/>
        </w:rPr>
        <w:t>5.1.</w:t>
      </w:r>
      <w:r w:rsidRPr="00C059D6">
        <w:rPr>
          <w:sz w:val="24"/>
          <w:lang w:eastAsia="ar-SA"/>
        </w:rPr>
        <w:t xml:space="preserve"> ПК застосовуються до граничних ставок аеропортових зборів, які були встановлені законодавством України і діють в розрахунковому періоді. Розрахунковим періодом для цілей цього Положення є рік.</w:t>
      </w:r>
    </w:p>
    <w:p w:rsidR="0033491B" w:rsidRPr="00C059D6" w:rsidRDefault="0033491B" w:rsidP="0033491B">
      <w:pPr>
        <w:suppressAutoHyphens/>
        <w:ind w:left="567" w:hanging="567"/>
        <w:jc w:val="both"/>
        <w:rPr>
          <w:sz w:val="24"/>
          <w:lang w:eastAsia="ar-SA"/>
        </w:rPr>
      </w:pPr>
      <w:r w:rsidRPr="00C059D6">
        <w:rPr>
          <w:b/>
          <w:sz w:val="24"/>
          <w:lang w:eastAsia="ar-SA"/>
        </w:rPr>
        <w:t>5.2.</w:t>
      </w:r>
      <w:r w:rsidRPr="00C059D6">
        <w:rPr>
          <w:sz w:val="24"/>
          <w:lang w:eastAsia="ar-SA"/>
        </w:rPr>
        <w:t xml:space="preserve"> Розміри ПК, які застосовуються у відповідності до цього Положення, відображені в Таблиці 1.</w:t>
      </w:r>
    </w:p>
    <w:p w:rsidR="0033491B" w:rsidRPr="00C059D6" w:rsidRDefault="0033491B" w:rsidP="0033491B">
      <w:pPr>
        <w:suppressAutoHyphens/>
        <w:jc w:val="both"/>
        <w:rPr>
          <w:sz w:val="24"/>
          <w:lang w:eastAsia="ar-SA"/>
        </w:rPr>
      </w:pPr>
    </w:p>
    <w:tbl>
      <w:tblPr>
        <w:tblW w:w="9860" w:type="dxa"/>
        <w:tblInd w:w="83" w:type="dxa"/>
        <w:tblLayout w:type="fixed"/>
        <w:tblLook w:val="0000" w:firstRow="0" w:lastRow="0" w:firstColumn="0" w:lastColumn="0" w:noHBand="0" w:noVBand="0"/>
      </w:tblPr>
      <w:tblGrid>
        <w:gridCol w:w="3720"/>
        <w:gridCol w:w="3200"/>
        <w:gridCol w:w="1980"/>
        <w:gridCol w:w="960"/>
      </w:tblGrid>
      <w:tr w:rsidR="0033491B" w:rsidRPr="00C059D6" w:rsidTr="0033491B">
        <w:trPr>
          <w:trHeight w:val="288"/>
        </w:trPr>
        <w:tc>
          <w:tcPr>
            <w:tcW w:w="3720" w:type="dxa"/>
            <w:vAlign w:val="bottom"/>
          </w:tcPr>
          <w:p w:rsidR="0033491B" w:rsidRPr="00C059D6" w:rsidRDefault="0033491B" w:rsidP="0033491B">
            <w:pPr>
              <w:suppressAutoHyphens/>
              <w:rPr>
                <w:b/>
                <w:color w:val="000000"/>
                <w:sz w:val="24"/>
                <w:lang w:eastAsia="ar-SA"/>
              </w:rPr>
            </w:pPr>
            <w:r w:rsidRPr="00C059D6">
              <w:rPr>
                <w:b/>
                <w:color w:val="000000"/>
                <w:sz w:val="22"/>
                <w:szCs w:val="22"/>
                <w:lang w:eastAsia="ar-SA"/>
              </w:rPr>
              <w:t xml:space="preserve">Таблиця 1. </w:t>
            </w:r>
          </w:p>
        </w:tc>
        <w:tc>
          <w:tcPr>
            <w:tcW w:w="3200" w:type="dxa"/>
            <w:vAlign w:val="bottom"/>
          </w:tcPr>
          <w:p w:rsidR="0033491B" w:rsidRPr="00C059D6" w:rsidRDefault="0033491B" w:rsidP="0033491B">
            <w:pPr>
              <w:suppressAutoHyphens/>
              <w:snapToGrid w:val="0"/>
              <w:rPr>
                <w:b/>
                <w:color w:val="000000"/>
                <w:sz w:val="24"/>
                <w:lang w:eastAsia="ar-SA"/>
              </w:rPr>
            </w:pPr>
          </w:p>
        </w:tc>
        <w:tc>
          <w:tcPr>
            <w:tcW w:w="1980" w:type="dxa"/>
            <w:vAlign w:val="bottom"/>
          </w:tcPr>
          <w:p w:rsidR="0033491B" w:rsidRPr="00C059D6" w:rsidRDefault="0033491B" w:rsidP="0033491B">
            <w:pPr>
              <w:suppressAutoHyphens/>
              <w:snapToGrid w:val="0"/>
              <w:rPr>
                <w:b/>
                <w:color w:val="000000"/>
                <w:sz w:val="24"/>
                <w:lang w:eastAsia="ar-SA"/>
              </w:rPr>
            </w:pPr>
          </w:p>
        </w:tc>
        <w:tc>
          <w:tcPr>
            <w:tcW w:w="960" w:type="dxa"/>
            <w:vAlign w:val="bottom"/>
          </w:tcPr>
          <w:p w:rsidR="0033491B" w:rsidRPr="00C059D6" w:rsidRDefault="0033491B" w:rsidP="0033491B">
            <w:pPr>
              <w:suppressAutoHyphens/>
              <w:snapToGrid w:val="0"/>
              <w:rPr>
                <w:rFonts w:ascii="Calibri" w:hAnsi="Calibri" w:cs="Calibri"/>
                <w:b/>
                <w:color w:val="000000"/>
                <w:sz w:val="24"/>
                <w:lang w:eastAsia="ar-SA"/>
              </w:rPr>
            </w:pPr>
          </w:p>
        </w:tc>
      </w:tr>
      <w:tr w:rsidR="0033491B" w:rsidRPr="00C059D6" w:rsidTr="0033491B">
        <w:trPr>
          <w:trHeight w:val="1440"/>
        </w:trPr>
        <w:tc>
          <w:tcPr>
            <w:tcW w:w="3720" w:type="dxa"/>
            <w:tcBorders>
              <w:top w:val="single" w:sz="4" w:space="0" w:color="000000"/>
              <w:left w:val="single" w:sz="4" w:space="0" w:color="000000"/>
              <w:bottom w:val="single" w:sz="4" w:space="0" w:color="000000"/>
            </w:tcBorders>
            <w:shd w:val="clear" w:color="auto" w:fill="D9D9D9"/>
            <w:vAlign w:val="center"/>
          </w:tcPr>
          <w:p w:rsidR="0033491B" w:rsidRPr="00C059D6" w:rsidRDefault="0033491B" w:rsidP="0033491B">
            <w:pPr>
              <w:suppressAutoHyphens/>
              <w:jc w:val="center"/>
              <w:rPr>
                <w:color w:val="000000"/>
                <w:sz w:val="22"/>
                <w:szCs w:val="22"/>
                <w:lang w:eastAsia="ar-SA"/>
              </w:rPr>
            </w:pPr>
            <w:r w:rsidRPr="00C059D6">
              <w:rPr>
                <w:color w:val="000000"/>
                <w:sz w:val="24"/>
                <w:lang w:eastAsia="ar-SA"/>
              </w:rPr>
              <w:t>Кількість рейсів на тиждень</w:t>
            </w:r>
          </w:p>
        </w:tc>
        <w:tc>
          <w:tcPr>
            <w:tcW w:w="3200" w:type="dxa"/>
            <w:tcBorders>
              <w:top w:val="single" w:sz="4" w:space="0" w:color="000000"/>
              <w:left w:val="single" w:sz="4" w:space="0" w:color="000000"/>
              <w:bottom w:val="single" w:sz="4" w:space="0" w:color="000000"/>
            </w:tcBorders>
            <w:shd w:val="clear" w:color="auto" w:fill="D9D9D9"/>
            <w:vAlign w:val="center"/>
          </w:tcPr>
          <w:p w:rsidR="0033491B" w:rsidRPr="00C059D6" w:rsidRDefault="0033491B" w:rsidP="0033491B">
            <w:pPr>
              <w:suppressAutoHyphens/>
              <w:jc w:val="center"/>
              <w:rPr>
                <w:color w:val="000000"/>
                <w:sz w:val="24"/>
                <w:lang w:eastAsia="ar-SA"/>
              </w:rPr>
            </w:pPr>
            <w:r w:rsidRPr="00C059D6">
              <w:rPr>
                <w:color w:val="000000"/>
                <w:sz w:val="22"/>
                <w:szCs w:val="22"/>
                <w:lang w:eastAsia="ar-SA"/>
              </w:rPr>
              <w:t xml:space="preserve">ПК на збір за обслуговування пасажирів в аеровокзалі, збір за авіабезпеку, збір за зліт-посадку та збір за понаднормову стоянку </w:t>
            </w:r>
            <w:r w:rsidRPr="00C059D6">
              <w:rPr>
                <w:color w:val="000000"/>
                <w:sz w:val="22"/>
                <w:szCs w:val="22"/>
                <w:lang w:eastAsia="ar-SA"/>
              </w:rPr>
              <w:lastRenderedPageBreak/>
              <w:t>(міжнародні та внутрішні рейси)</w:t>
            </w:r>
            <w:r w:rsidRPr="00C059D6">
              <w:rPr>
                <w:color w:val="000000"/>
                <w:sz w:val="24"/>
                <w:szCs w:val="22"/>
                <w:lang w:eastAsia="ar-SA"/>
              </w:rPr>
              <w:t>⃰</w:t>
            </w:r>
          </w:p>
        </w:tc>
        <w:tc>
          <w:tcPr>
            <w:tcW w:w="1980" w:type="dxa"/>
            <w:tcBorders>
              <w:top w:val="single" w:sz="4" w:space="0" w:color="000000"/>
              <w:left w:val="single" w:sz="4" w:space="0" w:color="000000"/>
              <w:bottom w:val="single" w:sz="4" w:space="0" w:color="000000"/>
            </w:tcBorders>
            <w:shd w:val="clear" w:color="auto" w:fill="D9D9D9"/>
            <w:vAlign w:val="center"/>
          </w:tcPr>
          <w:p w:rsidR="0033491B" w:rsidRPr="00C059D6" w:rsidRDefault="0033491B" w:rsidP="0033491B">
            <w:pPr>
              <w:suppressAutoHyphens/>
              <w:jc w:val="center"/>
              <w:rPr>
                <w:rFonts w:ascii="Calibri" w:hAnsi="Calibri" w:cs="Calibri"/>
                <w:color w:val="000000"/>
                <w:sz w:val="24"/>
                <w:lang w:eastAsia="ar-SA"/>
              </w:rPr>
            </w:pPr>
            <w:r w:rsidRPr="00C059D6">
              <w:rPr>
                <w:color w:val="000000"/>
                <w:sz w:val="24"/>
                <w:lang w:eastAsia="ar-SA"/>
              </w:rPr>
              <w:lastRenderedPageBreak/>
              <w:t>Період застосування ПК (міс., з початку виконання рейсу)</w:t>
            </w:r>
          </w:p>
        </w:tc>
        <w:tc>
          <w:tcPr>
            <w:tcW w:w="960" w:type="dxa"/>
            <w:tcBorders>
              <w:left w:val="single" w:sz="4" w:space="0" w:color="000000"/>
            </w:tcBorders>
            <w:vAlign w:val="bottom"/>
          </w:tcPr>
          <w:p w:rsidR="0033491B" w:rsidRPr="00C059D6" w:rsidRDefault="0033491B" w:rsidP="0033491B">
            <w:pPr>
              <w:suppressAutoHyphens/>
              <w:snapToGrid w:val="0"/>
              <w:rPr>
                <w:rFonts w:ascii="Calibri" w:hAnsi="Calibri" w:cs="Calibri"/>
                <w:color w:val="000000"/>
                <w:sz w:val="24"/>
                <w:lang w:eastAsia="ar-SA"/>
              </w:rPr>
            </w:pPr>
          </w:p>
        </w:tc>
      </w:tr>
      <w:tr w:rsidR="0033491B" w:rsidRPr="00C059D6" w:rsidTr="0033491B">
        <w:trPr>
          <w:trHeight w:val="288"/>
        </w:trPr>
        <w:tc>
          <w:tcPr>
            <w:tcW w:w="3720" w:type="dxa"/>
            <w:vMerge w:val="restart"/>
            <w:tcBorders>
              <w:top w:val="single" w:sz="4" w:space="0" w:color="auto"/>
              <w:left w:val="single" w:sz="4" w:space="0" w:color="auto"/>
              <w:right w:val="single" w:sz="4" w:space="0" w:color="auto"/>
            </w:tcBorders>
            <w:vAlign w:val="center"/>
          </w:tcPr>
          <w:p w:rsidR="0033491B" w:rsidRPr="00C059D6" w:rsidRDefault="0033491B" w:rsidP="0033491B">
            <w:pPr>
              <w:suppressAutoHyphens/>
              <w:jc w:val="center"/>
              <w:rPr>
                <w:color w:val="000000"/>
                <w:sz w:val="24"/>
                <w:lang w:eastAsia="ar-SA"/>
              </w:rPr>
            </w:pPr>
            <w:r w:rsidRPr="00C059D6">
              <w:rPr>
                <w:color w:val="000000"/>
                <w:sz w:val="22"/>
                <w:szCs w:val="22"/>
                <w:lang w:eastAsia="ar-SA"/>
              </w:rPr>
              <w:lastRenderedPageBreak/>
              <w:t>2 і більше</w:t>
            </w:r>
          </w:p>
        </w:tc>
        <w:tc>
          <w:tcPr>
            <w:tcW w:w="3200" w:type="dxa"/>
            <w:tcBorders>
              <w:top w:val="single" w:sz="4" w:space="0" w:color="auto"/>
              <w:left w:val="single" w:sz="4" w:space="0" w:color="auto"/>
              <w:bottom w:val="single" w:sz="4" w:space="0" w:color="auto"/>
              <w:right w:val="single" w:sz="4" w:space="0" w:color="auto"/>
            </w:tcBorders>
            <w:vAlign w:val="bottom"/>
          </w:tcPr>
          <w:p w:rsidR="0033491B" w:rsidRPr="00C059D6" w:rsidRDefault="0033491B" w:rsidP="0033491B">
            <w:pPr>
              <w:suppressAutoHyphens/>
              <w:jc w:val="center"/>
              <w:rPr>
                <w:color w:val="000000"/>
                <w:sz w:val="22"/>
                <w:szCs w:val="22"/>
                <w:lang w:eastAsia="ar-SA"/>
              </w:rPr>
            </w:pPr>
            <w:r w:rsidRPr="00C059D6">
              <w:rPr>
                <w:color w:val="000000"/>
                <w:sz w:val="22"/>
                <w:szCs w:val="22"/>
                <w:lang w:eastAsia="ar-SA"/>
              </w:rPr>
              <w:t>0,5</w:t>
            </w:r>
          </w:p>
        </w:tc>
        <w:tc>
          <w:tcPr>
            <w:tcW w:w="1980" w:type="dxa"/>
            <w:tcBorders>
              <w:top w:val="single" w:sz="4" w:space="0" w:color="auto"/>
              <w:left w:val="single" w:sz="4" w:space="0" w:color="auto"/>
              <w:bottom w:val="single" w:sz="4" w:space="0" w:color="auto"/>
              <w:right w:val="single" w:sz="4" w:space="0" w:color="auto"/>
            </w:tcBorders>
            <w:vAlign w:val="center"/>
          </w:tcPr>
          <w:p w:rsidR="0033491B" w:rsidRPr="00C059D6" w:rsidRDefault="0033491B" w:rsidP="0033491B">
            <w:pPr>
              <w:suppressAutoHyphens/>
              <w:jc w:val="center"/>
              <w:rPr>
                <w:rFonts w:ascii="Calibri" w:hAnsi="Calibri" w:cs="Calibri"/>
                <w:color w:val="000000"/>
                <w:sz w:val="24"/>
                <w:lang w:eastAsia="ar-SA"/>
              </w:rPr>
            </w:pPr>
            <w:r w:rsidRPr="00C059D6">
              <w:rPr>
                <w:color w:val="000000"/>
                <w:sz w:val="22"/>
                <w:szCs w:val="22"/>
                <w:lang w:eastAsia="ar-SA"/>
              </w:rPr>
              <w:t>1 - 12</w:t>
            </w:r>
          </w:p>
        </w:tc>
        <w:tc>
          <w:tcPr>
            <w:tcW w:w="960" w:type="dxa"/>
            <w:tcBorders>
              <w:left w:val="single" w:sz="4" w:space="0" w:color="auto"/>
            </w:tcBorders>
            <w:vAlign w:val="bottom"/>
          </w:tcPr>
          <w:p w:rsidR="0033491B" w:rsidRPr="00C059D6" w:rsidRDefault="0033491B" w:rsidP="0033491B">
            <w:pPr>
              <w:suppressAutoHyphens/>
              <w:snapToGrid w:val="0"/>
              <w:rPr>
                <w:rFonts w:ascii="Calibri" w:hAnsi="Calibri" w:cs="Calibri"/>
                <w:color w:val="000000"/>
                <w:sz w:val="24"/>
                <w:lang w:eastAsia="ar-SA"/>
              </w:rPr>
            </w:pPr>
          </w:p>
        </w:tc>
      </w:tr>
      <w:tr w:rsidR="0033491B" w:rsidRPr="00C059D6" w:rsidTr="0033491B">
        <w:trPr>
          <w:trHeight w:val="288"/>
        </w:trPr>
        <w:tc>
          <w:tcPr>
            <w:tcW w:w="3720" w:type="dxa"/>
            <w:vMerge/>
            <w:tcBorders>
              <w:left w:val="single" w:sz="4" w:space="0" w:color="auto"/>
              <w:right w:val="single" w:sz="4" w:space="0" w:color="auto"/>
            </w:tcBorders>
            <w:vAlign w:val="center"/>
          </w:tcPr>
          <w:p w:rsidR="0033491B" w:rsidRPr="00C059D6" w:rsidRDefault="0033491B" w:rsidP="0033491B">
            <w:pPr>
              <w:suppressAutoHyphens/>
              <w:snapToGrid w:val="0"/>
              <w:rPr>
                <w:color w:val="000000"/>
                <w:sz w:val="24"/>
                <w:lang w:eastAsia="ar-SA"/>
              </w:rPr>
            </w:pPr>
          </w:p>
        </w:tc>
        <w:tc>
          <w:tcPr>
            <w:tcW w:w="3200" w:type="dxa"/>
            <w:tcBorders>
              <w:top w:val="single" w:sz="4" w:space="0" w:color="auto"/>
              <w:left w:val="single" w:sz="4" w:space="0" w:color="auto"/>
              <w:bottom w:val="single" w:sz="4" w:space="0" w:color="auto"/>
              <w:right w:val="single" w:sz="4" w:space="0" w:color="auto"/>
            </w:tcBorders>
            <w:vAlign w:val="bottom"/>
          </w:tcPr>
          <w:p w:rsidR="0033491B" w:rsidRPr="00C059D6" w:rsidRDefault="0033491B" w:rsidP="0033491B">
            <w:pPr>
              <w:suppressAutoHyphens/>
              <w:jc w:val="center"/>
              <w:rPr>
                <w:color w:val="000000"/>
                <w:sz w:val="22"/>
                <w:szCs w:val="22"/>
                <w:lang w:eastAsia="ar-SA"/>
              </w:rPr>
            </w:pPr>
            <w:r w:rsidRPr="00C059D6">
              <w:rPr>
                <w:color w:val="000000"/>
                <w:sz w:val="22"/>
                <w:szCs w:val="22"/>
                <w:lang w:eastAsia="ar-SA"/>
              </w:rPr>
              <w:t>0,7</w:t>
            </w:r>
          </w:p>
        </w:tc>
        <w:tc>
          <w:tcPr>
            <w:tcW w:w="1980" w:type="dxa"/>
            <w:tcBorders>
              <w:top w:val="single" w:sz="4" w:space="0" w:color="auto"/>
              <w:left w:val="single" w:sz="4" w:space="0" w:color="auto"/>
              <w:bottom w:val="single" w:sz="4" w:space="0" w:color="auto"/>
              <w:right w:val="single" w:sz="4" w:space="0" w:color="auto"/>
            </w:tcBorders>
            <w:vAlign w:val="center"/>
          </w:tcPr>
          <w:p w:rsidR="0033491B" w:rsidRPr="00C059D6" w:rsidRDefault="0033491B" w:rsidP="0033491B">
            <w:pPr>
              <w:suppressAutoHyphens/>
              <w:jc w:val="center"/>
              <w:rPr>
                <w:rFonts w:ascii="Calibri" w:hAnsi="Calibri" w:cs="Calibri"/>
                <w:color w:val="000000"/>
                <w:sz w:val="24"/>
                <w:lang w:eastAsia="ar-SA"/>
              </w:rPr>
            </w:pPr>
            <w:r w:rsidRPr="00C059D6">
              <w:rPr>
                <w:color w:val="000000"/>
                <w:sz w:val="22"/>
                <w:szCs w:val="22"/>
                <w:lang w:eastAsia="ar-SA"/>
              </w:rPr>
              <w:t>13-24</w:t>
            </w:r>
          </w:p>
        </w:tc>
        <w:tc>
          <w:tcPr>
            <w:tcW w:w="960" w:type="dxa"/>
            <w:tcBorders>
              <w:left w:val="single" w:sz="4" w:space="0" w:color="auto"/>
            </w:tcBorders>
            <w:vAlign w:val="bottom"/>
          </w:tcPr>
          <w:p w:rsidR="0033491B" w:rsidRPr="00C059D6" w:rsidRDefault="0033491B" w:rsidP="0033491B">
            <w:pPr>
              <w:suppressAutoHyphens/>
              <w:snapToGrid w:val="0"/>
              <w:rPr>
                <w:rFonts w:ascii="Calibri" w:hAnsi="Calibri" w:cs="Calibri"/>
                <w:color w:val="000000"/>
                <w:sz w:val="24"/>
                <w:lang w:eastAsia="ar-SA"/>
              </w:rPr>
            </w:pPr>
          </w:p>
        </w:tc>
      </w:tr>
      <w:tr w:rsidR="0033491B" w:rsidRPr="00C059D6" w:rsidTr="0033491B">
        <w:trPr>
          <w:trHeight w:val="288"/>
        </w:trPr>
        <w:tc>
          <w:tcPr>
            <w:tcW w:w="3720" w:type="dxa"/>
            <w:vMerge/>
            <w:tcBorders>
              <w:left w:val="single" w:sz="4" w:space="0" w:color="auto"/>
              <w:bottom w:val="single" w:sz="4" w:space="0" w:color="auto"/>
              <w:right w:val="single" w:sz="4" w:space="0" w:color="auto"/>
            </w:tcBorders>
            <w:vAlign w:val="center"/>
          </w:tcPr>
          <w:p w:rsidR="0033491B" w:rsidRPr="00C059D6" w:rsidRDefault="0033491B" w:rsidP="0033491B">
            <w:pPr>
              <w:suppressAutoHyphens/>
              <w:snapToGrid w:val="0"/>
              <w:rPr>
                <w:color w:val="000000"/>
                <w:sz w:val="24"/>
                <w:lang w:eastAsia="ar-SA"/>
              </w:rPr>
            </w:pPr>
          </w:p>
        </w:tc>
        <w:tc>
          <w:tcPr>
            <w:tcW w:w="3200" w:type="dxa"/>
            <w:tcBorders>
              <w:top w:val="single" w:sz="4" w:space="0" w:color="auto"/>
              <w:left w:val="single" w:sz="4" w:space="0" w:color="auto"/>
              <w:bottom w:val="single" w:sz="4" w:space="0" w:color="auto"/>
              <w:right w:val="single" w:sz="4" w:space="0" w:color="auto"/>
            </w:tcBorders>
            <w:vAlign w:val="bottom"/>
          </w:tcPr>
          <w:p w:rsidR="0033491B" w:rsidRPr="00C059D6" w:rsidRDefault="0033491B" w:rsidP="0033491B">
            <w:pPr>
              <w:suppressAutoHyphens/>
              <w:jc w:val="center"/>
              <w:rPr>
                <w:color w:val="000000"/>
                <w:sz w:val="22"/>
                <w:szCs w:val="22"/>
                <w:lang w:eastAsia="ar-SA"/>
              </w:rPr>
            </w:pPr>
            <w:r w:rsidRPr="00C059D6">
              <w:rPr>
                <w:color w:val="000000"/>
                <w:sz w:val="22"/>
                <w:szCs w:val="22"/>
                <w:lang w:eastAsia="ar-SA"/>
              </w:rPr>
              <w:t>0,8</w:t>
            </w:r>
          </w:p>
        </w:tc>
        <w:tc>
          <w:tcPr>
            <w:tcW w:w="1980" w:type="dxa"/>
            <w:tcBorders>
              <w:top w:val="single" w:sz="4" w:space="0" w:color="auto"/>
              <w:left w:val="single" w:sz="4" w:space="0" w:color="auto"/>
              <w:bottom w:val="single" w:sz="4" w:space="0" w:color="auto"/>
              <w:right w:val="single" w:sz="4" w:space="0" w:color="auto"/>
            </w:tcBorders>
            <w:vAlign w:val="center"/>
          </w:tcPr>
          <w:p w:rsidR="0033491B" w:rsidRPr="00C059D6" w:rsidRDefault="0033491B" w:rsidP="0033491B">
            <w:pPr>
              <w:suppressAutoHyphens/>
              <w:jc w:val="center"/>
              <w:rPr>
                <w:rFonts w:ascii="Calibri" w:hAnsi="Calibri" w:cs="Calibri"/>
                <w:color w:val="000000"/>
                <w:sz w:val="24"/>
                <w:lang w:eastAsia="ar-SA"/>
              </w:rPr>
            </w:pPr>
            <w:r w:rsidRPr="00C059D6">
              <w:rPr>
                <w:color w:val="000000"/>
                <w:sz w:val="22"/>
                <w:szCs w:val="22"/>
                <w:lang w:eastAsia="ar-SA"/>
              </w:rPr>
              <w:t>25-35</w:t>
            </w:r>
          </w:p>
        </w:tc>
        <w:tc>
          <w:tcPr>
            <w:tcW w:w="960" w:type="dxa"/>
            <w:tcBorders>
              <w:left w:val="single" w:sz="4" w:space="0" w:color="auto"/>
            </w:tcBorders>
            <w:vAlign w:val="bottom"/>
          </w:tcPr>
          <w:p w:rsidR="0033491B" w:rsidRPr="00C059D6" w:rsidRDefault="0033491B" w:rsidP="0033491B">
            <w:pPr>
              <w:suppressAutoHyphens/>
              <w:snapToGrid w:val="0"/>
              <w:rPr>
                <w:rFonts w:ascii="Calibri" w:hAnsi="Calibri" w:cs="Calibri"/>
                <w:color w:val="000000"/>
                <w:sz w:val="24"/>
                <w:lang w:eastAsia="ar-SA"/>
              </w:rPr>
            </w:pPr>
          </w:p>
        </w:tc>
      </w:tr>
      <w:tr w:rsidR="0033491B" w:rsidRPr="00C059D6" w:rsidTr="0033491B">
        <w:trPr>
          <w:gridAfter w:val="1"/>
          <w:wAfter w:w="960" w:type="dxa"/>
          <w:trHeight w:val="288"/>
        </w:trPr>
        <w:tc>
          <w:tcPr>
            <w:tcW w:w="3720" w:type="dxa"/>
            <w:tcBorders>
              <w:top w:val="single" w:sz="4" w:space="0" w:color="auto"/>
              <w:left w:val="single" w:sz="4" w:space="0" w:color="auto"/>
              <w:bottom w:val="single" w:sz="4" w:space="0" w:color="auto"/>
              <w:right w:val="single" w:sz="4" w:space="0" w:color="auto"/>
            </w:tcBorders>
            <w:vAlign w:val="center"/>
          </w:tcPr>
          <w:p w:rsidR="0033491B" w:rsidRPr="00C059D6" w:rsidRDefault="0033491B" w:rsidP="0033491B">
            <w:pPr>
              <w:suppressAutoHyphens/>
              <w:snapToGrid w:val="0"/>
              <w:rPr>
                <w:color w:val="000000"/>
                <w:sz w:val="24"/>
                <w:lang w:eastAsia="ar-SA"/>
              </w:rPr>
            </w:pPr>
          </w:p>
        </w:tc>
        <w:tc>
          <w:tcPr>
            <w:tcW w:w="3200" w:type="dxa"/>
            <w:tcBorders>
              <w:top w:val="single" w:sz="4" w:space="0" w:color="auto"/>
              <w:left w:val="single" w:sz="4" w:space="0" w:color="auto"/>
              <w:bottom w:val="single" w:sz="4" w:space="0" w:color="auto"/>
              <w:right w:val="single" w:sz="4" w:space="0" w:color="auto"/>
            </w:tcBorders>
            <w:shd w:val="clear" w:color="auto" w:fill="D9D9D9"/>
            <w:vAlign w:val="center"/>
          </w:tcPr>
          <w:p w:rsidR="0033491B" w:rsidRPr="00C059D6" w:rsidRDefault="0033491B" w:rsidP="0033491B">
            <w:pPr>
              <w:suppressAutoHyphens/>
              <w:jc w:val="center"/>
              <w:rPr>
                <w:color w:val="000000"/>
                <w:sz w:val="22"/>
                <w:szCs w:val="22"/>
                <w:lang w:eastAsia="ar-SA"/>
              </w:rPr>
            </w:pPr>
            <w:r w:rsidRPr="00C059D6">
              <w:rPr>
                <w:color w:val="000000"/>
                <w:sz w:val="22"/>
                <w:szCs w:val="22"/>
                <w:lang w:eastAsia="ar-SA"/>
              </w:rPr>
              <w:t>ПК на збір за обслуговування пасажирів в аеровокзалі, збір за авіабезпеку, збір за зліт-посадку</w:t>
            </w:r>
            <w:r w:rsidRPr="00C059D6">
              <w:rPr>
                <w:sz w:val="24"/>
                <w:lang w:eastAsia="ar-SA"/>
              </w:rPr>
              <w:t xml:space="preserve"> </w:t>
            </w:r>
            <w:r w:rsidRPr="00C059D6">
              <w:rPr>
                <w:color w:val="000000"/>
                <w:sz w:val="22"/>
                <w:szCs w:val="22"/>
                <w:lang w:eastAsia="ar-SA"/>
              </w:rPr>
              <w:t>та збір за понаднормову стоянку (міжнародні та внутрішні рейси)⃰</w:t>
            </w:r>
          </w:p>
        </w:tc>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rsidR="0033491B" w:rsidRPr="00C059D6" w:rsidRDefault="0033491B" w:rsidP="0033491B">
            <w:pPr>
              <w:suppressAutoHyphens/>
              <w:jc w:val="center"/>
              <w:rPr>
                <w:color w:val="000000"/>
                <w:sz w:val="22"/>
                <w:szCs w:val="22"/>
                <w:lang w:eastAsia="ar-SA"/>
              </w:rPr>
            </w:pPr>
            <w:r w:rsidRPr="00C059D6">
              <w:rPr>
                <w:color w:val="000000"/>
                <w:sz w:val="22"/>
                <w:szCs w:val="22"/>
                <w:lang w:eastAsia="ar-SA"/>
              </w:rPr>
              <w:t>Період застосування ПК (міс., з початку виконання рейсу)</w:t>
            </w:r>
          </w:p>
        </w:tc>
      </w:tr>
      <w:tr w:rsidR="0033491B" w:rsidRPr="00C059D6" w:rsidTr="0033491B">
        <w:trPr>
          <w:gridAfter w:val="1"/>
          <w:wAfter w:w="960" w:type="dxa"/>
          <w:trHeight w:val="288"/>
        </w:trPr>
        <w:tc>
          <w:tcPr>
            <w:tcW w:w="3720" w:type="dxa"/>
            <w:vMerge w:val="restart"/>
            <w:tcBorders>
              <w:top w:val="single" w:sz="4" w:space="0" w:color="auto"/>
              <w:left w:val="single" w:sz="4" w:space="0" w:color="auto"/>
              <w:right w:val="single" w:sz="4" w:space="0" w:color="auto"/>
            </w:tcBorders>
            <w:vAlign w:val="center"/>
          </w:tcPr>
          <w:p w:rsidR="0033491B" w:rsidRPr="00C059D6" w:rsidRDefault="0033491B" w:rsidP="0033491B">
            <w:pPr>
              <w:suppressAutoHyphens/>
              <w:jc w:val="center"/>
              <w:rPr>
                <w:color w:val="000000"/>
                <w:sz w:val="24"/>
                <w:lang w:eastAsia="ar-SA"/>
              </w:rPr>
            </w:pPr>
            <w:r w:rsidRPr="00C059D6">
              <w:rPr>
                <w:color w:val="000000"/>
                <w:sz w:val="22"/>
                <w:szCs w:val="22"/>
                <w:lang w:eastAsia="ar-SA"/>
              </w:rPr>
              <w:t>5 і більше</w:t>
            </w:r>
          </w:p>
        </w:tc>
        <w:tc>
          <w:tcPr>
            <w:tcW w:w="3200" w:type="dxa"/>
            <w:tcBorders>
              <w:top w:val="single" w:sz="4" w:space="0" w:color="auto"/>
              <w:left w:val="single" w:sz="4" w:space="0" w:color="auto"/>
              <w:bottom w:val="single" w:sz="4" w:space="0" w:color="auto"/>
              <w:right w:val="single" w:sz="4" w:space="0" w:color="auto"/>
            </w:tcBorders>
            <w:vAlign w:val="bottom"/>
          </w:tcPr>
          <w:p w:rsidR="0033491B" w:rsidRPr="00C059D6" w:rsidRDefault="0033491B" w:rsidP="0033491B">
            <w:pPr>
              <w:suppressAutoHyphens/>
              <w:jc w:val="center"/>
              <w:rPr>
                <w:color w:val="000000"/>
                <w:sz w:val="22"/>
                <w:szCs w:val="22"/>
                <w:lang w:eastAsia="ar-SA"/>
              </w:rPr>
            </w:pPr>
            <w:r w:rsidRPr="00C059D6">
              <w:rPr>
                <w:color w:val="000000"/>
                <w:sz w:val="22"/>
                <w:szCs w:val="22"/>
                <w:lang w:eastAsia="ar-SA"/>
              </w:rPr>
              <w:t>0,2</w:t>
            </w:r>
          </w:p>
        </w:tc>
        <w:tc>
          <w:tcPr>
            <w:tcW w:w="1980" w:type="dxa"/>
            <w:tcBorders>
              <w:top w:val="single" w:sz="4" w:space="0" w:color="auto"/>
              <w:left w:val="single" w:sz="4" w:space="0" w:color="auto"/>
              <w:bottom w:val="single" w:sz="4" w:space="0" w:color="auto"/>
              <w:right w:val="single" w:sz="4" w:space="0" w:color="auto"/>
            </w:tcBorders>
            <w:vAlign w:val="center"/>
          </w:tcPr>
          <w:p w:rsidR="0033491B" w:rsidRPr="00C059D6" w:rsidRDefault="0033491B" w:rsidP="0033491B">
            <w:pPr>
              <w:suppressAutoHyphens/>
              <w:jc w:val="center"/>
              <w:rPr>
                <w:rFonts w:ascii="Calibri" w:hAnsi="Calibri" w:cs="Calibri"/>
                <w:color w:val="000000"/>
                <w:sz w:val="24"/>
                <w:lang w:eastAsia="ar-SA"/>
              </w:rPr>
            </w:pPr>
            <w:r w:rsidRPr="00C059D6">
              <w:rPr>
                <w:color w:val="000000"/>
                <w:sz w:val="22"/>
                <w:szCs w:val="22"/>
                <w:lang w:eastAsia="ar-SA"/>
              </w:rPr>
              <w:t>1 - 12</w:t>
            </w:r>
          </w:p>
        </w:tc>
      </w:tr>
      <w:tr w:rsidR="0033491B" w:rsidRPr="00C059D6" w:rsidTr="0033491B">
        <w:trPr>
          <w:gridAfter w:val="1"/>
          <w:wAfter w:w="960" w:type="dxa"/>
          <w:trHeight w:val="288"/>
        </w:trPr>
        <w:tc>
          <w:tcPr>
            <w:tcW w:w="3720" w:type="dxa"/>
            <w:vMerge/>
            <w:tcBorders>
              <w:left w:val="single" w:sz="4" w:space="0" w:color="auto"/>
              <w:right w:val="single" w:sz="4" w:space="0" w:color="auto"/>
            </w:tcBorders>
            <w:vAlign w:val="center"/>
          </w:tcPr>
          <w:p w:rsidR="0033491B" w:rsidRPr="00C059D6" w:rsidRDefault="0033491B" w:rsidP="0033491B">
            <w:pPr>
              <w:suppressAutoHyphens/>
              <w:snapToGrid w:val="0"/>
              <w:rPr>
                <w:color w:val="000000"/>
                <w:sz w:val="24"/>
                <w:lang w:eastAsia="ar-SA"/>
              </w:rPr>
            </w:pPr>
          </w:p>
        </w:tc>
        <w:tc>
          <w:tcPr>
            <w:tcW w:w="3200" w:type="dxa"/>
            <w:tcBorders>
              <w:top w:val="single" w:sz="4" w:space="0" w:color="auto"/>
              <w:left w:val="single" w:sz="4" w:space="0" w:color="auto"/>
              <w:bottom w:val="single" w:sz="4" w:space="0" w:color="auto"/>
              <w:right w:val="single" w:sz="4" w:space="0" w:color="auto"/>
            </w:tcBorders>
            <w:vAlign w:val="bottom"/>
          </w:tcPr>
          <w:p w:rsidR="0033491B" w:rsidRPr="00C059D6" w:rsidRDefault="0033491B" w:rsidP="0033491B">
            <w:pPr>
              <w:suppressAutoHyphens/>
              <w:jc w:val="center"/>
              <w:rPr>
                <w:color w:val="000000"/>
                <w:sz w:val="22"/>
                <w:szCs w:val="22"/>
                <w:lang w:eastAsia="ar-SA"/>
              </w:rPr>
            </w:pPr>
            <w:r w:rsidRPr="00C059D6">
              <w:rPr>
                <w:color w:val="000000"/>
                <w:sz w:val="22"/>
                <w:szCs w:val="22"/>
                <w:lang w:eastAsia="ar-SA"/>
              </w:rPr>
              <w:t>0,5</w:t>
            </w:r>
          </w:p>
        </w:tc>
        <w:tc>
          <w:tcPr>
            <w:tcW w:w="1980" w:type="dxa"/>
            <w:tcBorders>
              <w:top w:val="single" w:sz="4" w:space="0" w:color="auto"/>
              <w:left w:val="single" w:sz="4" w:space="0" w:color="auto"/>
              <w:bottom w:val="single" w:sz="4" w:space="0" w:color="auto"/>
              <w:right w:val="single" w:sz="4" w:space="0" w:color="auto"/>
            </w:tcBorders>
            <w:vAlign w:val="center"/>
          </w:tcPr>
          <w:p w:rsidR="0033491B" w:rsidRPr="00C059D6" w:rsidRDefault="0033491B" w:rsidP="0033491B">
            <w:pPr>
              <w:suppressAutoHyphens/>
              <w:jc w:val="center"/>
              <w:rPr>
                <w:rFonts w:ascii="Calibri" w:hAnsi="Calibri" w:cs="Calibri"/>
                <w:color w:val="000000"/>
                <w:sz w:val="24"/>
                <w:lang w:eastAsia="ar-SA"/>
              </w:rPr>
            </w:pPr>
            <w:r w:rsidRPr="00C059D6">
              <w:rPr>
                <w:color w:val="000000"/>
                <w:sz w:val="22"/>
                <w:szCs w:val="22"/>
                <w:lang w:eastAsia="ar-SA"/>
              </w:rPr>
              <w:t>13-24</w:t>
            </w:r>
          </w:p>
        </w:tc>
      </w:tr>
      <w:tr w:rsidR="0033491B" w:rsidRPr="00C059D6" w:rsidTr="0033491B">
        <w:trPr>
          <w:gridAfter w:val="1"/>
          <w:wAfter w:w="960" w:type="dxa"/>
          <w:trHeight w:val="288"/>
        </w:trPr>
        <w:tc>
          <w:tcPr>
            <w:tcW w:w="3720" w:type="dxa"/>
            <w:vMerge/>
            <w:tcBorders>
              <w:left w:val="single" w:sz="4" w:space="0" w:color="auto"/>
              <w:bottom w:val="single" w:sz="4" w:space="0" w:color="auto"/>
              <w:right w:val="single" w:sz="4" w:space="0" w:color="auto"/>
            </w:tcBorders>
            <w:vAlign w:val="center"/>
          </w:tcPr>
          <w:p w:rsidR="0033491B" w:rsidRPr="00C059D6" w:rsidRDefault="0033491B" w:rsidP="0033491B">
            <w:pPr>
              <w:suppressAutoHyphens/>
              <w:snapToGrid w:val="0"/>
              <w:rPr>
                <w:color w:val="000000"/>
                <w:sz w:val="24"/>
                <w:lang w:eastAsia="ar-SA"/>
              </w:rPr>
            </w:pPr>
          </w:p>
        </w:tc>
        <w:tc>
          <w:tcPr>
            <w:tcW w:w="3200" w:type="dxa"/>
            <w:tcBorders>
              <w:top w:val="single" w:sz="4" w:space="0" w:color="auto"/>
              <w:left w:val="single" w:sz="4" w:space="0" w:color="auto"/>
              <w:bottom w:val="single" w:sz="4" w:space="0" w:color="auto"/>
              <w:right w:val="single" w:sz="4" w:space="0" w:color="auto"/>
            </w:tcBorders>
            <w:vAlign w:val="bottom"/>
          </w:tcPr>
          <w:p w:rsidR="0033491B" w:rsidRPr="00C059D6" w:rsidRDefault="0033491B" w:rsidP="0033491B">
            <w:pPr>
              <w:suppressAutoHyphens/>
              <w:jc w:val="center"/>
              <w:rPr>
                <w:color w:val="000000"/>
                <w:sz w:val="22"/>
                <w:szCs w:val="22"/>
                <w:lang w:eastAsia="ar-SA"/>
              </w:rPr>
            </w:pPr>
            <w:r w:rsidRPr="00C059D6">
              <w:rPr>
                <w:color w:val="000000"/>
                <w:sz w:val="22"/>
                <w:szCs w:val="22"/>
                <w:lang w:eastAsia="ar-SA"/>
              </w:rPr>
              <w:t>0,7</w:t>
            </w:r>
          </w:p>
        </w:tc>
        <w:tc>
          <w:tcPr>
            <w:tcW w:w="1980" w:type="dxa"/>
            <w:tcBorders>
              <w:top w:val="single" w:sz="4" w:space="0" w:color="auto"/>
              <w:left w:val="single" w:sz="4" w:space="0" w:color="auto"/>
              <w:bottom w:val="single" w:sz="4" w:space="0" w:color="auto"/>
              <w:right w:val="single" w:sz="4" w:space="0" w:color="auto"/>
            </w:tcBorders>
            <w:vAlign w:val="center"/>
          </w:tcPr>
          <w:p w:rsidR="0033491B" w:rsidRPr="00C059D6" w:rsidRDefault="0033491B" w:rsidP="0033491B">
            <w:pPr>
              <w:suppressAutoHyphens/>
              <w:jc w:val="center"/>
              <w:rPr>
                <w:rFonts w:ascii="Calibri" w:hAnsi="Calibri" w:cs="Calibri"/>
                <w:color w:val="000000"/>
                <w:sz w:val="24"/>
                <w:lang w:eastAsia="ar-SA"/>
              </w:rPr>
            </w:pPr>
            <w:r w:rsidRPr="00C059D6">
              <w:rPr>
                <w:color w:val="000000"/>
                <w:sz w:val="22"/>
                <w:szCs w:val="22"/>
                <w:lang w:eastAsia="ar-SA"/>
              </w:rPr>
              <w:t>25-35</w:t>
            </w:r>
          </w:p>
        </w:tc>
      </w:tr>
    </w:tbl>
    <w:p w:rsidR="0033491B" w:rsidRPr="00C059D6" w:rsidRDefault="0033491B" w:rsidP="0033491B">
      <w:pPr>
        <w:suppressAutoHyphens/>
        <w:ind w:left="567" w:hanging="567"/>
        <w:jc w:val="both"/>
        <w:rPr>
          <w:sz w:val="24"/>
          <w:lang w:eastAsia="ar-SA"/>
        </w:rPr>
      </w:pPr>
    </w:p>
    <w:p w:rsidR="0033491B" w:rsidRPr="00C059D6" w:rsidRDefault="0033491B" w:rsidP="0033491B">
      <w:pPr>
        <w:suppressAutoHyphens/>
        <w:ind w:left="567" w:hanging="141"/>
        <w:jc w:val="both"/>
        <w:rPr>
          <w:b/>
          <w:sz w:val="24"/>
          <w:lang w:eastAsia="ar-SA"/>
        </w:rPr>
      </w:pPr>
      <w:r w:rsidRPr="00C059D6">
        <w:rPr>
          <w:color w:val="000000"/>
          <w:sz w:val="24"/>
          <w:szCs w:val="22"/>
          <w:lang w:eastAsia="ar-SA"/>
        </w:rPr>
        <w:t>*  До рейсів, зліт і/або посадка в яких будуть виконуватися в нічний час, зазначені в Таблиці 1 ПК будуть застосовуватися тільки до тієї частини збору за зліт-посадку, яка стягується в КП для зльоту і посадки в денний час. Частина збору за зліт-посадку, яка є різницею між збором за зліт-посадку, встановленим в КП для нічного часу, і збором за зліт-посадку, встановленим в КП для денного часу, підлягає сплаті в повному обсязі і на загальних підставах, без застосування ПК.</w:t>
      </w:r>
    </w:p>
    <w:p w:rsidR="0033491B" w:rsidRPr="00C059D6" w:rsidRDefault="0033491B" w:rsidP="0033491B">
      <w:pPr>
        <w:suppressAutoHyphens/>
        <w:ind w:left="567" w:hanging="567"/>
        <w:jc w:val="both"/>
        <w:rPr>
          <w:sz w:val="24"/>
          <w:lang w:eastAsia="ar-SA"/>
        </w:rPr>
      </w:pPr>
      <w:r w:rsidRPr="00C059D6">
        <w:rPr>
          <w:b/>
          <w:sz w:val="24"/>
          <w:lang w:eastAsia="ar-SA"/>
        </w:rPr>
        <w:t>5.3.</w:t>
      </w:r>
      <w:r w:rsidRPr="00C059D6">
        <w:rPr>
          <w:sz w:val="24"/>
          <w:lang w:eastAsia="ar-SA"/>
        </w:rPr>
        <w:t xml:space="preserve"> Будь-які додаткові збори, які можуть бути введені для відповідності новому або зміненому чинному національному законодавству, збори, які можуть бути додатково введені уповноваженими органами або збори, пов'язані зі спеціальними послугами, що пропонуються КП, якщо такі будуть введені, не включені до переліку аеропортових зборів згідно з цим Положенням. Умови застосування до них ПК будуть розглядатися керівництвом КП і затверджуватися додатково.</w:t>
      </w:r>
    </w:p>
    <w:p w:rsidR="0033491B" w:rsidRPr="00C059D6" w:rsidRDefault="0033491B" w:rsidP="0033491B">
      <w:pPr>
        <w:suppressAutoHyphens/>
        <w:ind w:left="567" w:hanging="567"/>
        <w:jc w:val="both"/>
        <w:rPr>
          <w:sz w:val="24"/>
          <w:lang w:eastAsia="ar-SA"/>
        </w:rPr>
      </w:pPr>
      <w:r w:rsidRPr="00C059D6">
        <w:rPr>
          <w:b/>
          <w:sz w:val="24"/>
          <w:lang w:eastAsia="ar-SA"/>
        </w:rPr>
        <w:t xml:space="preserve">5.4. </w:t>
      </w:r>
      <w:r w:rsidRPr="00C059D6">
        <w:rPr>
          <w:sz w:val="24"/>
          <w:lang w:eastAsia="ar-SA"/>
        </w:rPr>
        <w:t>Для ПС Авіакомпаній, які базуються в Аеропорту, вартість стоянки встановлюється і визначається за договором про надання місця для тимчасового на базування на календарний місяць.</w:t>
      </w:r>
    </w:p>
    <w:p w:rsidR="0033491B" w:rsidRPr="00C059D6" w:rsidRDefault="0033491B" w:rsidP="0033491B">
      <w:pPr>
        <w:suppressAutoHyphens/>
        <w:ind w:left="567" w:hanging="567"/>
        <w:jc w:val="both"/>
        <w:rPr>
          <w:b/>
          <w:sz w:val="24"/>
          <w:lang w:eastAsia="ar-SA"/>
        </w:rPr>
      </w:pPr>
    </w:p>
    <w:p w:rsidR="0033491B" w:rsidRPr="00C059D6" w:rsidRDefault="0033491B" w:rsidP="0033491B">
      <w:pPr>
        <w:suppressAutoHyphens/>
        <w:jc w:val="center"/>
        <w:rPr>
          <w:b/>
          <w:sz w:val="24"/>
          <w:lang w:eastAsia="ar-SA"/>
        </w:rPr>
      </w:pPr>
      <w:r w:rsidRPr="00C059D6">
        <w:rPr>
          <w:b/>
          <w:sz w:val="24"/>
          <w:lang w:eastAsia="ar-SA"/>
        </w:rPr>
        <w:t>6.  ЗАКЛЮЧНІ ПОЛОЖЕННЯ</w:t>
      </w:r>
    </w:p>
    <w:p w:rsidR="0033491B" w:rsidRPr="00C059D6" w:rsidRDefault="0033491B" w:rsidP="0033491B">
      <w:pPr>
        <w:suppressAutoHyphens/>
        <w:jc w:val="both"/>
        <w:rPr>
          <w:b/>
          <w:sz w:val="24"/>
          <w:lang w:eastAsia="ar-SA"/>
        </w:rPr>
      </w:pPr>
    </w:p>
    <w:p w:rsidR="0033491B" w:rsidRPr="00C059D6" w:rsidRDefault="0033491B" w:rsidP="0033491B">
      <w:pPr>
        <w:suppressAutoHyphens/>
        <w:ind w:left="567" w:hanging="567"/>
        <w:jc w:val="both"/>
        <w:rPr>
          <w:iCs/>
          <w:sz w:val="24"/>
          <w:lang w:eastAsia="ar-SA"/>
        </w:rPr>
      </w:pPr>
      <w:r w:rsidRPr="00C059D6">
        <w:rPr>
          <w:b/>
          <w:sz w:val="24"/>
          <w:lang w:eastAsia="ar-SA"/>
        </w:rPr>
        <w:t>6.1.</w:t>
      </w:r>
      <w:r w:rsidRPr="00C059D6">
        <w:rPr>
          <w:sz w:val="24"/>
          <w:lang w:eastAsia="ar-SA"/>
        </w:rPr>
        <w:t xml:space="preserve"> Фахівці </w:t>
      </w:r>
      <w:r w:rsidRPr="00C059D6">
        <w:rPr>
          <w:sz w:val="24"/>
          <w:lang w:val="ru-RU" w:eastAsia="ar-SA"/>
        </w:rPr>
        <w:t>комерц</w:t>
      </w:r>
      <w:r w:rsidRPr="00C059D6">
        <w:rPr>
          <w:sz w:val="24"/>
          <w:lang w:eastAsia="ar-SA"/>
        </w:rPr>
        <w:t xml:space="preserve">ійного відділу КП ведуть постійний облік і аналіз правильності та ефективності застосування Положення. </w:t>
      </w:r>
    </w:p>
    <w:p w:rsidR="0033491B" w:rsidRPr="00C059D6" w:rsidRDefault="0033491B" w:rsidP="0033491B">
      <w:pPr>
        <w:suppressAutoHyphens/>
        <w:ind w:left="567" w:hanging="567"/>
        <w:jc w:val="both"/>
        <w:rPr>
          <w:iCs/>
          <w:sz w:val="24"/>
          <w:lang w:eastAsia="ar-SA"/>
        </w:rPr>
      </w:pPr>
    </w:p>
    <w:p w:rsidR="0033491B" w:rsidRPr="00C059D6" w:rsidRDefault="0033491B" w:rsidP="0033491B">
      <w:pPr>
        <w:suppressAutoHyphens/>
        <w:ind w:left="567" w:hanging="567"/>
        <w:jc w:val="both"/>
        <w:rPr>
          <w:iCs/>
          <w:sz w:val="24"/>
          <w:lang w:eastAsia="ar-SA"/>
        </w:rPr>
      </w:pPr>
    </w:p>
    <w:p w:rsidR="0033491B" w:rsidRPr="00E315FE" w:rsidRDefault="0033491B" w:rsidP="0033491B">
      <w:pPr>
        <w:suppressAutoHyphens/>
        <w:rPr>
          <w:b/>
          <w:spacing w:val="7"/>
          <w:szCs w:val="28"/>
          <w:lang w:eastAsia="ar-SA"/>
        </w:rPr>
      </w:pPr>
      <w:r w:rsidRPr="00E315FE">
        <w:rPr>
          <w:b/>
          <w:iCs/>
          <w:szCs w:val="28"/>
          <w:lang w:eastAsia="ar-SA"/>
        </w:rPr>
        <w:t>Чернів</w:t>
      </w:r>
      <w:r>
        <w:rPr>
          <w:b/>
          <w:iCs/>
          <w:szCs w:val="28"/>
          <w:lang w:eastAsia="ar-SA"/>
        </w:rPr>
        <w:t>ецький міський голова</w:t>
      </w:r>
      <w:r>
        <w:rPr>
          <w:b/>
          <w:iCs/>
          <w:szCs w:val="28"/>
          <w:lang w:eastAsia="ar-SA"/>
        </w:rPr>
        <w:tab/>
      </w:r>
      <w:r>
        <w:rPr>
          <w:b/>
          <w:iCs/>
          <w:szCs w:val="28"/>
          <w:lang w:eastAsia="ar-SA"/>
        </w:rPr>
        <w:tab/>
      </w:r>
      <w:r>
        <w:rPr>
          <w:b/>
          <w:iCs/>
          <w:szCs w:val="28"/>
          <w:lang w:eastAsia="ar-SA"/>
        </w:rPr>
        <w:tab/>
      </w:r>
      <w:r>
        <w:rPr>
          <w:b/>
          <w:iCs/>
          <w:szCs w:val="28"/>
          <w:lang w:eastAsia="ar-SA"/>
        </w:rPr>
        <w:tab/>
      </w:r>
      <w:r>
        <w:rPr>
          <w:b/>
          <w:iCs/>
          <w:szCs w:val="28"/>
          <w:lang w:eastAsia="ar-SA"/>
        </w:rPr>
        <w:tab/>
      </w:r>
      <w:r>
        <w:rPr>
          <w:b/>
          <w:iCs/>
          <w:szCs w:val="28"/>
          <w:lang w:eastAsia="ar-SA"/>
        </w:rPr>
        <w:tab/>
      </w:r>
      <w:r w:rsidRPr="00E315FE">
        <w:rPr>
          <w:b/>
          <w:iCs/>
          <w:szCs w:val="28"/>
          <w:lang w:eastAsia="ar-SA"/>
        </w:rPr>
        <w:t>О.Каспрук</w:t>
      </w:r>
    </w:p>
    <w:p w:rsidR="0033491B" w:rsidRPr="00E315FE" w:rsidRDefault="0033491B" w:rsidP="0033491B">
      <w:pPr>
        <w:suppressAutoHyphens/>
        <w:rPr>
          <w:b/>
          <w:spacing w:val="7"/>
          <w:szCs w:val="28"/>
          <w:lang w:eastAsia="ar-SA"/>
        </w:rPr>
      </w:pPr>
    </w:p>
    <w:p w:rsidR="0033491B" w:rsidRPr="00C059D6" w:rsidRDefault="0033491B" w:rsidP="0033491B">
      <w:pPr>
        <w:suppressAutoHyphens/>
        <w:rPr>
          <w:b/>
          <w:spacing w:val="7"/>
          <w:sz w:val="24"/>
          <w:lang w:eastAsia="ar-SA"/>
        </w:rPr>
      </w:pPr>
    </w:p>
    <w:p w:rsidR="0033491B" w:rsidRPr="00C059D6" w:rsidRDefault="0033491B" w:rsidP="0033491B">
      <w:pPr>
        <w:suppressAutoHyphens/>
        <w:rPr>
          <w:b/>
          <w:spacing w:val="7"/>
          <w:sz w:val="24"/>
          <w:lang w:eastAsia="ar-SA"/>
        </w:rPr>
      </w:pPr>
    </w:p>
    <w:p w:rsidR="0033491B" w:rsidRPr="00C059D6" w:rsidRDefault="0033491B" w:rsidP="0033491B">
      <w:pPr>
        <w:suppressAutoHyphens/>
        <w:rPr>
          <w:b/>
          <w:spacing w:val="7"/>
          <w:sz w:val="24"/>
          <w:lang w:eastAsia="ar-SA"/>
        </w:rPr>
      </w:pPr>
    </w:p>
    <w:p w:rsidR="0033491B" w:rsidRDefault="0033491B" w:rsidP="0033491B">
      <w:pPr>
        <w:suppressAutoHyphens/>
        <w:jc w:val="center"/>
        <w:rPr>
          <w:b/>
          <w:spacing w:val="7"/>
          <w:sz w:val="24"/>
          <w:lang w:eastAsia="ar-SA"/>
        </w:rPr>
      </w:pPr>
      <w:r>
        <w:rPr>
          <w:b/>
          <w:spacing w:val="7"/>
          <w:sz w:val="24"/>
          <w:lang w:eastAsia="ar-SA"/>
        </w:rPr>
        <w:br w:type="page"/>
      </w:r>
    </w:p>
    <w:p w:rsidR="0033491B" w:rsidRPr="00C059D6" w:rsidRDefault="0033491B" w:rsidP="0033491B">
      <w:pPr>
        <w:suppressAutoHyphens/>
        <w:jc w:val="center"/>
        <w:rPr>
          <w:b/>
          <w:spacing w:val="7"/>
          <w:sz w:val="24"/>
          <w:lang w:eastAsia="ar-SA"/>
        </w:rPr>
      </w:pPr>
      <w:r w:rsidRPr="00C059D6">
        <w:rPr>
          <w:b/>
          <w:spacing w:val="7"/>
          <w:sz w:val="24"/>
          <w:lang w:eastAsia="ar-SA"/>
        </w:rPr>
        <w:t>Дод</w:t>
      </w:r>
      <w:r>
        <w:rPr>
          <w:b/>
          <w:spacing w:val="7"/>
          <w:sz w:val="24"/>
          <w:lang w:eastAsia="ar-SA"/>
        </w:rPr>
        <w:t xml:space="preserve">аток </w:t>
      </w:r>
      <w:r w:rsidRPr="00C059D6">
        <w:rPr>
          <w:b/>
          <w:spacing w:val="7"/>
          <w:sz w:val="24"/>
          <w:lang w:eastAsia="ar-SA"/>
        </w:rPr>
        <w:t>1 до Положення про порядок застосування комунальним підприємством «Міжнародний аеропорт «Чернівці» понижуючих коефіцієнтів</w:t>
      </w:r>
    </w:p>
    <w:p w:rsidR="0033491B" w:rsidRPr="00C059D6" w:rsidRDefault="0033491B" w:rsidP="0033491B">
      <w:pPr>
        <w:suppressAutoHyphens/>
        <w:jc w:val="center"/>
        <w:rPr>
          <w:b/>
          <w:spacing w:val="7"/>
          <w:sz w:val="24"/>
          <w:lang w:eastAsia="ar-SA"/>
        </w:rPr>
      </w:pPr>
      <w:r w:rsidRPr="00C059D6">
        <w:rPr>
          <w:b/>
          <w:spacing w:val="7"/>
          <w:sz w:val="24"/>
          <w:lang w:eastAsia="ar-SA"/>
        </w:rPr>
        <w:t>до встановлених законодавством граничних ставок аеропортових зборів при виконанні регулярних рейсів</w:t>
      </w:r>
    </w:p>
    <w:p w:rsidR="0033491B" w:rsidRPr="00C059D6" w:rsidRDefault="0033491B" w:rsidP="0033491B">
      <w:pPr>
        <w:suppressAutoHyphens/>
        <w:jc w:val="center"/>
        <w:rPr>
          <w:i/>
          <w:color w:val="FF0000"/>
          <w:sz w:val="24"/>
          <w:lang w:eastAsia="ar-SA"/>
        </w:rPr>
      </w:pPr>
      <w:r w:rsidRPr="00C059D6">
        <w:rPr>
          <w:b/>
          <w:spacing w:val="7"/>
          <w:sz w:val="24"/>
          <w:lang w:eastAsia="ar-SA"/>
        </w:rPr>
        <w:t>в Аеропорту «Чернівці»</w:t>
      </w:r>
    </w:p>
    <w:p w:rsidR="0033491B" w:rsidRDefault="0033491B" w:rsidP="0033491B">
      <w:pPr>
        <w:suppressAutoHyphens/>
        <w:rPr>
          <w:sz w:val="24"/>
          <w:lang w:eastAsia="ar-SA"/>
        </w:rPr>
      </w:pPr>
    </w:p>
    <w:p w:rsidR="0033491B" w:rsidRDefault="0033491B" w:rsidP="0033491B">
      <w:pPr>
        <w:suppressAutoHyphens/>
        <w:rPr>
          <w:sz w:val="24"/>
          <w:lang w:eastAsia="ar-SA"/>
        </w:rPr>
      </w:pPr>
    </w:p>
    <w:p w:rsidR="0033491B" w:rsidRPr="00C059D6" w:rsidRDefault="0033491B" w:rsidP="0033491B">
      <w:pPr>
        <w:suppressAutoHyphens/>
        <w:rPr>
          <w:sz w:val="24"/>
          <w:lang w:eastAsia="ar-SA"/>
        </w:rPr>
      </w:pPr>
    </w:p>
    <w:p w:rsidR="0033491B" w:rsidRPr="00C059D6" w:rsidRDefault="0033491B" w:rsidP="0033491B">
      <w:pPr>
        <w:suppressAutoHyphens/>
        <w:jc w:val="center"/>
        <w:rPr>
          <w:sz w:val="24"/>
          <w:lang w:eastAsia="ar-SA"/>
        </w:rPr>
      </w:pPr>
      <w:r w:rsidRPr="00C059D6">
        <w:rPr>
          <w:sz w:val="24"/>
          <w:lang w:eastAsia="ar-SA"/>
        </w:rPr>
        <w:t>ПРИМІРНА ФОРМА ЗАЯВКИ</w:t>
      </w:r>
    </w:p>
    <w:p w:rsidR="0033491B" w:rsidRPr="00C059D6" w:rsidRDefault="0033491B" w:rsidP="0033491B">
      <w:pPr>
        <w:suppressAutoHyphens/>
        <w:jc w:val="center"/>
        <w:rPr>
          <w:sz w:val="24"/>
          <w:lang w:eastAsia="ar-SA"/>
        </w:rPr>
      </w:pPr>
      <w:r>
        <w:rPr>
          <w:sz w:val="24"/>
          <w:lang w:eastAsia="ar-SA"/>
        </w:rPr>
        <w:t>щ</w:t>
      </w:r>
      <w:r w:rsidRPr="00C059D6">
        <w:rPr>
          <w:sz w:val="24"/>
          <w:lang w:eastAsia="ar-SA"/>
        </w:rPr>
        <w:t>одо застосування понижуючих коефіцієнтів до граничних ставок аеропортових зборів при виконанні регулярних рейсів</w:t>
      </w:r>
    </w:p>
    <w:p w:rsidR="0033491B" w:rsidRPr="00C059D6" w:rsidRDefault="0033491B" w:rsidP="0033491B">
      <w:pPr>
        <w:suppressAutoHyphens/>
        <w:jc w:val="center"/>
        <w:rPr>
          <w:sz w:val="24"/>
          <w:lang w:eastAsia="ar-SA"/>
        </w:rPr>
      </w:pPr>
      <w:r w:rsidRPr="00C059D6">
        <w:rPr>
          <w:sz w:val="24"/>
          <w:lang w:eastAsia="ar-SA"/>
        </w:rPr>
        <w:t>в Аеропорту «Чернівці»</w:t>
      </w:r>
    </w:p>
    <w:p w:rsidR="0033491B" w:rsidRPr="00C059D6" w:rsidRDefault="0033491B" w:rsidP="0033491B">
      <w:pPr>
        <w:suppressAutoHyphens/>
        <w:rPr>
          <w:sz w:val="24"/>
          <w:lang w:eastAsia="ar-SA"/>
        </w:rPr>
      </w:pPr>
    </w:p>
    <w:p w:rsidR="0033491B" w:rsidRPr="00C059D6" w:rsidRDefault="0033491B" w:rsidP="0033491B">
      <w:pPr>
        <w:suppressAutoHyphens/>
        <w:rPr>
          <w:sz w:val="24"/>
          <w:lang w:eastAsia="ar-SA"/>
        </w:rPr>
      </w:pPr>
      <w:r w:rsidRPr="00C059D6">
        <w:rPr>
          <w:sz w:val="24"/>
          <w:lang w:eastAsia="ar-SA"/>
        </w:rPr>
        <w:t>_________________ (назва Заявника, його місцезнаходження) звертається до директора комунального підприємства «Міжнародний аеропорт «Чернівці» у відповідності до Положення про порядок застосування комунальним підприємством «Міжнародний аеропорт «Чернівці» понижуючих коефіцієнтів до встановлених законодавством граничних ставок аеропортових зборів при виконанні регулярних рейсів  в Аеропорту «Чернівці» щодо застосування ПК до ставок аеропортових зборів при виконанні наступних рейсів:</w:t>
      </w:r>
    </w:p>
    <w:p w:rsidR="0033491B" w:rsidRPr="00C059D6" w:rsidRDefault="0033491B" w:rsidP="0033491B">
      <w:pPr>
        <w:numPr>
          <w:ilvl w:val="0"/>
          <w:numId w:val="1"/>
        </w:numPr>
        <w:suppressAutoHyphens/>
        <w:rPr>
          <w:sz w:val="24"/>
          <w:lang w:eastAsia="ar-SA"/>
        </w:rPr>
      </w:pPr>
      <w:r w:rsidRPr="00C059D6">
        <w:rPr>
          <w:sz w:val="24"/>
          <w:lang w:eastAsia="ar-SA"/>
        </w:rPr>
        <w:t>______________________</w:t>
      </w:r>
    </w:p>
    <w:p w:rsidR="0033491B" w:rsidRPr="00C059D6" w:rsidRDefault="0033491B" w:rsidP="0033491B">
      <w:pPr>
        <w:numPr>
          <w:ilvl w:val="0"/>
          <w:numId w:val="1"/>
        </w:numPr>
        <w:suppressAutoHyphens/>
        <w:rPr>
          <w:sz w:val="24"/>
          <w:lang w:eastAsia="ar-SA"/>
        </w:rPr>
      </w:pPr>
      <w:r w:rsidRPr="00C059D6">
        <w:rPr>
          <w:sz w:val="24"/>
          <w:lang w:eastAsia="ar-SA"/>
        </w:rPr>
        <w:t>______________________ (зазначається напрямок рейсу, його частота, проектна тривалість, тип ПС, мінімальна ціна квитка при застосуванні ПК і без, інша інформація, що може бути істотною для прийняття даного рішення.)</w:t>
      </w:r>
    </w:p>
    <w:p w:rsidR="0033491B" w:rsidRPr="00C059D6" w:rsidRDefault="0033491B" w:rsidP="0033491B">
      <w:pPr>
        <w:suppressAutoHyphens/>
        <w:rPr>
          <w:sz w:val="24"/>
          <w:lang w:eastAsia="ar-SA"/>
        </w:rPr>
      </w:pPr>
      <w:r w:rsidRPr="00C059D6">
        <w:rPr>
          <w:sz w:val="24"/>
          <w:lang w:eastAsia="ar-SA"/>
        </w:rPr>
        <w:t>Прошу повідомити нас про результати розгляду заявки протягом 1 робочого дня з моменту її отримання.</w:t>
      </w:r>
    </w:p>
    <w:p w:rsidR="0033491B" w:rsidRPr="00C059D6" w:rsidRDefault="0033491B" w:rsidP="0033491B">
      <w:pPr>
        <w:suppressAutoHyphens/>
        <w:rPr>
          <w:sz w:val="24"/>
          <w:lang w:eastAsia="ar-SA"/>
        </w:rPr>
      </w:pPr>
    </w:p>
    <w:p w:rsidR="0033491B" w:rsidRDefault="0033491B" w:rsidP="0033491B">
      <w:pPr>
        <w:suppressAutoHyphens/>
        <w:rPr>
          <w:sz w:val="24"/>
          <w:lang w:eastAsia="ar-SA"/>
        </w:rPr>
      </w:pPr>
      <w:r w:rsidRPr="00C059D6">
        <w:rPr>
          <w:sz w:val="24"/>
          <w:lang w:eastAsia="ar-SA"/>
        </w:rPr>
        <w:t>Дата                                                                                                                            Підпис</w:t>
      </w:r>
    </w:p>
    <w:p w:rsidR="0033491B" w:rsidRDefault="0033491B" w:rsidP="0033491B">
      <w:pPr>
        <w:suppressAutoHyphens/>
        <w:rPr>
          <w:sz w:val="24"/>
          <w:lang w:eastAsia="ar-SA"/>
        </w:rPr>
      </w:pPr>
    </w:p>
    <w:p w:rsidR="0033491B" w:rsidRDefault="0033491B" w:rsidP="0033491B">
      <w:pPr>
        <w:suppressAutoHyphens/>
        <w:rPr>
          <w:sz w:val="24"/>
          <w:lang w:eastAsia="ar-SA"/>
        </w:rPr>
      </w:pPr>
    </w:p>
    <w:p w:rsidR="0033491B" w:rsidRDefault="0033491B" w:rsidP="0033491B">
      <w:pPr>
        <w:suppressAutoHyphens/>
        <w:rPr>
          <w:sz w:val="24"/>
          <w:lang w:eastAsia="ar-SA"/>
        </w:rPr>
      </w:pPr>
    </w:p>
    <w:p w:rsidR="0033491B" w:rsidRPr="00E315FE" w:rsidRDefault="0033491B" w:rsidP="0033491B">
      <w:pPr>
        <w:pStyle w:val="20"/>
        <w:spacing w:after="0" w:line="240" w:lineRule="auto"/>
        <w:rPr>
          <w:b/>
          <w:szCs w:val="28"/>
        </w:rPr>
      </w:pPr>
      <w:r w:rsidRPr="00E315FE">
        <w:rPr>
          <w:b/>
          <w:szCs w:val="28"/>
          <w:lang w:eastAsia="ar-SA"/>
        </w:rPr>
        <w:t>Чернівецький міський голова</w:t>
      </w:r>
      <w:r w:rsidRPr="00E315FE">
        <w:rPr>
          <w:b/>
          <w:szCs w:val="28"/>
          <w:lang w:eastAsia="ar-SA"/>
        </w:rPr>
        <w:tab/>
      </w:r>
      <w:r w:rsidRPr="00E315FE">
        <w:rPr>
          <w:b/>
          <w:szCs w:val="28"/>
          <w:lang w:eastAsia="ar-SA"/>
        </w:rPr>
        <w:tab/>
      </w:r>
      <w:r w:rsidRPr="00E315FE">
        <w:rPr>
          <w:b/>
          <w:szCs w:val="28"/>
          <w:lang w:eastAsia="ar-SA"/>
        </w:rPr>
        <w:tab/>
      </w:r>
      <w:r w:rsidRPr="00E315FE">
        <w:rPr>
          <w:b/>
          <w:szCs w:val="28"/>
          <w:lang w:eastAsia="ar-SA"/>
        </w:rPr>
        <w:tab/>
      </w:r>
      <w:r w:rsidRPr="00E315FE">
        <w:rPr>
          <w:b/>
          <w:szCs w:val="28"/>
          <w:lang w:eastAsia="ar-SA"/>
        </w:rPr>
        <w:tab/>
      </w:r>
      <w:r w:rsidRPr="00E315FE">
        <w:rPr>
          <w:b/>
          <w:szCs w:val="28"/>
          <w:lang w:eastAsia="ar-SA"/>
        </w:rPr>
        <w:tab/>
        <w:t>О.Каспрук</w:t>
      </w:r>
    </w:p>
    <w:p w:rsidR="005739B4" w:rsidRDefault="005739B4"/>
    <w:sectPr w:rsidR="005739B4" w:rsidSect="0033491B">
      <w:headerReference w:type="even" r:id="rId8"/>
      <w:headerReference w:type="default" r:id="rId9"/>
      <w:pgSz w:w="11906" w:h="16838"/>
      <w:pgMar w:top="737" w:right="567" w:bottom="567"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D9B" w:rsidRDefault="003A4D9B">
      <w:r>
        <w:separator/>
      </w:r>
    </w:p>
  </w:endnote>
  <w:endnote w:type="continuationSeparator" w:id="0">
    <w:p w:rsidR="003A4D9B" w:rsidRDefault="003A4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D9B" w:rsidRDefault="003A4D9B">
      <w:r>
        <w:separator/>
      </w:r>
    </w:p>
  </w:footnote>
  <w:footnote w:type="continuationSeparator" w:id="0">
    <w:p w:rsidR="003A4D9B" w:rsidRDefault="003A4D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ED9" w:rsidRDefault="00D25ED9" w:rsidP="0033491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25ED9" w:rsidRDefault="00D25ED9" w:rsidP="0033491B">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ED9" w:rsidRPr="00E315FE" w:rsidRDefault="00D25ED9" w:rsidP="0033491B">
    <w:pPr>
      <w:pStyle w:val="a5"/>
      <w:framePr w:wrap="around" w:vAnchor="text" w:hAnchor="margin" w:xAlign="center" w:y="1"/>
      <w:ind w:right="360"/>
      <w:rPr>
        <w:rStyle w:val="a6"/>
      </w:rPr>
    </w:pPr>
  </w:p>
  <w:p w:rsidR="00D25ED9" w:rsidRDefault="00D25ED9" w:rsidP="0033491B">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02055"/>
    <w:multiLevelType w:val="hybridMultilevel"/>
    <w:tmpl w:val="9A260E6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91B"/>
    <w:rsid w:val="00001A26"/>
    <w:rsid w:val="0000367A"/>
    <w:rsid w:val="00003FF0"/>
    <w:rsid w:val="00004376"/>
    <w:rsid w:val="000059D9"/>
    <w:rsid w:val="00006DC2"/>
    <w:rsid w:val="00007C01"/>
    <w:rsid w:val="00010DDE"/>
    <w:rsid w:val="00010E83"/>
    <w:rsid w:val="0001152B"/>
    <w:rsid w:val="00015D0B"/>
    <w:rsid w:val="00021985"/>
    <w:rsid w:val="0002345F"/>
    <w:rsid w:val="00023A2A"/>
    <w:rsid w:val="000245E8"/>
    <w:rsid w:val="00024D39"/>
    <w:rsid w:val="0002692C"/>
    <w:rsid w:val="00026D5E"/>
    <w:rsid w:val="00027D6A"/>
    <w:rsid w:val="00034D25"/>
    <w:rsid w:val="00034DEA"/>
    <w:rsid w:val="00040A88"/>
    <w:rsid w:val="00041681"/>
    <w:rsid w:val="00041BB9"/>
    <w:rsid w:val="00043AC4"/>
    <w:rsid w:val="00045169"/>
    <w:rsid w:val="00045471"/>
    <w:rsid w:val="00047C88"/>
    <w:rsid w:val="00051036"/>
    <w:rsid w:val="000524F1"/>
    <w:rsid w:val="00052AFD"/>
    <w:rsid w:val="00053305"/>
    <w:rsid w:val="000537F5"/>
    <w:rsid w:val="00055ED1"/>
    <w:rsid w:val="00056DA9"/>
    <w:rsid w:val="00060ED2"/>
    <w:rsid w:val="000611F7"/>
    <w:rsid w:val="00063DF8"/>
    <w:rsid w:val="0006470D"/>
    <w:rsid w:val="00065DD0"/>
    <w:rsid w:val="00070650"/>
    <w:rsid w:val="00070B04"/>
    <w:rsid w:val="00070ED8"/>
    <w:rsid w:val="0007109B"/>
    <w:rsid w:val="000732AF"/>
    <w:rsid w:val="000738F7"/>
    <w:rsid w:val="00075462"/>
    <w:rsid w:val="000765CC"/>
    <w:rsid w:val="000769C9"/>
    <w:rsid w:val="00081429"/>
    <w:rsid w:val="00083574"/>
    <w:rsid w:val="00084AE0"/>
    <w:rsid w:val="00084BC5"/>
    <w:rsid w:val="00086748"/>
    <w:rsid w:val="0008687D"/>
    <w:rsid w:val="00086F6A"/>
    <w:rsid w:val="00087808"/>
    <w:rsid w:val="00087E43"/>
    <w:rsid w:val="00092545"/>
    <w:rsid w:val="000930B3"/>
    <w:rsid w:val="000939F0"/>
    <w:rsid w:val="000949D5"/>
    <w:rsid w:val="000958BF"/>
    <w:rsid w:val="0009678A"/>
    <w:rsid w:val="000A0C11"/>
    <w:rsid w:val="000A1061"/>
    <w:rsid w:val="000A1D61"/>
    <w:rsid w:val="000A51DE"/>
    <w:rsid w:val="000A5334"/>
    <w:rsid w:val="000A626F"/>
    <w:rsid w:val="000A7CA3"/>
    <w:rsid w:val="000B0209"/>
    <w:rsid w:val="000B083C"/>
    <w:rsid w:val="000B0862"/>
    <w:rsid w:val="000B0B5E"/>
    <w:rsid w:val="000B27FB"/>
    <w:rsid w:val="000B2E88"/>
    <w:rsid w:val="000B4A6F"/>
    <w:rsid w:val="000B65B4"/>
    <w:rsid w:val="000B6CD6"/>
    <w:rsid w:val="000B74AD"/>
    <w:rsid w:val="000C6BCD"/>
    <w:rsid w:val="000D3146"/>
    <w:rsid w:val="000D3B6D"/>
    <w:rsid w:val="000D4B3D"/>
    <w:rsid w:val="000D628A"/>
    <w:rsid w:val="000D6815"/>
    <w:rsid w:val="000E153E"/>
    <w:rsid w:val="000E15B3"/>
    <w:rsid w:val="000E1A1C"/>
    <w:rsid w:val="000E2584"/>
    <w:rsid w:val="000E2FEE"/>
    <w:rsid w:val="000E3180"/>
    <w:rsid w:val="000E4E59"/>
    <w:rsid w:val="000E5558"/>
    <w:rsid w:val="000E74A2"/>
    <w:rsid w:val="000E7FDD"/>
    <w:rsid w:val="000F3CB4"/>
    <w:rsid w:val="000F44B8"/>
    <w:rsid w:val="000F503A"/>
    <w:rsid w:val="000F6856"/>
    <w:rsid w:val="001015C1"/>
    <w:rsid w:val="00101842"/>
    <w:rsid w:val="00101C48"/>
    <w:rsid w:val="00102420"/>
    <w:rsid w:val="00104B81"/>
    <w:rsid w:val="00104E96"/>
    <w:rsid w:val="00106B79"/>
    <w:rsid w:val="001106A9"/>
    <w:rsid w:val="00110DBE"/>
    <w:rsid w:val="00110E24"/>
    <w:rsid w:val="001114AE"/>
    <w:rsid w:val="00112938"/>
    <w:rsid w:val="00113668"/>
    <w:rsid w:val="00113981"/>
    <w:rsid w:val="0011634A"/>
    <w:rsid w:val="001168CF"/>
    <w:rsid w:val="001209F7"/>
    <w:rsid w:val="00122B3A"/>
    <w:rsid w:val="00123B6D"/>
    <w:rsid w:val="00124195"/>
    <w:rsid w:val="001247C1"/>
    <w:rsid w:val="001266B7"/>
    <w:rsid w:val="00127579"/>
    <w:rsid w:val="00127FB7"/>
    <w:rsid w:val="0013029A"/>
    <w:rsid w:val="00130EB8"/>
    <w:rsid w:val="0013354B"/>
    <w:rsid w:val="00134504"/>
    <w:rsid w:val="00136775"/>
    <w:rsid w:val="00136AF3"/>
    <w:rsid w:val="00141BD7"/>
    <w:rsid w:val="001424E2"/>
    <w:rsid w:val="00143FB4"/>
    <w:rsid w:val="00151233"/>
    <w:rsid w:val="00151241"/>
    <w:rsid w:val="00153B44"/>
    <w:rsid w:val="00154EBB"/>
    <w:rsid w:val="00155933"/>
    <w:rsid w:val="00156055"/>
    <w:rsid w:val="0015708B"/>
    <w:rsid w:val="0015787D"/>
    <w:rsid w:val="00161CD3"/>
    <w:rsid w:val="00163B0F"/>
    <w:rsid w:val="0016443B"/>
    <w:rsid w:val="001702D2"/>
    <w:rsid w:val="00172801"/>
    <w:rsid w:val="001728F2"/>
    <w:rsid w:val="001748E3"/>
    <w:rsid w:val="0017559A"/>
    <w:rsid w:val="00176EDA"/>
    <w:rsid w:val="00177102"/>
    <w:rsid w:val="00183A12"/>
    <w:rsid w:val="001846A0"/>
    <w:rsid w:val="00184733"/>
    <w:rsid w:val="00184F77"/>
    <w:rsid w:val="0018609B"/>
    <w:rsid w:val="00186982"/>
    <w:rsid w:val="00186C2F"/>
    <w:rsid w:val="00186EA5"/>
    <w:rsid w:val="00187680"/>
    <w:rsid w:val="00193213"/>
    <w:rsid w:val="001947D9"/>
    <w:rsid w:val="001955C2"/>
    <w:rsid w:val="00195CCD"/>
    <w:rsid w:val="001976FC"/>
    <w:rsid w:val="00197F63"/>
    <w:rsid w:val="001A0C28"/>
    <w:rsid w:val="001A0EF3"/>
    <w:rsid w:val="001A1681"/>
    <w:rsid w:val="001A187F"/>
    <w:rsid w:val="001A261E"/>
    <w:rsid w:val="001A327B"/>
    <w:rsid w:val="001B22D3"/>
    <w:rsid w:val="001B25DC"/>
    <w:rsid w:val="001B2897"/>
    <w:rsid w:val="001B2ACB"/>
    <w:rsid w:val="001B2E6D"/>
    <w:rsid w:val="001B3415"/>
    <w:rsid w:val="001B3E23"/>
    <w:rsid w:val="001B520F"/>
    <w:rsid w:val="001B5C6D"/>
    <w:rsid w:val="001C30F5"/>
    <w:rsid w:val="001C503F"/>
    <w:rsid w:val="001C55A8"/>
    <w:rsid w:val="001C60FB"/>
    <w:rsid w:val="001C6269"/>
    <w:rsid w:val="001C667F"/>
    <w:rsid w:val="001C7B92"/>
    <w:rsid w:val="001D0156"/>
    <w:rsid w:val="001D1256"/>
    <w:rsid w:val="001D214E"/>
    <w:rsid w:val="001D2C56"/>
    <w:rsid w:val="001D4A5D"/>
    <w:rsid w:val="001D5495"/>
    <w:rsid w:val="001D6151"/>
    <w:rsid w:val="001D737B"/>
    <w:rsid w:val="001D7467"/>
    <w:rsid w:val="001D7DA3"/>
    <w:rsid w:val="001E0938"/>
    <w:rsid w:val="001E0C7C"/>
    <w:rsid w:val="001E1A4D"/>
    <w:rsid w:val="001E2551"/>
    <w:rsid w:val="001E5A07"/>
    <w:rsid w:val="001E7383"/>
    <w:rsid w:val="001F1840"/>
    <w:rsid w:val="00200F1F"/>
    <w:rsid w:val="00201248"/>
    <w:rsid w:val="00202CBE"/>
    <w:rsid w:val="00202D75"/>
    <w:rsid w:val="002042E6"/>
    <w:rsid w:val="00205B42"/>
    <w:rsid w:val="002073DE"/>
    <w:rsid w:val="00207643"/>
    <w:rsid w:val="00207D71"/>
    <w:rsid w:val="0021023D"/>
    <w:rsid w:val="00211C40"/>
    <w:rsid w:val="00212280"/>
    <w:rsid w:val="00214609"/>
    <w:rsid w:val="00215A52"/>
    <w:rsid w:val="00217232"/>
    <w:rsid w:val="002179EB"/>
    <w:rsid w:val="0022000E"/>
    <w:rsid w:val="0022297C"/>
    <w:rsid w:val="00223A30"/>
    <w:rsid w:val="00223D3D"/>
    <w:rsid w:val="00224BA9"/>
    <w:rsid w:val="00224E00"/>
    <w:rsid w:val="0022595B"/>
    <w:rsid w:val="00225C30"/>
    <w:rsid w:val="00226570"/>
    <w:rsid w:val="002268BF"/>
    <w:rsid w:val="00226B67"/>
    <w:rsid w:val="00227047"/>
    <w:rsid w:val="00227E42"/>
    <w:rsid w:val="00230428"/>
    <w:rsid w:val="00230ABA"/>
    <w:rsid w:val="00231B2B"/>
    <w:rsid w:val="00236CDC"/>
    <w:rsid w:val="002408D8"/>
    <w:rsid w:val="00245B4E"/>
    <w:rsid w:val="00245E95"/>
    <w:rsid w:val="00251482"/>
    <w:rsid w:val="00254120"/>
    <w:rsid w:val="002554F3"/>
    <w:rsid w:val="00257133"/>
    <w:rsid w:val="00261AD4"/>
    <w:rsid w:val="002628F4"/>
    <w:rsid w:val="00263672"/>
    <w:rsid w:val="0026502A"/>
    <w:rsid w:val="00267B83"/>
    <w:rsid w:val="00270642"/>
    <w:rsid w:val="0027091A"/>
    <w:rsid w:val="00271D1D"/>
    <w:rsid w:val="00273897"/>
    <w:rsid w:val="00273E7D"/>
    <w:rsid w:val="002750B7"/>
    <w:rsid w:val="00275B70"/>
    <w:rsid w:val="0028050E"/>
    <w:rsid w:val="00281823"/>
    <w:rsid w:val="00281A2D"/>
    <w:rsid w:val="002832EE"/>
    <w:rsid w:val="00283658"/>
    <w:rsid w:val="00283766"/>
    <w:rsid w:val="00283BFE"/>
    <w:rsid w:val="0028438E"/>
    <w:rsid w:val="00290535"/>
    <w:rsid w:val="00290911"/>
    <w:rsid w:val="002912FE"/>
    <w:rsid w:val="00293902"/>
    <w:rsid w:val="002949AC"/>
    <w:rsid w:val="002954CA"/>
    <w:rsid w:val="002A3C11"/>
    <w:rsid w:val="002A639D"/>
    <w:rsid w:val="002A756B"/>
    <w:rsid w:val="002A7DA7"/>
    <w:rsid w:val="002B1782"/>
    <w:rsid w:val="002B3217"/>
    <w:rsid w:val="002B3B12"/>
    <w:rsid w:val="002B5A5A"/>
    <w:rsid w:val="002B7E6F"/>
    <w:rsid w:val="002C01CD"/>
    <w:rsid w:val="002C03D4"/>
    <w:rsid w:val="002C272C"/>
    <w:rsid w:val="002C3DE6"/>
    <w:rsid w:val="002C3F1D"/>
    <w:rsid w:val="002D512D"/>
    <w:rsid w:val="002E1473"/>
    <w:rsid w:val="002E24E0"/>
    <w:rsid w:val="002E5F13"/>
    <w:rsid w:val="002E72EC"/>
    <w:rsid w:val="002F0433"/>
    <w:rsid w:val="002F04D5"/>
    <w:rsid w:val="002F1CCF"/>
    <w:rsid w:val="002F3AC3"/>
    <w:rsid w:val="002F3CCD"/>
    <w:rsid w:val="002F41FE"/>
    <w:rsid w:val="002F46FA"/>
    <w:rsid w:val="002F5761"/>
    <w:rsid w:val="002F5C82"/>
    <w:rsid w:val="002F7379"/>
    <w:rsid w:val="002F7673"/>
    <w:rsid w:val="00300AB3"/>
    <w:rsid w:val="00300D4F"/>
    <w:rsid w:val="00301707"/>
    <w:rsid w:val="00303631"/>
    <w:rsid w:val="0030514E"/>
    <w:rsid w:val="00305853"/>
    <w:rsid w:val="003062B7"/>
    <w:rsid w:val="00307184"/>
    <w:rsid w:val="00311040"/>
    <w:rsid w:val="003116E4"/>
    <w:rsid w:val="00313319"/>
    <w:rsid w:val="00315820"/>
    <w:rsid w:val="00315C2C"/>
    <w:rsid w:val="0031647C"/>
    <w:rsid w:val="00316A50"/>
    <w:rsid w:val="00316FC0"/>
    <w:rsid w:val="003212B1"/>
    <w:rsid w:val="0032191A"/>
    <w:rsid w:val="0032404B"/>
    <w:rsid w:val="00325814"/>
    <w:rsid w:val="0032692B"/>
    <w:rsid w:val="00326A24"/>
    <w:rsid w:val="00327576"/>
    <w:rsid w:val="00327821"/>
    <w:rsid w:val="00330888"/>
    <w:rsid w:val="00334424"/>
    <w:rsid w:val="0033484F"/>
    <w:rsid w:val="0033491B"/>
    <w:rsid w:val="00334C05"/>
    <w:rsid w:val="00336E64"/>
    <w:rsid w:val="00342B20"/>
    <w:rsid w:val="00344894"/>
    <w:rsid w:val="003449B1"/>
    <w:rsid w:val="00344EFC"/>
    <w:rsid w:val="00345FDD"/>
    <w:rsid w:val="003466B7"/>
    <w:rsid w:val="003475A1"/>
    <w:rsid w:val="003510BF"/>
    <w:rsid w:val="0035262C"/>
    <w:rsid w:val="00352E97"/>
    <w:rsid w:val="00354352"/>
    <w:rsid w:val="00354AFF"/>
    <w:rsid w:val="00355412"/>
    <w:rsid w:val="00355A3E"/>
    <w:rsid w:val="00356FF1"/>
    <w:rsid w:val="00357263"/>
    <w:rsid w:val="00360660"/>
    <w:rsid w:val="00360C36"/>
    <w:rsid w:val="0036106D"/>
    <w:rsid w:val="00362923"/>
    <w:rsid w:val="00363FEB"/>
    <w:rsid w:val="00364DED"/>
    <w:rsid w:val="00367EE8"/>
    <w:rsid w:val="003700DD"/>
    <w:rsid w:val="00370F2E"/>
    <w:rsid w:val="00371803"/>
    <w:rsid w:val="0038026D"/>
    <w:rsid w:val="00383874"/>
    <w:rsid w:val="00384A78"/>
    <w:rsid w:val="00385EB0"/>
    <w:rsid w:val="00386CF5"/>
    <w:rsid w:val="00387D89"/>
    <w:rsid w:val="0039101D"/>
    <w:rsid w:val="00392D58"/>
    <w:rsid w:val="003939C9"/>
    <w:rsid w:val="003951C4"/>
    <w:rsid w:val="00395A67"/>
    <w:rsid w:val="00395C07"/>
    <w:rsid w:val="003969A9"/>
    <w:rsid w:val="00396A49"/>
    <w:rsid w:val="00397982"/>
    <w:rsid w:val="00397BB2"/>
    <w:rsid w:val="00397C9C"/>
    <w:rsid w:val="003A026D"/>
    <w:rsid w:val="003A038F"/>
    <w:rsid w:val="003A1048"/>
    <w:rsid w:val="003A1DAC"/>
    <w:rsid w:val="003A2CE1"/>
    <w:rsid w:val="003A4D9B"/>
    <w:rsid w:val="003A62B1"/>
    <w:rsid w:val="003A7ECB"/>
    <w:rsid w:val="003B010F"/>
    <w:rsid w:val="003B0F35"/>
    <w:rsid w:val="003B1370"/>
    <w:rsid w:val="003B2D80"/>
    <w:rsid w:val="003B523B"/>
    <w:rsid w:val="003B5727"/>
    <w:rsid w:val="003B5A14"/>
    <w:rsid w:val="003B6578"/>
    <w:rsid w:val="003B6741"/>
    <w:rsid w:val="003B6E51"/>
    <w:rsid w:val="003C19CD"/>
    <w:rsid w:val="003C2636"/>
    <w:rsid w:val="003C4597"/>
    <w:rsid w:val="003C684B"/>
    <w:rsid w:val="003C6BE1"/>
    <w:rsid w:val="003C6C35"/>
    <w:rsid w:val="003C6D66"/>
    <w:rsid w:val="003C7256"/>
    <w:rsid w:val="003D3A02"/>
    <w:rsid w:val="003D3DEC"/>
    <w:rsid w:val="003D3EFE"/>
    <w:rsid w:val="003D4303"/>
    <w:rsid w:val="003D49DD"/>
    <w:rsid w:val="003D4ACD"/>
    <w:rsid w:val="003D5812"/>
    <w:rsid w:val="003D6C9C"/>
    <w:rsid w:val="003E1CD3"/>
    <w:rsid w:val="003E3FA0"/>
    <w:rsid w:val="003E5CAC"/>
    <w:rsid w:val="003E67F4"/>
    <w:rsid w:val="003E6DC7"/>
    <w:rsid w:val="003F077C"/>
    <w:rsid w:val="003F31FA"/>
    <w:rsid w:val="003F36BE"/>
    <w:rsid w:val="003F44A1"/>
    <w:rsid w:val="003F5845"/>
    <w:rsid w:val="003F60DA"/>
    <w:rsid w:val="003F62B3"/>
    <w:rsid w:val="00401C83"/>
    <w:rsid w:val="00402656"/>
    <w:rsid w:val="00407511"/>
    <w:rsid w:val="00407CA0"/>
    <w:rsid w:val="0041068F"/>
    <w:rsid w:val="00412985"/>
    <w:rsid w:val="00413AE7"/>
    <w:rsid w:val="00413B9F"/>
    <w:rsid w:val="00413ED2"/>
    <w:rsid w:val="004142DD"/>
    <w:rsid w:val="0041446D"/>
    <w:rsid w:val="00414A68"/>
    <w:rsid w:val="00415017"/>
    <w:rsid w:val="00415D0D"/>
    <w:rsid w:val="00416577"/>
    <w:rsid w:val="0041781D"/>
    <w:rsid w:val="0042082A"/>
    <w:rsid w:val="00423237"/>
    <w:rsid w:val="004243B7"/>
    <w:rsid w:val="00425E94"/>
    <w:rsid w:val="0042600F"/>
    <w:rsid w:val="00427034"/>
    <w:rsid w:val="0043028A"/>
    <w:rsid w:val="00430DC2"/>
    <w:rsid w:val="0043131D"/>
    <w:rsid w:val="0043269E"/>
    <w:rsid w:val="0043271B"/>
    <w:rsid w:val="0043351D"/>
    <w:rsid w:val="004338FB"/>
    <w:rsid w:val="0043498C"/>
    <w:rsid w:val="004368D3"/>
    <w:rsid w:val="00441345"/>
    <w:rsid w:val="0044186F"/>
    <w:rsid w:val="00441B63"/>
    <w:rsid w:val="004424C5"/>
    <w:rsid w:val="004425C8"/>
    <w:rsid w:val="00442B79"/>
    <w:rsid w:val="004439D3"/>
    <w:rsid w:val="00444125"/>
    <w:rsid w:val="00444D1B"/>
    <w:rsid w:val="0044575C"/>
    <w:rsid w:val="00445F55"/>
    <w:rsid w:val="004464C3"/>
    <w:rsid w:val="00447908"/>
    <w:rsid w:val="004502E1"/>
    <w:rsid w:val="00451305"/>
    <w:rsid w:val="0045137F"/>
    <w:rsid w:val="00451A1A"/>
    <w:rsid w:val="00451CB5"/>
    <w:rsid w:val="004526FD"/>
    <w:rsid w:val="004535F7"/>
    <w:rsid w:val="00454532"/>
    <w:rsid w:val="00455BC0"/>
    <w:rsid w:val="004565C7"/>
    <w:rsid w:val="00457675"/>
    <w:rsid w:val="00457752"/>
    <w:rsid w:val="00460E02"/>
    <w:rsid w:val="004612EA"/>
    <w:rsid w:val="00463C14"/>
    <w:rsid w:val="00464CB6"/>
    <w:rsid w:val="0046755F"/>
    <w:rsid w:val="00467C6F"/>
    <w:rsid w:val="004705A8"/>
    <w:rsid w:val="00471F06"/>
    <w:rsid w:val="00473B27"/>
    <w:rsid w:val="00476D2F"/>
    <w:rsid w:val="004770EE"/>
    <w:rsid w:val="00480761"/>
    <w:rsid w:val="0048227A"/>
    <w:rsid w:val="00485A5A"/>
    <w:rsid w:val="00490587"/>
    <w:rsid w:val="00491CFA"/>
    <w:rsid w:val="00492100"/>
    <w:rsid w:val="0049531F"/>
    <w:rsid w:val="00497F03"/>
    <w:rsid w:val="004A2A3D"/>
    <w:rsid w:val="004A3093"/>
    <w:rsid w:val="004A43DB"/>
    <w:rsid w:val="004A4AD7"/>
    <w:rsid w:val="004A4B28"/>
    <w:rsid w:val="004A4D99"/>
    <w:rsid w:val="004A55B6"/>
    <w:rsid w:val="004A63CF"/>
    <w:rsid w:val="004A6502"/>
    <w:rsid w:val="004A694C"/>
    <w:rsid w:val="004B377B"/>
    <w:rsid w:val="004C085B"/>
    <w:rsid w:val="004C2CE9"/>
    <w:rsid w:val="004C4694"/>
    <w:rsid w:val="004C5198"/>
    <w:rsid w:val="004D01BF"/>
    <w:rsid w:val="004D34A7"/>
    <w:rsid w:val="004D64AA"/>
    <w:rsid w:val="004D7B83"/>
    <w:rsid w:val="004E063B"/>
    <w:rsid w:val="004E22E4"/>
    <w:rsid w:val="004E309A"/>
    <w:rsid w:val="004E31F2"/>
    <w:rsid w:val="004E3432"/>
    <w:rsid w:val="004E39A0"/>
    <w:rsid w:val="004E4B4C"/>
    <w:rsid w:val="004E53FA"/>
    <w:rsid w:val="004E724E"/>
    <w:rsid w:val="004E74A6"/>
    <w:rsid w:val="004E79AA"/>
    <w:rsid w:val="004F12A8"/>
    <w:rsid w:val="004F17BB"/>
    <w:rsid w:val="004F23D0"/>
    <w:rsid w:val="004F2FDF"/>
    <w:rsid w:val="004F3655"/>
    <w:rsid w:val="00501444"/>
    <w:rsid w:val="00501E8F"/>
    <w:rsid w:val="005026E6"/>
    <w:rsid w:val="00502E52"/>
    <w:rsid w:val="0050334B"/>
    <w:rsid w:val="005035B7"/>
    <w:rsid w:val="0050360D"/>
    <w:rsid w:val="00505A71"/>
    <w:rsid w:val="00506DDA"/>
    <w:rsid w:val="00514D4E"/>
    <w:rsid w:val="005173B5"/>
    <w:rsid w:val="00517C5E"/>
    <w:rsid w:val="00520501"/>
    <w:rsid w:val="005223B0"/>
    <w:rsid w:val="005227B8"/>
    <w:rsid w:val="00523DA7"/>
    <w:rsid w:val="00523E7C"/>
    <w:rsid w:val="00523EB2"/>
    <w:rsid w:val="00527062"/>
    <w:rsid w:val="00530907"/>
    <w:rsid w:val="00532D20"/>
    <w:rsid w:val="005332A2"/>
    <w:rsid w:val="0053702C"/>
    <w:rsid w:val="005431C4"/>
    <w:rsid w:val="005449D9"/>
    <w:rsid w:val="0054544E"/>
    <w:rsid w:val="005461E2"/>
    <w:rsid w:val="005467D4"/>
    <w:rsid w:val="005509F0"/>
    <w:rsid w:val="00551395"/>
    <w:rsid w:val="00551E3F"/>
    <w:rsid w:val="00553BD9"/>
    <w:rsid w:val="00555F25"/>
    <w:rsid w:val="00556991"/>
    <w:rsid w:val="00560BC2"/>
    <w:rsid w:val="005615FA"/>
    <w:rsid w:val="00561714"/>
    <w:rsid w:val="00561759"/>
    <w:rsid w:val="00561F9C"/>
    <w:rsid w:val="00562532"/>
    <w:rsid w:val="00562586"/>
    <w:rsid w:val="0056279C"/>
    <w:rsid w:val="00562974"/>
    <w:rsid w:val="0056321C"/>
    <w:rsid w:val="0056759B"/>
    <w:rsid w:val="00567A8D"/>
    <w:rsid w:val="00567B09"/>
    <w:rsid w:val="0057126C"/>
    <w:rsid w:val="005739B4"/>
    <w:rsid w:val="00573F25"/>
    <w:rsid w:val="0057659C"/>
    <w:rsid w:val="00577498"/>
    <w:rsid w:val="00580B66"/>
    <w:rsid w:val="005820A7"/>
    <w:rsid w:val="005840DF"/>
    <w:rsid w:val="00584A73"/>
    <w:rsid w:val="00585242"/>
    <w:rsid w:val="0058609E"/>
    <w:rsid w:val="005871D0"/>
    <w:rsid w:val="005900AD"/>
    <w:rsid w:val="0059136E"/>
    <w:rsid w:val="00591CD5"/>
    <w:rsid w:val="0059244C"/>
    <w:rsid w:val="00592E1B"/>
    <w:rsid w:val="00592F54"/>
    <w:rsid w:val="0059324F"/>
    <w:rsid w:val="0059451C"/>
    <w:rsid w:val="00597518"/>
    <w:rsid w:val="005A1305"/>
    <w:rsid w:val="005A38DD"/>
    <w:rsid w:val="005A3947"/>
    <w:rsid w:val="005A3E85"/>
    <w:rsid w:val="005A4343"/>
    <w:rsid w:val="005A44EC"/>
    <w:rsid w:val="005A65B5"/>
    <w:rsid w:val="005A71EA"/>
    <w:rsid w:val="005B06B2"/>
    <w:rsid w:val="005B07A5"/>
    <w:rsid w:val="005B09EA"/>
    <w:rsid w:val="005B1B84"/>
    <w:rsid w:val="005B4F20"/>
    <w:rsid w:val="005B72D4"/>
    <w:rsid w:val="005C1DBD"/>
    <w:rsid w:val="005C217C"/>
    <w:rsid w:val="005C28FA"/>
    <w:rsid w:val="005C436D"/>
    <w:rsid w:val="005C46E2"/>
    <w:rsid w:val="005C5809"/>
    <w:rsid w:val="005C763C"/>
    <w:rsid w:val="005C7CA2"/>
    <w:rsid w:val="005D0796"/>
    <w:rsid w:val="005D3740"/>
    <w:rsid w:val="005D3999"/>
    <w:rsid w:val="005D49A4"/>
    <w:rsid w:val="005D63A6"/>
    <w:rsid w:val="005D6D47"/>
    <w:rsid w:val="005D6E36"/>
    <w:rsid w:val="005E26CB"/>
    <w:rsid w:val="005E2B78"/>
    <w:rsid w:val="005E58FC"/>
    <w:rsid w:val="005E77AD"/>
    <w:rsid w:val="005E7AB0"/>
    <w:rsid w:val="005F2ED5"/>
    <w:rsid w:val="005F4FD6"/>
    <w:rsid w:val="005F5DE4"/>
    <w:rsid w:val="005F6E29"/>
    <w:rsid w:val="006004B2"/>
    <w:rsid w:val="00600DD4"/>
    <w:rsid w:val="00605661"/>
    <w:rsid w:val="00605F45"/>
    <w:rsid w:val="00606FA8"/>
    <w:rsid w:val="00607CC1"/>
    <w:rsid w:val="00610E8F"/>
    <w:rsid w:val="0061342C"/>
    <w:rsid w:val="00614BB9"/>
    <w:rsid w:val="006153F5"/>
    <w:rsid w:val="00616D73"/>
    <w:rsid w:val="00617E1D"/>
    <w:rsid w:val="00617FA0"/>
    <w:rsid w:val="0062050A"/>
    <w:rsid w:val="00620C8A"/>
    <w:rsid w:val="006217FC"/>
    <w:rsid w:val="00621F4F"/>
    <w:rsid w:val="006221F3"/>
    <w:rsid w:val="0062652F"/>
    <w:rsid w:val="00626ED1"/>
    <w:rsid w:val="00627C8D"/>
    <w:rsid w:val="0063339C"/>
    <w:rsid w:val="00636159"/>
    <w:rsid w:val="00641FB1"/>
    <w:rsid w:val="006434C1"/>
    <w:rsid w:val="00643ABB"/>
    <w:rsid w:val="00643D67"/>
    <w:rsid w:val="006440A4"/>
    <w:rsid w:val="00646699"/>
    <w:rsid w:val="00647B9D"/>
    <w:rsid w:val="00647BE6"/>
    <w:rsid w:val="0065036C"/>
    <w:rsid w:val="006503C7"/>
    <w:rsid w:val="00653E52"/>
    <w:rsid w:val="006540EC"/>
    <w:rsid w:val="00660C77"/>
    <w:rsid w:val="00660CE8"/>
    <w:rsid w:val="00660E47"/>
    <w:rsid w:val="00661BD1"/>
    <w:rsid w:val="00661E7A"/>
    <w:rsid w:val="006622C8"/>
    <w:rsid w:val="006632AF"/>
    <w:rsid w:val="00663309"/>
    <w:rsid w:val="006639BC"/>
    <w:rsid w:val="00663C52"/>
    <w:rsid w:val="006640A0"/>
    <w:rsid w:val="00664DE5"/>
    <w:rsid w:val="00666302"/>
    <w:rsid w:val="006704B2"/>
    <w:rsid w:val="00671B5F"/>
    <w:rsid w:val="00671C82"/>
    <w:rsid w:val="00672EF0"/>
    <w:rsid w:val="006751AA"/>
    <w:rsid w:val="00680183"/>
    <w:rsid w:val="006813F2"/>
    <w:rsid w:val="00681E94"/>
    <w:rsid w:val="00683C85"/>
    <w:rsid w:val="00684DDA"/>
    <w:rsid w:val="006856BB"/>
    <w:rsid w:val="00686E95"/>
    <w:rsid w:val="0068756E"/>
    <w:rsid w:val="006929C7"/>
    <w:rsid w:val="00692EE8"/>
    <w:rsid w:val="00693115"/>
    <w:rsid w:val="00693A59"/>
    <w:rsid w:val="0069421B"/>
    <w:rsid w:val="006954FC"/>
    <w:rsid w:val="006961CE"/>
    <w:rsid w:val="00697D6E"/>
    <w:rsid w:val="006A0001"/>
    <w:rsid w:val="006A09E1"/>
    <w:rsid w:val="006A0B6C"/>
    <w:rsid w:val="006A0F17"/>
    <w:rsid w:val="006A5254"/>
    <w:rsid w:val="006A7462"/>
    <w:rsid w:val="006B0C4D"/>
    <w:rsid w:val="006B1445"/>
    <w:rsid w:val="006B2264"/>
    <w:rsid w:val="006B2664"/>
    <w:rsid w:val="006B3C76"/>
    <w:rsid w:val="006B3CF3"/>
    <w:rsid w:val="006B6AE0"/>
    <w:rsid w:val="006C030A"/>
    <w:rsid w:val="006C0CE9"/>
    <w:rsid w:val="006C1414"/>
    <w:rsid w:val="006C2531"/>
    <w:rsid w:val="006C6AC5"/>
    <w:rsid w:val="006C7DE4"/>
    <w:rsid w:val="006D069B"/>
    <w:rsid w:val="006D1B6E"/>
    <w:rsid w:val="006D2668"/>
    <w:rsid w:val="006D4A3F"/>
    <w:rsid w:val="006D5784"/>
    <w:rsid w:val="006D5B34"/>
    <w:rsid w:val="006D64C5"/>
    <w:rsid w:val="006D69A7"/>
    <w:rsid w:val="006E001B"/>
    <w:rsid w:val="006E1953"/>
    <w:rsid w:val="006E20DA"/>
    <w:rsid w:val="006E2891"/>
    <w:rsid w:val="006E2CEB"/>
    <w:rsid w:val="006E41FD"/>
    <w:rsid w:val="006E5AA1"/>
    <w:rsid w:val="006E5D16"/>
    <w:rsid w:val="006E5DC4"/>
    <w:rsid w:val="006E72F3"/>
    <w:rsid w:val="006F0219"/>
    <w:rsid w:val="006F1DEF"/>
    <w:rsid w:val="006F2EED"/>
    <w:rsid w:val="006F35B5"/>
    <w:rsid w:val="006F57E0"/>
    <w:rsid w:val="006F6DCB"/>
    <w:rsid w:val="007006E6"/>
    <w:rsid w:val="007022D0"/>
    <w:rsid w:val="007046D7"/>
    <w:rsid w:val="007051CC"/>
    <w:rsid w:val="0070642D"/>
    <w:rsid w:val="00706D3F"/>
    <w:rsid w:val="00710924"/>
    <w:rsid w:val="00712199"/>
    <w:rsid w:val="007149CA"/>
    <w:rsid w:val="007168EF"/>
    <w:rsid w:val="0071701C"/>
    <w:rsid w:val="007201AA"/>
    <w:rsid w:val="00724E9A"/>
    <w:rsid w:val="00724F64"/>
    <w:rsid w:val="00725510"/>
    <w:rsid w:val="007258FD"/>
    <w:rsid w:val="007279BA"/>
    <w:rsid w:val="00730C25"/>
    <w:rsid w:val="00730F48"/>
    <w:rsid w:val="00733A52"/>
    <w:rsid w:val="00735B0C"/>
    <w:rsid w:val="00735F23"/>
    <w:rsid w:val="00737261"/>
    <w:rsid w:val="00737F97"/>
    <w:rsid w:val="00740563"/>
    <w:rsid w:val="0074214F"/>
    <w:rsid w:val="007429DF"/>
    <w:rsid w:val="0075014A"/>
    <w:rsid w:val="00754200"/>
    <w:rsid w:val="007543CD"/>
    <w:rsid w:val="007544E9"/>
    <w:rsid w:val="0075461D"/>
    <w:rsid w:val="007626FD"/>
    <w:rsid w:val="00763322"/>
    <w:rsid w:val="00765662"/>
    <w:rsid w:val="007701AC"/>
    <w:rsid w:val="0077271F"/>
    <w:rsid w:val="00773942"/>
    <w:rsid w:val="00774BCD"/>
    <w:rsid w:val="0077517F"/>
    <w:rsid w:val="00775A15"/>
    <w:rsid w:val="00775CEE"/>
    <w:rsid w:val="007778DF"/>
    <w:rsid w:val="00780203"/>
    <w:rsid w:val="00780EA6"/>
    <w:rsid w:val="00782E85"/>
    <w:rsid w:val="007904AB"/>
    <w:rsid w:val="00791687"/>
    <w:rsid w:val="007935F6"/>
    <w:rsid w:val="007945A9"/>
    <w:rsid w:val="00797DD6"/>
    <w:rsid w:val="007A07B7"/>
    <w:rsid w:val="007A1A0E"/>
    <w:rsid w:val="007A1F0D"/>
    <w:rsid w:val="007A1FBE"/>
    <w:rsid w:val="007A2264"/>
    <w:rsid w:val="007A2B54"/>
    <w:rsid w:val="007A3DE1"/>
    <w:rsid w:val="007A6100"/>
    <w:rsid w:val="007A72A2"/>
    <w:rsid w:val="007A78C1"/>
    <w:rsid w:val="007B02C0"/>
    <w:rsid w:val="007B2327"/>
    <w:rsid w:val="007B3795"/>
    <w:rsid w:val="007B4C0C"/>
    <w:rsid w:val="007B56EC"/>
    <w:rsid w:val="007B6F58"/>
    <w:rsid w:val="007C0788"/>
    <w:rsid w:val="007C1D10"/>
    <w:rsid w:val="007C2B5A"/>
    <w:rsid w:val="007C4AD0"/>
    <w:rsid w:val="007C7339"/>
    <w:rsid w:val="007D0324"/>
    <w:rsid w:val="007D4733"/>
    <w:rsid w:val="007D5B55"/>
    <w:rsid w:val="007D6D2C"/>
    <w:rsid w:val="007E054F"/>
    <w:rsid w:val="007E1465"/>
    <w:rsid w:val="007E22AC"/>
    <w:rsid w:val="007E4656"/>
    <w:rsid w:val="007E5300"/>
    <w:rsid w:val="007E7D23"/>
    <w:rsid w:val="007F0F3D"/>
    <w:rsid w:val="007F2782"/>
    <w:rsid w:val="007F445C"/>
    <w:rsid w:val="007F4912"/>
    <w:rsid w:val="007F64E6"/>
    <w:rsid w:val="007F6800"/>
    <w:rsid w:val="00800AC4"/>
    <w:rsid w:val="008019D9"/>
    <w:rsid w:val="00805375"/>
    <w:rsid w:val="00806653"/>
    <w:rsid w:val="008068D6"/>
    <w:rsid w:val="0080783F"/>
    <w:rsid w:val="00807CFC"/>
    <w:rsid w:val="00810EF0"/>
    <w:rsid w:val="00811F36"/>
    <w:rsid w:val="0081298C"/>
    <w:rsid w:val="0082110B"/>
    <w:rsid w:val="008230F1"/>
    <w:rsid w:val="008241D8"/>
    <w:rsid w:val="00826802"/>
    <w:rsid w:val="00826C7E"/>
    <w:rsid w:val="00830B8A"/>
    <w:rsid w:val="00834A97"/>
    <w:rsid w:val="008361F3"/>
    <w:rsid w:val="00836BC3"/>
    <w:rsid w:val="008413B0"/>
    <w:rsid w:val="008449BD"/>
    <w:rsid w:val="00851CDE"/>
    <w:rsid w:val="0085205D"/>
    <w:rsid w:val="008520E6"/>
    <w:rsid w:val="00852A19"/>
    <w:rsid w:val="00853CC1"/>
    <w:rsid w:val="008545A0"/>
    <w:rsid w:val="00855CAA"/>
    <w:rsid w:val="008571FD"/>
    <w:rsid w:val="00857343"/>
    <w:rsid w:val="0086055A"/>
    <w:rsid w:val="00860791"/>
    <w:rsid w:val="00861450"/>
    <w:rsid w:val="00861E95"/>
    <w:rsid w:val="008622BF"/>
    <w:rsid w:val="008622C3"/>
    <w:rsid w:val="008638B6"/>
    <w:rsid w:val="00863A21"/>
    <w:rsid w:val="00864865"/>
    <w:rsid w:val="008654FA"/>
    <w:rsid w:val="00867D39"/>
    <w:rsid w:val="00871575"/>
    <w:rsid w:val="00871C97"/>
    <w:rsid w:val="00872912"/>
    <w:rsid w:val="00873057"/>
    <w:rsid w:val="00873C26"/>
    <w:rsid w:val="00873F0E"/>
    <w:rsid w:val="00873F60"/>
    <w:rsid w:val="008743AC"/>
    <w:rsid w:val="0087497F"/>
    <w:rsid w:val="008769A3"/>
    <w:rsid w:val="00876ADB"/>
    <w:rsid w:val="00877056"/>
    <w:rsid w:val="0088167A"/>
    <w:rsid w:val="00881984"/>
    <w:rsid w:val="00885BA2"/>
    <w:rsid w:val="008876A8"/>
    <w:rsid w:val="00890B40"/>
    <w:rsid w:val="00891E8F"/>
    <w:rsid w:val="00892C2B"/>
    <w:rsid w:val="0089328D"/>
    <w:rsid w:val="0089379A"/>
    <w:rsid w:val="008942CC"/>
    <w:rsid w:val="0089430C"/>
    <w:rsid w:val="00895046"/>
    <w:rsid w:val="00896890"/>
    <w:rsid w:val="00896C35"/>
    <w:rsid w:val="008A0319"/>
    <w:rsid w:val="008A1FF1"/>
    <w:rsid w:val="008A2D89"/>
    <w:rsid w:val="008A4092"/>
    <w:rsid w:val="008A4110"/>
    <w:rsid w:val="008A4A2C"/>
    <w:rsid w:val="008A68FB"/>
    <w:rsid w:val="008B02BF"/>
    <w:rsid w:val="008B0CC1"/>
    <w:rsid w:val="008B0E99"/>
    <w:rsid w:val="008B1F80"/>
    <w:rsid w:val="008B4480"/>
    <w:rsid w:val="008B47A6"/>
    <w:rsid w:val="008B63A0"/>
    <w:rsid w:val="008C0A21"/>
    <w:rsid w:val="008C0A24"/>
    <w:rsid w:val="008C240D"/>
    <w:rsid w:val="008C4985"/>
    <w:rsid w:val="008C4B24"/>
    <w:rsid w:val="008C5AEB"/>
    <w:rsid w:val="008C5BD7"/>
    <w:rsid w:val="008C7D1A"/>
    <w:rsid w:val="008D0A76"/>
    <w:rsid w:val="008D13C0"/>
    <w:rsid w:val="008D18BB"/>
    <w:rsid w:val="008D5FD0"/>
    <w:rsid w:val="008D7AC6"/>
    <w:rsid w:val="008D7DFF"/>
    <w:rsid w:val="008E08D0"/>
    <w:rsid w:val="008E1F21"/>
    <w:rsid w:val="008E74C9"/>
    <w:rsid w:val="008E77FB"/>
    <w:rsid w:val="008F0517"/>
    <w:rsid w:val="008F2FBE"/>
    <w:rsid w:val="008F3940"/>
    <w:rsid w:val="008F56C4"/>
    <w:rsid w:val="008F69A4"/>
    <w:rsid w:val="008F6A24"/>
    <w:rsid w:val="008F6E23"/>
    <w:rsid w:val="00900B61"/>
    <w:rsid w:val="00901A15"/>
    <w:rsid w:val="00902C53"/>
    <w:rsid w:val="00904EC4"/>
    <w:rsid w:val="009078A9"/>
    <w:rsid w:val="009100A2"/>
    <w:rsid w:val="00912BD4"/>
    <w:rsid w:val="00912C0E"/>
    <w:rsid w:val="009131BC"/>
    <w:rsid w:val="009131DC"/>
    <w:rsid w:val="009136BF"/>
    <w:rsid w:val="00914C62"/>
    <w:rsid w:val="00914CF6"/>
    <w:rsid w:val="00914D6D"/>
    <w:rsid w:val="00915CCF"/>
    <w:rsid w:val="00916B30"/>
    <w:rsid w:val="00916D42"/>
    <w:rsid w:val="009176F0"/>
    <w:rsid w:val="0092198F"/>
    <w:rsid w:val="00925CDF"/>
    <w:rsid w:val="00926727"/>
    <w:rsid w:val="00926A80"/>
    <w:rsid w:val="00930195"/>
    <w:rsid w:val="009302BE"/>
    <w:rsid w:val="00930397"/>
    <w:rsid w:val="0093281A"/>
    <w:rsid w:val="00934148"/>
    <w:rsid w:val="009343AB"/>
    <w:rsid w:val="00934AC7"/>
    <w:rsid w:val="00935B81"/>
    <w:rsid w:val="00936512"/>
    <w:rsid w:val="00937143"/>
    <w:rsid w:val="009400D1"/>
    <w:rsid w:val="0094103A"/>
    <w:rsid w:val="0094149B"/>
    <w:rsid w:val="009422E1"/>
    <w:rsid w:val="00942937"/>
    <w:rsid w:val="00944934"/>
    <w:rsid w:val="00945975"/>
    <w:rsid w:val="00946A9A"/>
    <w:rsid w:val="00946AC4"/>
    <w:rsid w:val="00947921"/>
    <w:rsid w:val="00953FDB"/>
    <w:rsid w:val="00954330"/>
    <w:rsid w:val="00954B68"/>
    <w:rsid w:val="00955734"/>
    <w:rsid w:val="0095611E"/>
    <w:rsid w:val="0096298F"/>
    <w:rsid w:val="00963551"/>
    <w:rsid w:val="009651B0"/>
    <w:rsid w:val="00966B20"/>
    <w:rsid w:val="00967DD6"/>
    <w:rsid w:val="00970238"/>
    <w:rsid w:val="009702B0"/>
    <w:rsid w:val="00971B5D"/>
    <w:rsid w:val="00975F76"/>
    <w:rsid w:val="00976121"/>
    <w:rsid w:val="009816EE"/>
    <w:rsid w:val="00982D77"/>
    <w:rsid w:val="00983C35"/>
    <w:rsid w:val="00984E8B"/>
    <w:rsid w:val="00985D76"/>
    <w:rsid w:val="00985E1B"/>
    <w:rsid w:val="00987269"/>
    <w:rsid w:val="00994C2F"/>
    <w:rsid w:val="00994DA4"/>
    <w:rsid w:val="00997B6C"/>
    <w:rsid w:val="00997E4C"/>
    <w:rsid w:val="009A367C"/>
    <w:rsid w:val="009A6CE7"/>
    <w:rsid w:val="009B0605"/>
    <w:rsid w:val="009B11B1"/>
    <w:rsid w:val="009B245A"/>
    <w:rsid w:val="009B2B93"/>
    <w:rsid w:val="009B32B9"/>
    <w:rsid w:val="009B4D5C"/>
    <w:rsid w:val="009B6FE8"/>
    <w:rsid w:val="009B769F"/>
    <w:rsid w:val="009C4040"/>
    <w:rsid w:val="009C4302"/>
    <w:rsid w:val="009C505A"/>
    <w:rsid w:val="009C6A73"/>
    <w:rsid w:val="009C7140"/>
    <w:rsid w:val="009D03C6"/>
    <w:rsid w:val="009D203D"/>
    <w:rsid w:val="009D45B2"/>
    <w:rsid w:val="009D4931"/>
    <w:rsid w:val="009D627A"/>
    <w:rsid w:val="009E3065"/>
    <w:rsid w:val="009E61FA"/>
    <w:rsid w:val="009E7362"/>
    <w:rsid w:val="009F180D"/>
    <w:rsid w:val="009F1C31"/>
    <w:rsid w:val="009F3119"/>
    <w:rsid w:val="009F3A7E"/>
    <w:rsid w:val="009F53BD"/>
    <w:rsid w:val="009F57F4"/>
    <w:rsid w:val="009F5E99"/>
    <w:rsid w:val="009F7FFD"/>
    <w:rsid w:val="00A00657"/>
    <w:rsid w:val="00A01A45"/>
    <w:rsid w:val="00A033AA"/>
    <w:rsid w:val="00A03A9A"/>
    <w:rsid w:val="00A049FA"/>
    <w:rsid w:val="00A04DF0"/>
    <w:rsid w:val="00A054CE"/>
    <w:rsid w:val="00A067E5"/>
    <w:rsid w:val="00A1047B"/>
    <w:rsid w:val="00A10EB2"/>
    <w:rsid w:val="00A11EFD"/>
    <w:rsid w:val="00A12652"/>
    <w:rsid w:val="00A13EE3"/>
    <w:rsid w:val="00A140C8"/>
    <w:rsid w:val="00A14984"/>
    <w:rsid w:val="00A14EAC"/>
    <w:rsid w:val="00A1599F"/>
    <w:rsid w:val="00A20521"/>
    <w:rsid w:val="00A20DEF"/>
    <w:rsid w:val="00A21EB9"/>
    <w:rsid w:val="00A2254F"/>
    <w:rsid w:val="00A22B9C"/>
    <w:rsid w:val="00A26189"/>
    <w:rsid w:val="00A3011B"/>
    <w:rsid w:val="00A3074A"/>
    <w:rsid w:val="00A31558"/>
    <w:rsid w:val="00A3186E"/>
    <w:rsid w:val="00A32178"/>
    <w:rsid w:val="00A33C0A"/>
    <w:rsid w:val="00A353A7"/>
    <w:rsid w:val="00A41D1D"/>
    <w:rsid w:val="00A434DF"/>
    <w:rsid w:val="00A43F75"/>
    <w:rsid w:val="00A44A2C"/>
    <w:rsid w:val="00A451CA"/>
    <w:rsid w:val="00A45B14"/>
    <w:rsid w:val="00A46DE6"/>
    <w:rsid w:val="00A5056F"/>
    <w:rsid w:val="00A52765"/>
    <w:rsid w:val="00A54881"/>
    <w:rsid w:val="00A55A0E"/>
    <w:rsid w:val="00A55B06"/>
    <w:rsid w:val="00A563C2"/>
    <w:rsid w:val="00A56DA6"/>
    <w:rsid w:val="00A57540"/>
    <w:rsid w:val="00A60253"/>
    <w:rsid w:val="00A610E6"/>
    <w:rsid w:val="00A6251F"/>
    <w:rsid w:val="00A70B74"/>
    <w:rsid w:val="00A7193E"/>
    <w:rsid w:val="00A744D5"/>
    <w:rsid w:val="00A7716A"/>
    <w:rsid w:val="00A7751F"/>
    <w:rsid w:val="00A80022"/>
    <w:rsid w:val="00A827BC"/>
    <w:rsid w:val="00A84D7B"/>
    <w:rsid w:val="00A8510D"/>
    <w:rsid w:val="00A85D3C"/>
    <w:rsid w:val="00A86297"/>
    <w:rsid w:val="00A86377"/>
    <w:rsid w:val="00A87353"/>
    <w:rsid w:val="00A87F5D"/>
    <w:rsid w:val="00A90B32"/>
    <w:rsid w:val="00A93816"/>
    <w:rsid w:val="00A93A32"/>
    <w:rsid w:val="00A9561D"/>
    <w:rsid w:val="00A95D07"/>
    <w:rsid w:val="00A96FF1"/>
    <w:rsid w:val="00A97AD9"/>
    <w:rsid w:val="00AA0537"/>
    <w:rsid w:val="00AA1A34"/>
    <w:rsid w:val="00AA2AE9"/>
    <w:rsid w:val="00AA38EA"/>
    <w:rsid w:val="00AA3A03"/>
    <w:rsid w:val="00AA551B"/>
    <w:rsid w:val="00AA5C7B"/>
    <w:rsid w:val="00AA6BD9"/>
    <w:rsid w:val="00AB0224"/>
    <w:rsid w:val="00AB046F"/>
    <w:rsid w:val="00AB25A6"/>
    <w:rsid w:val="00AB276A"/>
    <w:rsid w:val="00AB39BD"/>
    <w:rsid w:val="00AB3E99"/>
    <w:rsid w:val="00AB4B18"/>
    <w:rsid w:val="00AB6E11"/>
    <w:rsid w:val="00AC0A20"/>
    <w:rsid w:val="00AC1B14"/>
    <w:rsid w:val="00AC2385"/>
    <w:rsid w:val="00AC23F5"/>
    <w:rsid w:val="00AC2870"/>
    <w:rsid w:val="00AC4CDA"/>
    <w:rsid w:val="00AD050E"/>
    <w:rsid w:val="00AD3812"/>
    <w:rsid w:val="00AD3CD5"/>
    <w:rsid w:val="00AD501F"/>
    <w:rsid w:val="00AD6310"/>
    <w:rsid w:val="00AD6453"/>
    <w:rsid w:val="00AD64D0"/>
    <w:rsid w:val="00AD7091"/>
    <w:rsid w:val="00AD7D9F"/>
    <w:rsid w:val="00AE08FB"/>
    <w:rsid w:val="00AE1216"/>
    <w:rsid w:val="00AE16DA"/>
    <w:rsid w:val="00AE2943"/>
    <w:rsid w:val="00AE2977"/>
    <w:rsid w:val="00AE5958"/>
    <w:rsid w:val="00AF0212"/>
    <w:rsid w:val="00AF2985"/>
    <w:rsid w:val="00AF2A04"/>
    <w:rsid w:val="00B0006A"/>
    <w:rsid w:val="00B01941"/>
    <w:rsid w:val="00B01AB7"/>
    <w:rsid w:val="00B059C8"/>
    <w:rsid w:val="00B073CD"/>
    <w:rsid w:val="00B105C8"/>
    <w:rsid w:val="00B12A8F"/>
    <w:rsid w:val="00B1542B"/>
    <w:rsid w:val="00B1547E"/>
    <w:rsid w:val="00B16EB2"/>
    <w:rsid w:val="00B17753"/>
    <w:rsid w:val="00B201FF"/>
    <w:rsid w:val="00B20467"/>
    <w:rsid w:val="00B20E00"/>
    <w:rsid w:val="00B216DC"/>
    <w:rsid w:val="00B21B5C"/>
    <w:rsid w:val="00B21D79"/>
    <w:rsid w:val="00B2346A"/>
    <w:rsid w:val="00B23E1A"/>
    <w:rsid w:val="00B25FB1"/>
    <w:rsid w:val="00B26CF6"/>
    <w:rsid w:val="00B30499"/>
    <w:rsid w:val="00B30965"/>
    <w:rsid w:val="00B31C51"/>
    <w:rsid w:val="00B32155"/>
    <w:rsid w:val="00B33305"/>
    <w:rsid w:val="00B334B3"/>
    <w:rsid w:val="00B3364B"/>
    <w:rsid w:val="00B34340"/>
    <w:rsid w:val="00B364D8"/>
    <w:rsid w:val="00B3696D"/>
    <w:rsid w:val="00B41414"/>
    <w:rsid w:val="00B430B3"/>
    <w:rsid w:val="00B44D1A"/>
    <w:rsid w:val="00B45DF4"/>
    <w:rsid w:val="00B46481"/>
    <w:rsid w:val="00B50743"/>
    <w:rsid w:val="00B533D3"/>
    <w:rsid w:val="00B53C50"/>
    <w:rsid w:val="00B55971"/>
    <w:rsid w:val="00B56A45"/>
    <w:rsid w:val="00B60FE8"/>
    <w:rsid w:val="00B61615"/>
    <w:rsid w:val="00B6457B"/>
    <w:rsid w:val="00B6458A"/>
    <w:rsid w:val="00B65387"/>
    <w:rsid w:val="00B65504"/>
    <w:rsid w:val="00B65D0F"/>
    <w:rsid w:val="00B65F60"/>
    <w:rsid w:val="00B67ADC"/>
    <w:rsid w:val="00B7019C"/>
    <w:rsid w:val="00B701DD"/>
    <w:rsid w:val="00B712E0"/>
    <w:rsid w:val="00B715AD"/>
    <w:rsid w:val="00B71D2F"/>
    <w:rsid w:val="00B729C9"/>
    <w:rsid w:val="00B72CD3"/>
    <w:rsid w:val="00B732CF"/>
    <w:rsid w:val="00B738EE"/>
    <w:rsid w:val="00B8133C"/>
    <w:rsid w:val="00B83221"/>
    <w:rsid w:val="00B83C5E"/>
    <w:rsid w:val="00B84BE8"/>
    <w:rsid w:val="00B863EC"/>
    <w:rsid w:val="00B86475"/>
    <w:rsid w:val="00B87D0F"/>
    <w:rsid w:val="00B90725"/>
    <w:rsid w:val="00B91582"/>
    <w:rsid w:val="00B94A85"/>
    <w:rsid w:val="00B94BE0"/>
    <w:rsid w:val="00B970F5"/>
    <w:rsid w:val="00B971E2"/>
    <w:rsid w:val="00BA0304"/>
    <w:rsid w:val="00BA2075"/>
    <w:rsid w:val="00BA50E4"/>
    <w:rsid w:val="00BA5FA8"/>
    <w:rsid w:val="00BB1E6A"/>
    <w:rsid w:val="00BB3FAD"/>
    <w:rsid w:val="00BB7662"/>
    <w:rsid w:val="00BB76D9"/>
    <w:rsid w:val="00BC003F"/>
    <w:rsid w:val="00BC3210"/>
    <w:rsid w:val="00BC3BB5"/>
    <w:rsid w:val="00BC47C9"/>
    <w:rsid w:val="00BC5E70"/>
    <w:rsid w:val="00BC5FC1"/>
    <w:rsid w:val="00BD053E"/>
    <w:rsid w:val="00BD0A85"/>
    <w:rsid w:val="00BD3C64"/>
    <w:rsid w:val="00BD4916"/>
    <w:rsid w:val="00BD4A2A"/>
    <w:rsid w:val="00BD5CEE"/>
    <w:rsid w:val="00BD61A6"/>
    <w:rsid w:val="00BD78EC"/>
    <w:rsid w:val="00BE0C31"/>
    <w:rsid w:val="00BE0E5C"/>
    <w:rsid w:val="00BE1D33"/>
    <w:rsid w:val="00BE2668"/>
    <w:rsid w:val="00BE5349"/>
    <w:rsid w:val="00BE75FD"/>
    <w:rsid w:val="00BE7AFB"/>
    <w:rsid w:val="00BF1147"/>
    <w:rsid w:val="00BF132F"/>
    <w:rsid w:val="00BF24D6"/>
    <w:rsid w:val="00BF339A"/>
    <w:rsid w:val="00BF3970"/>
    <w:rsid w:val="00BF71B9"/>
    <w:rsid w:val="00C00602"/>
    <w:rsid w:val="00C01005"/>
    <w:rsid w:val="00C0153B"/>
    <w:rsid w:val="00C02C16"/>
    <w:rsid w:val="00C031C8"/>
    <w:rsid w:val="00C049DA"/>
    <w:rsid w:val="00C04BCC"/>
    <w:rsid w:val="00C0501A"/>
    <w:rsid w:val="00C06EA9"/>
    <w:rsid w:val="00C11014"/>
    <w:rsid w:val="00C1378A"/>
    <w:rsid w:val="00C14A6D"/>
    <w:rsid w:val="00C14DE6"/>
    <w:rsid w:val="00C15EAE"/>
    <w:rsid w:val="00C1672F"/>
    <w:rsid w:val="00C16A9B"/>
    <w:rsid w:val="00C23289"/>
    <w:rsid w:val="00C275B5"/>
    <w:rsid w:val="00C30405"/>
    <w:rsid w:val="00C314C6"/>
    <w:rsid w:val="00C32964"/>
    <w:rsid w:val="00C32C91"/>
    <w:rsid w:val="00C346B5"/>
    <w:rsid w:val="00C351BF"/>
    <w:rsid w:val="00C3522E"/>
    <w:rsid w:val="00C36830"/>
    <w:rsid w:val="00C37371"/>
    <w:rsid w:val="00C374D3"/>
    <w:rsid w:val="00C3752E"/>
    <w:rsid w:val="00C375DE"/>
    <w:rsid w:val="00C4128C"/>
    <w:rsid w:val="00C412DA"/>
    <w:rsid w:val="00C42D47"/>
    <w:rsid w:val="00C42E54"/>
    <w:rsid w:val="00C50094"/>
    <w:rsid w:val="00C5146E"/>
    <w:rsid w:val="00C514C8"/>
    <w:rsid w:val="00C52F13"/>
    <w:rsid w:val="00C556B6"/>
    <w:rsid w:val="00C55C94"/>
    <w:rsid w:val="00C56D8B"/>
    <w:rsid w:val="00C5743A"/>
    <w:rsid w:val="00C57898"/>
    <w:rsid w:val="00C62E4A"/>
    <w:rsid w:val="00C636C8"/>
    <w:rsid w:val="00C64DAE"/>
    <w:rsid w:val="00C652CC"/>
    <w:rsid w:val="00C673DE"/>
    <w:rsid w:val="00C67772"/>
    <w:rsid w:val="00C70471"/>
    <w:rsid w:val="00C7391D"/>
    <w:rsid w:val="00C742E9"/>
    <w:rsid w:val="00C76BFE"/>
    <w:rsid w:val="00C76CC4"/>
    <w:rsid w:val="00C80E83"/>
    <w:rsid w:val="00C81EEF"/>
    <w:rsid w:val="00C83788"/>
    <w:rsid w:val="00C8402D"/>
    <w:rsid w:val="00C84C80"/>
    <w:rsid w:val="00C8525E"/>
    <w:rsid w:val="00C857A4"/>
    <w:rsid w:val="00C910B2"/>
    <w:rsid w:val="00C920EF"/>
    <w:rsid w:val="00C93BE7"/>
    <w:rsid w:val="00C95A83"/>
    <w:rsid w:val="00C97BCF"/>
    <w:rsid w:val="00CA0EC2"/>
    <w:rsid w:val="00CA13D9"/>
    <w:rsid w:val="00CA628B"/>
    <w:rsid w:val="00CB000B"/>
    <w:rsid w:val="00CB0749"/>
    <w:rsid w:val="00CB18F7"/>
    <w:rsid w:val="00CB3C09"/>
    <w:rsid w:val="00CB4637"/>
    <w:rsid w:val="00CB510C"/>
    <w:rsid w:val="00CB7130"/>
    <w:rsid w:val="00CB7CD3"/>
    <w:rsid w:val="00CC1836"/>
    <w:rsid w:val="00CC4227"/>
    <w:rsid w:val="00CC48A6"/>
    <w:rsid w:val="00CC7BBC"/>
    <w:rsid w:val="00CD0682"/>
    <w:rsid w:val="00CD1FC4"/>
    <w:rsid w:val="00CD2D70"/>
    <w:rsid w:val="00CD310F"/>
    <w:rsid w:val="00CD4455"/>
    <w:rsid w:val="00CD5540"/>
    <w:rsid w:val="00CD55E5"/>
    <w:rsid w:val="00CD7ABE"/>
    <w:rsid w:val="00CD7FD1"/>
    <w:rsid w:val="00CE00C3"/>
    <w:rsid w:val="00CE02B7"/>
    <w:rsid w:val="00CE089F"/>
    <w:rsid w:val="00CE0EBF"/>
    <w:rsid w:val="00CE5AB6"/>
    <w:rsid w:val="00CE612A"/>
    <w:rsid w:val="00CE7197"/>
    <w:rsid w:val="00CE79B1"/>
    <w:rsid w:val="00CE7D9D"/>
    <w:rsid w:val="00CE7F45"/>
    <w:rsid w:val="00CF0824"/>
    <w:rsid w:val="00CF0C99"/>
    <w:rsid w:val="00CF421E"/>
    <w:rsid w:val="00CF4A1A"/>
    <w:rsid w:val="00D00C4B"/>
    <w:rsid w:val="00D043A9"/>
    <w:rsid w:val="00D071F6"/>
    <w:rsid w:val="00D07955"/>
    <w:rsid w:val="00D12489"/>
    <w:rsid w:val="00D20208"/>
    <w:rsid w:val="00D22546"/>
    <w:rsid w:val="00D2279A"/>
    <w:rsid w:val="00D228CC"/>
    <w:rsid w:val="00D237A5"/>
    <w:rsid w:val="00D23F71"/>
    <w:rsid w:val="00D24950"/>
    <w:rsid w:val="00D257CA"/>
    <w:rsid w:val="00D25ED9"/>
    <w:rsid w:val="00D26ED7"/>
    <w:rsid w:val="00D27079"/>
    <w:rsid w:val="00D27D19"/>
    <w:rsid w:val="00D31A7F"/>
    <w:rsid w:val="00D3317C"/>
    <w:rsid w:val="00D335C0"/>
    <w:rsid w:val="00D347E9"/>
    <w:rsid w:val="00D3558F"/>
    <w:rsid w:val="00D37D53"/>
    <w:rsid w:val="00D4020A"/>
    <w:rsid w:val="00D41EA7"/>
    <w:rsid w:val="00D428AB"/>
    <w:rsid w:val="00D43DB1"/>
    <w:rsid w:val="00D44393"/>
    <w:rsid w:val="00D452C5"/>
    <w:rsid w:val="00D459A9"/>
    <w:rsid w:val="00D527C4"/>
    <w:rsid w:val="00D544CF"/>
    <w:rsid w:val="00D54A40"/>
    <w:rsid w:val="00D5537A"/>
    <w:rsid w:val="00D553E8"/>
    <w:rsid w:val="00D5638C"/>
    <w:rsid w:val="00D56AD7"/>
    <w:rsid w:val="00D578AA"/>
    <w:rsid w:val="00D63396"/>
    <w:rsid w:val="00D63691"/>
    <w:rsid w:val="00D66644"/>
    <w:rsid w:val="00D72768"/>
    <w:rsid w:val="00D72B4F"/>
    <w:rsid w:val="00D7495B"/>
    <w:rsid w:val="00D75AFB"/>
    <w:rsid w:val="00D76DC2"/>
    <w:rsid w:val="00D77A73"/>
    <w:rsid w:val="00D8099C"/>
    <w:rsid w:val="00D812E5"/>
    <w:rsid w:val="00D81C80"/>
    <w:rsid w:val="00D81CA6"/>
    <w:rsid w:val="00D862AC"/>
    <w:rsid w:val="00D94F52"/>
    <w:rsid w:val="00D95E64"/>
    <w:rsid w:val="00D97E9E"/>
    <w:rsid w:val="00DA0153"/>
    <w:rsid w:val="00DA1EB8"/>
    <w:rsid w:val="00DA22D3"/>
    <w:rsid w:val="00DA4892"/>
    <w:rsid w:val="00DA628A"/>
    <w:rsid w:val="00DA6D68"/>
    <w:rsid w:val="00DB1EA9"/>
    <w:rsid w:val="00DB3035"/>
    <w:rsid w:val="00DC0158"/>
    <w:rsid w:val="00DC1423"/>
    <w:rsid w:val="00DC2DD2"/>
    <w:rsid w:val="00DC2ECB"/>
    <w:rsid w:val="00DC304A"/>
    <w:rsid w:val="00DC53F6"/>
    <w:rsid w:val="00DC5FB2"/>
    <w:rsid w:val="00DC6093"/>
    <w:rsid w:val="00DC6669"/>
    <w:rsid w:val="00DC6DFD"/>
    <w:rsid w:val="00DC7770"/>
    <w:rsid w:val="00DD094E"/>
    <w:rsid w:val="00DD27DE"/>
    <w:rsid w:val="00DD3938"/>
    <w:rsid w:val="00DD5800"/>
    <w:rsid w:val="00DD6E82"/>
    <w:rsid w:val="00DD7209"/>
    <w:rsid w:val="00DE0D4A"/>
    <w:rsid w:val="00DE0E43"/>
    <w:rsid w:val="00DE1A2C"/>
    <w:rsid w:val="00DE2494"/>
    <w:rsid w:val="00DE29EB"/>
    <w:rsid w:val="00DE35B9"/>
    <w:rsid w:val="00DE52C4"/>
    <w:rsid w:val="00DE59BC"/>
    <w:rsid w:val="00DF04F7"/>
    <w:rsid w:val="00DF0B1A"/>
    <w:rsid w:val="00DF2270"/>
    <w:rsid w:val="00DF2B07"/>
    <w:rsid w:val="00DF3380"/>
    <w:rsid w:val="00DF4130"/>
    <w:rsid w:val="00DF46FE"/>
    <w:rsid w:val="00DF6829"/>
    <w:rsid w:val="00E01CB5"/>
    <w:rsid w:val="00E02398"/>
    <w:rsid w:val="00E069CD"/>
    <w:rsid w:val="00E07C27"/>
    <w:rsid w:val="00E07FED"/>
    <w:rsid w:val="00E10887"/>
    <w:rsid w:val="00E112ED"/>
    <w:rsid w:val="00E1347C"/>
    <w:rsid w:val="00E1484E"/>
    <w:rsid w:val="00E17370"/>
    <w:rsid w:val="00E175C1"/>
    <w:rsid w:val="00E17AA2"/>
    <w:rsid w:val="00E20213"/>
    <w:rsid w:val="00E21319"/>
    <w:rsid w:val="00E21650"/>
    <w:rsid w:val="00E21F55"/>
    <w:rsid w:val="00E22423"/>
    <w:rsid w:val="00E2290A"/>
    <w:rsid w:val="00E23239"/>
    <w:rsid w:val="00E24EF6"/>
    <w:rsid w:val="00E32E6C"/>
    <w:rsid w:val="00E32EE2"/>
    <w:rsid w:val="00E33761"/>
    <w:rsid w:val="00E35016"/>
    <w:rsid w:val="00E357F5"/>
    <w:rsid w:val="00E37C74"/>
    <w:rsid w:val="00E43E5A"/>
    <w:rsid w:val="00E45FF6"/>
    <w:rsid w:val="00E4623B"/>
    <w:rsid w:val="00E4641F"/>
    <w:rsid w:val="00E46E5E"/>
    <w:rsid w:val="00E46FE8"/>
    <w:rsid w:val="00E4744A"/>
    <w:rsid w:val="00E47511"/>
    <w:rsid w:val="00E5158E"/>
    <w:rsid w:val="00E52FB0"/>
    <w:rsid w:val="00E54803"/>
    <w:rsid w:val="00E560FE"/>
    <w:rsid w:val="00E56C3A"/>
    <w:rsid w:val="00E56D25"/>
    <w:rsid w:val="00E56D5F"/>
    <w:rsid w:val="00E57F42"/>
    <w:rsid w:val="00E614E9"/>
    <w:rsid w:val="00E62938"/>
    <w:rsid w:val="00E653DD"/>
    <w:rsid w:val="00E66772"/>
    <w:rsid w:val="00E6768D"/>
    <w:rsid w:val="00E7051B"/>
    <w:rsid w:val="00E70691"/>
    <w:rsid w:val="00E71333"/>
    <w:rsid w:val="00E76EC4"/>
    <w:rsid w:val="00E802F6"/>
    <w:rsid w:val="00E8078C"/>
    <w:rsid w:val="00E8298D"/>
    <w:rsid w:val="00E82D1B"/>
    <w:rsid w:val="00E8351B"/>
    <w:rsid w:val="00E84525"/>
    <w:rsid w:val="00E87155"/>
    <w:rsid w:val="00E904CF"/>
    <w:rsid w:val="00E93DCA"/>
    <w:rsid w:val="00E9410B"/>
    <w:rsid w:val="00EA0EF8"/>
    <w:rsid w:val="00EA19F0"/>
    <w:rsid w:val="00EA3E6D"/>
    <w:rsid w:val="00EA3F42"/>
    <w:rsid w:val="00EA58F3"/>
    <w:rsid w:val="00EB127D"/>
    <w:rsid w:val="00EB2C17"/>
    <w:rsid w:val="00EB4CF5"/>
    <w:rsid w:val="00EB5E0F"/>
    <w:rsid w:val="00EC0B76"/>
    <w:rsid w:val="00EC13E2"/>
    <w:rsid w:val="00EC1701"/>
    <w:rsid w:val="00EC17F2"/>
    <w:rsid w:val="00EC2E0C"/>
    <w:rsid w:val="00EC3153"/>
    <w:rsid w:val="00EC3403"/>
    <w:rsid w:val="00EC3BB3"/>
    <w:rsid w:val="00EC42AA"/>
    <w:rsid w:val="00EC585A"/>
    <w:rsid w:val="00EC6813"/>
    <w:rsid w:val="00EC688A"/>
    <w:rsid w:val="00EC6E36"/>
    <w:rsid w:val="00ED03DE"/>
    <w:rsid w:val="00ED0730"/>
    <w:rsid w:val="00ED157E"/>
    <w:rsid w:val="00ED2FE1"/>
    <w:rsid w:val="00ED4FEC"/>
    <w:rsid w:val="00ED5324"/>
    <w:rsid w:val="00ED5547"/>
    <w:rsid w:val="00ED5A16"/>
    <w:rsid w:val="00EE4B3E"/>
    <w:rsid w:val="00EE71B9"/>
    <w:rsid w:val="00EE755B"/>
    <w:rsid w:val="00EF0725"/>
    <w:rsid w:val="00EF56BE"/>
    <w:rsid w:val="00EF66CD"/>
    <w:rsid w:val="00EF6CC8"/>
    <w:rsid w:val="00F004E8"/>
    <w:rsid w:val="00F00A6D"/>
    <w:rsid w:val="00F04473"/>
    <w:rsid w:val="00F05CC0"/>
    <w:rsid w:val="00F06789"/>
    <w:rsid w:val="00F07E11"/>
    <w:rsid w:val="00F1074A"/>
    <w:rsid w:val="00F10E28"/>
    <w:rsid w:val="00F119E7"/>
    <w:rsid w:val="00F120BB"/>
    <w:rsid w:val="00F1232E"/>
    <w:rsid w:val="00F12F6F"/>
    <w:rsid w:val="00F146CD"/>
    <w:rsid w:val="00F15A81"/>
    <w:rsid w:val="00F15E0D"/>
    <w:rsid w:val="00F15E1A"/>
    <w:rsid w:val="00F2100F"/>
    <w:rsid w:val="00F219C7"/>
    <w:rsid w:val="00F26761"/>
    <w:rsid w:val="00F32253"/>
    <w:rsid w:val="00F34CF5"/>
    <w:rsid w:val="00F356A5"/>
    <w:rsid w:val="00F35FD9"/>
    <w:rsid w:val="00F3704D"/>
    <w:rsid w:val="00F375ED"/>
    <w:rsid w:val="00F41E93"/>
    <w:rsid w:val="00F42023"/>
    <w:rsid w:val="00F42FEA"/>
    <w:rsid w:val="00F43030"/>
    <w:rsid w:val="00F47B5C"/>
    <w:rsid w:val="00F5094B"/>
    <w:rsid w:val="00F5118C"/>
    <w:rsid w:val="00F511EB"/>
    <w:rsid w:val="00F51315"/>
    <w:rsid w:val="00F52112"/>
    <w:rsid w:val="00F539EB"/>
    <w:rsid w:val="00F53D78"/>
    <w:rsid w:val="00F55901"/>
    <w:rsid w:val="00F56582"/>
    <w:rsid w:val="00F57E33"/>
    <w:rsid w:val="00F61923"/>
    <w:rsid w:val="00F61CC6"/>
    <w:rsid w:val="00F62A03"/>
    <w:rsid w:val="00F6526E"/>
    <w:rsid w:val="00F65880"/>
    <w:rsid w:val="00F666D3"/>
    <w:rsid w:val="00F67409"/>
    <w:rsid w:val="00F67EED"/>
    <w:rsid w:val="00F73C22"/>
    <w:rsid w:val="00F74906"/>
    <w:rsid w:val="00F74DFB"/>
    <w:rsid w:val="00F7530E"/>
    <w:rsid w:val="00F76E95"/>
    <w:rsid w:val="00F81698"/>
    <w:rsid w:val="00F81885"/>
    <w:rsid w:val="00F83E58"/>
    <w:rsid w:val="00F85B92"/>
    <w:rsid w:val="00F85E22"/>
    <w:rsid w:val="00F85E9F"/>
    <w:rsid w:val="00F9067E"/>
    <w:rsid w:val="00F9078B"/>
    <w:rsid w:val="00F9191F"/>
    <w:rsid w:val="00F91F8F"/>
    <w:rsid w:val="00F95621"/>
    <w:rsid w:val="00F9679F"/>
    <w:rsid w:val="00F97959"/>
    <w:rsid w:val="00FA0FE0"/>
    <w:rsid w:val="00FA190B"/>
    <w:rsid w:val="00FA227C"/>
    <w:rsid w:val="00FA339E"/>
    <w:rsid w:val="00FA36CD"/>
    <w:rsid w:val="00FA40B7"/>
    <w:rsid w:val="00FA592E"/>
    <w:rsid w:val="00FB1DD4"/>
    <w:rsid w:val="00FB1E66"/>
    <w:rsid w:val="00FB29DC"/>
    <w:rsid w:val="00FB3B2E"/>
    <w:rsid w:val="00FB4F13"/>
    <w:rsid w:val="00FB650C"/>
    <w:rsid w:val="00FB6510"/>
    <w:rsid w:val="00FB694C"/>
    <w:rsid w:val="00FB6BAD"/>
    <w:rsid w:val="00FB6F89"/>
    <w:rsid w:val="00FB731F"/>
    <w:rsid w:val="00FC1693"/>
    <w:rsid w:val="00FC32E4"/>
    <w:rsid w:val="00FC3E04"/>
    <w:rsid w:val="00FC6864"/>
    <w:rsid w:val="00FC7917"/>
    <w:rsid w:val="00FD41A0"/>
    <w:rsid w:val="00FD505D"/>
    <w:rsid w:val="00FD528E"/>
    <w:rsid w:val="00FD6C86"/>
    <w:rsid w:val="00FE002C"/>
    <w:rsid w:val="00FE084B"/>
    <w:rsid w:val="00FE470A"/>
    <w:rsid w:val="00FE4F10"/>
    <w:rsid w:val="00FE7AB5"/>
    <w:rsid w:val="00FF0969"/>
    <w:rsid w:val="00FF20E4"/>
    <w:rsid w:val="00FF4224"/>
    <w:rsid w:val="00FF4607"/>
    <w:rsid w:val="00FF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6286C4-2402-4838-A30D-06332C39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91B"/>
    <w:rPr>
      <w:sz w:val="28"/>
      <w:szCs w:val="24"/>
      <w:lang w:val="uk-UA"/>
    </w:rPr>
  </w:style>
  <w:style w:type="paragraph" w:styleId="2">
    <w:name w:val="heading 2"/>
    <w:basedOn w:val="a"/>
    <w:next w:val="a"/>
    <w:qFormat/>
    <w:rsid w:val="0033491B"/>
    <w:pPr>
      <w:keepNext/>
      <w:autoSpaceDE w:val="0"/>
      <w:autoSpaceDN w:val="0"/>
      <w:adjustRightInd w:val="0"/>
      <w:outlineLvl w:val="1"/>
    </w:pPr>
    <w:rPr>
      <w:rFonts w:cs="Bookman Old Style"/>
      <w:b/>
    </w:rPr>
  </w:style>
  <w:style w:type="paragraph" w:styleId="3">
    <w:name w:val="heading 3"/>
    <w:basedOn w:val="a"/>
    <w:next w:val="a"/>
    <w:qFormat/>
    <w:rsid w:val="0033491B"/>
    <w:pPr>
      <w:keepNext/>
      <w:autoSpaceDE w:val="0"/>
      <w:autoSpaceDN w:val="0"/>
      <w:adjustRightInd w:val="0"/>
      <w:ind w:firstLine="4620"/>
      <w:outlineLvl w:val="2"/>
    </w:pPr>
    <w:rPr>
      <w:rFonts w:cs="Bookman Old Style"/>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sid w:val="0033491B"/>
    <w:pPr>
      <w:jc w:val="both"/>
    </w:pPr>
    <w:rPr>
      <w:szCs w:val="20"/>
    </w:rPr>
  </w:style>
  <w:style w:type="character" w:customStyle="1" w:styleId="a4">
    <w:name w:val="Основной текст Знак"/>
    <w:basedOn w:val="a0"/>
    <w:link w:val="a3"/>
    <w:locked/>
    <w:rsid w:val="0033491B"/>
    <w:rPr>
      <w:sz w:val="28"/>
      <w:lang w:val="uk-UA" w:eastAsia="ru-RU" w:bidi="ar-SA"/>
    </w:rPr>
  </w:style>
  <w:style w:type="paragraph" w:styleId="a5">
    <w:name w:val="header"/>
    <w:basedOn w:val="a"/>
    <w:rsid w:val="0033491B"/>
    <w:pPr>
      <w:tabs>
        <w:tab w:val="center" w:pos="4677"/>
        <w:tab w:val="right" w:pos="9355"/>
      </w:tabs>
    </w:pPr>
  </w:style>
  <w:style w:type="character" w:styleId="a6">
    <w:name w:val="page number"/>
    <w:basedOn w:val="a0"/>
    <w:rsid w:val="0033491B"/>
    <w:rPr>
      <w:rFonts w:cs="Times New Roman"/>
    </w:rPr>
  </w:style>
  <w:style w:type="paragraph" w:styleId="20">
    <w:name w:val="Body Text 2"/>
    <w:basedOn w:val="a"/>
    <w:rsid w:val="0033491B"/>
    <w:pPr>
      <w:spacing w:after="120" w:line="480" w:lineRule="auto"/>
    </w:pPr>
  </w:style>
  <w:style w:type="paragraph" w:styleId="a7">
    <w:name w:val="Body Text Indent"/>
    <w:basedOn w:val="a"/>
    <w:link w:val="a8"/>
    <w:rsid w:val="0033491B"/>
    <w:pPr>
      <w:spacing w:after="120"/>
      <w:ind w:left="283"/>
    </w:pPr>
  </w:style>
  <w:style w:type="character" w:customStyle="1" w:styleId="a8">
    <w:name w:val="Основной текст с отступом Знак"/>
    <w:basedOn w:val="a0"/>
    <w:link w:val="a7"/>
    <w:locked/>
    <w:rsid w:val="0033491B"/>
    <w:rPr>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2272</Words>
  <Characters>12952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2</cp:revision>
  <dcterms:created xsi:type="dcterms:W3CDTF">2017-04-10T18:35:00Z</dcterms:created>
  <dcterms:modified xsi:type="dcterms:W3CDTF">2017-04-10T18:35:00Z</dcterms:modified>
</cp:coreProperties>
</file>