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B44067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D207F0" w:rsidP="005E170F">
      <w:pPr>
        <w:rPr>
          <w:sz w:val="28"/>
        </w:rPr>
      </w:pPr>
      <w:r>
        <w:rPr>
          <w:b/>
          <w:sz w:val="30"/>
          <w:u w:val="single"/>
        </w:rPr>
        <w:t>28</w:t>
      </w:r>
      <w:r w:rsidR="00FF622A">
        <w:rPr>
          <w:b/>
          <w:sz w:val="30"/>
          <w:u w:val="single"/>
        </w:rPr>
        <w:t>.</w:t>
      </w:r>
      <w:r w:rsidR="0045775B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4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</w:t>
      </w:r>
      <w:r w:rsidR="0045775B">
        <w:rPr>
          <w:b/>
          <w:sz w:val="30"/>
          <w:u w:val="single"/>
        </w:rPr>
        <w:t>20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 w:rsidRPr="00D207F0">
        <w:rPr>
          <w:b/>
          <w:sz w:val="30"/>
          <w:u w:val="single"/>
        </w:rPr>
        <w:t>208/9</w:t>
      </w:r>
      <w:r w:rsidR="005E170F" w:rsidRPr="001862CC">
        <w:rPr>
          <w:b/>
          <w:sz w:val="30"/>
        </w:rPr>
        <w:t xml:space="preserve">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</w:t>
            </w:r>
            <w:r w:rsidR="00AE7A98">
              <w:rPr>
                <w:b/>
                <w:sz w:val="28"/>
              </w:rPr>
              <w:t>є</w:t>
            </w:r>
            <w:r w:rsidRPr="00FB73D2">
              <w:rPr>
                <w:b/>
                <w:sz w:val="28"/>
              </w:rPr>
              <w:t>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5E170F" w:rsidRPr="007A5AE6" w:rsidRDefault="005E170F" w:rsidP="002A65C8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8A3E9A" w:rsidRPr="0029635F">
              <w:rPr>
                <w:b/>
                <w:sz w:val="28"/>
                <w:szCs w:val="28"/>
              </w:rPr>
              <w:t xml:space="preserve">Про розгляд звернень </w:t>
            </w:r>
            <w:r w:rsidR="008A3E9A" w:rsidRPr="0029635F">
              <w:rPr>
                <w:b/>
                <w:iCs/>
                <w:sz w:val="28"/>
                <w:szCs w:val="28"/>
              </w:rPr>
              <w:t xml:space="preserve">членів </w:t>
            </w:r>
            <w:r w:rsidR="008A3E9A" w:rsidRPr="0029635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8A3E9A" w:rsidRPr="0029635F">
              <w:rPr>
                <w:b/>
                <w:iCs/>
                <w:sz w:val="28"/>
                <w:szCs w:val="28"/>
              </w:rPr>
              <w:t xml:space="preserve"> </w:t>
            </w:r>
            <w:r w:rsidR="008A3E9A" w:rsidRPr="0029635F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A3E9A" w:rsidRPr="0029635F">
              <w:rPr>
                <w:b/>
                <w:i/>
                <w:sz w:val="28"/>
                <w:szCs w:val="28"/>
              </w:rPr>
              <w:t xml:space="preserve">, </w:t>
            </w:r>
            <w:r w:rsidR="008A3E9A" w:rsidRPr="0029635F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8A3E9A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8A3E9A" w:rsidRPr="0029635F">
              <w:rPr>
                <w:b/>
                <w:sz w:val="28"/>
                <w:szCs w:val="28"/>
              </w:rPr>
              <w:t xml:space="preserve">земельних ділянок </w:t>
            </w:r>
            <w:r w:rsidR="008A3E9A">
              <w:rPr>
                <w:b/>
                <w:sz w:val="28"/>
                <w:szCs w:val="28"/>
              </w:rPr>
              <w:t xml:space="preserve">безоплатно </w:t>
            </w:r>
            <w:r w:rsidR="008A3E9A" w:rsidRPr="0029635F">
              <w:rPr>
                <w:b/>
                <w:sz w:val="28"/>
                <w:szCs w:val="28"/>
              </w:rPr>
              <w:t>у власність                                                            для індивідуального садівництва</w:t>
            </w:r>
            <w:r w:rsidR="008A3E9A">
              <w:rPr>
                <w:b/>
                <w:sz w:val="28"/>
                <w:szCs w:val="28"/>
              </w:rPr>
              <w:t>, визнання такими, що втратили чинність та внесення змін до окремих пунктів рішень з цих питань</w:t>
            </w:r>
            <w:r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447B5" w:rsidRDefault="00D447B5" w:rsidP="005E170F">
      <w:pPr>
        <w:ind w:firstLine="720"/>
        <w:jc w:val="center"/>
        <w:rPr>
          <w:b/>
          <w:sz w:val="28"/>
        </w:rPr>
      </w:pP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8072B2" w:rsidRDefault="005E170F" w:rsidP="00AE7A98">
      <w:pPr>
        <w:ind w:firstLine="708"/>
        <w:jc w:val="both"/>
        <w:rPr>
          <w:sz w:val="28"/>
          <w:szCs w:val="28"/>
        </w:rPr>
      </w:pPr>
      <w:r w:rsidRPr="003F161A">
        <w:rPr>
          <w:b/>
          <w:sz w:val="28"/>
          <w:szCs w:val="28"/>
        </w:rPr>
        <w:t>1.</w:t>
      </w:r>
      <w:r w:rsidRPr="008072B2">
        <w:rPr>
          <w:sz w:val="28"/>
          <w:szCs w:val="28"/>
        </w:rPr>
        <w:t xml:space="preserve"> Погодити про</w:t>
      </w:r>
      <w:r w:rsidR="00AE7A98" w:rsidRPr="008072B2">
        <w:rPr>
          <w:sz w:val="28"/>
          <w:szCs w:val="28"/>
        </w:rPr>
        <w:t>є</w:t>
      </w:r>
      <w:r w:rsidRPr="008072B2">
        <w:rPr>
          <w:sz w:val="28"/>
          <w:szCs w:val="28"/>
        </w:rPr>
        <w:t>кт рішення міської ради</w:t>
      </w:r>
      <w:r w:rsidR="007B29E2" w:rsidRPr="008072B2">
        <w:rPr>
          <w:sz w:val="28"/>
          <w:szCs w:val="28"/>
        </w:rPr>
        <w:t xml:space="preserve"> </w:t>
      </w:r>
      <w:r w:rsidR="007B29E2" w:rsidRPr="008072B2">
        <w:rPr>
          <w:sz w:val="28"/>
          <w:szCs w:val="28"/>
          <w:lang w:val="en-US"/>
        </w:rPr>
        <w:t>VI</w:t>
      </w:r>
      <w:r w:rsidR="007B29E2" w:rsidRPr="008072B2">
        <w:rPr>
          <w:sz w:val="28"/>
          <w:szCs w:val="28"/>
        </w:rPr>
        <w:t>І скликання</w:t>
      </w:r>
      <w:r w:rsidRPr="008072B2">
        <w:rPr>
          <w:sz w:val="28"/>
          <w:szCs w:val="28"/>
        </w:rPr>
        <w:t xml:space="preserve"> «</w:t>
      </w:r>
      <w:r w:rsidR="008A3E9A" w:rsidRPr="008A3E9A">
        <w:rPr>
          <w:sz w:val="28"/>
          <w:szCs w:val="28"/>
        </w:rPr>
        <w:t xml:space="preserve">Про розгляд звернень </w:t>
      </w:r>
      <w:r w:rsidR="008A3E9A" w:rsidRPr="008A3E9A">
        <w:rPr>
          <w:iCs/>
          <w:sz w:val="28"/>
          <w:szCs w:val="28"/>
        </w:rPr>
        <w:t xml:space="preserve">членів </w:t>
      </w:r>
      <w:r w:rsidR="008A3E9A" w:rsidRPr="008A3E9A">
        <w:rPr>
          <w:i/>
          <w:iCs/>
          <w:sz w:val="28"/>
          <w:szCs w:val="28"/>
        </w:rPr>
        <w:t>садівничих товариств</w:t>
      </w:r>
      <w:r w:rsidR="008A3E9A" w:rsidRPr="008A3E9A">
        <w:rPr>
          <w:iCs/>
          <w:sz w:val="28"/>
          <w:szCs w:val="28"/>
        </w:rPr>
        <w:t xml:space="preserve"> </w:t>
      </w:r>
      <w:r w:rsidR="008A3E9A" w:rsidRPr="008A3E9A">
        <w:rPr>
          <w:sz w:val="28"/>
          <w:szCs w:val="28"/>
        </w:rPr>
        <w:t>щодо надання дозволів на складання</w:t>
      </w:r>
      <w:r w:rsidR="008A3E9A" w:rsidRPr="008A3E9A">
        <w:rPr>
          <w:i/>
          <w:sz w:val="28"/>
          <w:szCs w:val="28"/>
        </w:rPr>
        <w:t xml:space="preserve">, </w:t>
      </w:r>
      <w:r w:rsidR="008A3E9A" w:rsidRPr="008A3E9A">
        <w:rPr>
          <w:sz w:val="28"/>
          <w:szCs w:val="28"/>
        </w:rPr>
        <w:t>затвердження проєктів землеустрою щодо відведення</w:t>
      </w:r>
      <w:r w:rsidR="008A3E9A" w:rsidRPr="008A3E9A">
        <w:rPr>
          <w:i/>
          <w:sz w:val="28"/>
          <w:szCs w:val="28"/>
        </w:rPr>
        <w:t xml:space="preserve"> </w:t>
      </w:r>
      <w:r w:rsidR="008A3E9A" w:rsidRPr="008A3E9A">
        <w:rPr>
          <w:sz w:val="28"/>
          <w:szCs w:val="28"/>
        </w:rPr>
        <w:t>земельних ділянок безоплатно у власність для індивідуального садівництва, визнання такими, що втратили чинність та внесення змін до окремих пунктів рішень з цих питань</w:t>
      </w:r>
      <w:r w:rsidRPr="008072B2">
        <w:rPr>
          <w:sz w:val="28"/>
          <w:szCs w:val="28"/>
        </w:rPr>
        <w:t>» (додається)</w:t>
      </w:r>
      <w:r w:rsidR="00475289" w:rsidRPr="008072B2">
        <w:rPr>
          <w:sz w:val="28"/>
          <w:szCs w:val="28"/>
        </w:rPr>
        <w:t>.</w:t>
      </w:r>
    </w:p>
    <w:p w:rsidR="00475289" w:rsidRPr="00AE7A98" w:rsidRDefault="00475289" w:rsidP="00AE7A98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6C5594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1F13A7" w:rsidRDefault="001F13A7" w:rsidP="005E170F">
      <w:pPr>
        <w:rPr>
          <w:sz w:val="30"/>
        </w:rPr>
      </w:pPr>
    </w:p>
    <w:p w:rsidR="005E170F" w:rsidRDefault="005E170F" w:rsidP="005E170F">
      <w:pPr>
        <w:ind w:right="45"/>
        <w:rPr>
          <w:sz w:val="30"/>
        </w:rPr>
      </w:pPr>
    </w:p>
    <w:p w:rsidR="0045775B" w:rsidRPr="00614B73" w:rsidRDefault="0045775B" w:rsidP="0045775B">
      <w:pPr>
        <w:jc w:val="both"/>
        <w:rPr>
          <w:b/>
          <w:sz w:val="28"/>
          <w:szCs w:val="28"/>
        </w:rPr>
      </w:pPr>
      <w:r w:rsidRPr="00614B73">
        <w:rPr>
          <w:b/>
          <w:bCs/>
          <w:sz w:val="28"/>
          <w:szCs w:val="28"/>
        </w:rPr>
        <w:t xml:space="preserve">Чернівецький міський голова </w:t>
      </w:r>
      <w:r w:rsidRPr="00614B73">
        <w:rPr>
          <w:b/>
          <w:bCs/>
          <w:sz w:val="28"/>
          <w:szCs w:val="28"/>
        </w:rPr>
        <w:tab/>
      </w:r>
      <w:r w:rsidRPr="00614B73">
        <w:rPr>
          <w:b/>
          <w:bCs/>
          <w:sz w:val="28"/>
          <w:szCs w:val="28"/>
        </w:rPr>
        <w:tab/>
        <w:t xml:space="preserve">                                     О.Каспрук</w:t>
      </w:r>
    </w:p>
    <w:p w:rsidR="00C400EA" w:rsidRDefault="00C400EA" w:rsidP="00C400EA">
      <w:pPr>
        <w:jc w:val="both"/>
        <w:rPr>
          <w:b/>
          <w:bCs/>
          <w:sz w:val="28"/>
          <w:szCs w:val="28"/>
        </w:rPr>
      </w:pPr>
    </w:p>
    <w:p w:rsidR="00650F3E" w:rsidRPr="00E71486" w:rsidRDefault="00650F3E" w:rsidP="00C400EA">
      <w:pPr>
        <w:jc w:val="both"/>
        <w:rPr>
          <w:sz w:val="28"/>
          <w:szCs w:val="28"/>
        </w:rPr>
      </w:pPr>
    </w:p>
    <w:sectPr w:rsidR="00650F3E" w:rsidRPr="00E7148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1B9" w:rsidRDefault="007D11B9">
      <w:r>
        <w:separator/>
      </w:r>
    </w:p>
  </w:endnote>
  <w:endnote w:type="continuationSeparator" w:id="0">
    <w:p w:rsidR="007D11B9" w:rsidRDefault="007D1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1B9" w:rsidRDefault="007D11B9">
      <w:r>
        <w:separator/>
      </w:r>
    </w:p>
  </w:footnote>
  <w:footnote w:type="continuationSeparator" w:id="0">
    <w:p w:rsidR="007D11B9" w:rsidRDefault="007D1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1614D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1F13A7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A65C8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5CA3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12E0"/>
    <w:rsid w:val="003F161A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5775B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0658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3A88"/>
    <w:rsid w:val="00697D6E"/>
    <w:rsid w:val="006A09E1"/>
    <w:rsid w:val="006A0B6C"/>
    <w:rsid w:val="006A7462"/>
    <w:rsid w:val="006B1445"/>
    <w:rsid w:val="006C030A"/>
    <w:rsid w:val="006C1414"/>
    <w:rsid w:val="006C559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94646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11B9"/>
    <w:rsid w:val="007D2DE9"/>
    <w:rsid w:val="007D4733"/>
    <w:rsid w:val="007F2782"/>
    <w:rsid w:val="007F64E6"/>
    <w:rsid w:val="00800AC4"/>
    <w:rsid w:val="008068D6"/>
    <w:rsid w:val="008072B2"/>
    <w:rsid w:val="00810EF0"/>
    <w:rsid w:val="0081298C"/>
    <w:rsid w:val="0082110B"/>
    <w:rsid w:val="00830B8A"/>
    <w:rsid w:val="00845E42"/>
    <w:rsid w:val="008520E6"/>
    <w:rsid w:val="00855CAA"/>
    <w:rsid w:val="00857151"/>
    <w:rsid w:val="00857343"/>
    <w:rsid w:val="008606CA"/>
    <w:rsid w:val="00860791"/>
    <w:rsid w:val="008622C3"/>
    <w:rsid w:val="00863A21"/>
    <w:rsid w:val="00864865"/>
    <w:rsid w:val="0087497F"/>
    <w:rsid w:val="00877609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36D"/>
    <w:rsid w:val="008A2D89"/>
    <w:rsid w:val="008A3E9A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57699"/>
    <w:rsid w:val="0096298F"/>
    <w:rsid w:val="00967DD6"/>
    <w:rsid w:val="00976121"/>
    <w:rsid w:val="00976B5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374DA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AE7A98"/>
    <w:rsid w:val="00B0006A"/>
    <w:rsid w:val="00B106D2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4067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0E5F"/>
    <w:rsid w:val="00B712E0"/>
    <w:rsid w:val="00B729C9"/>
    <w:rsid w:val="00B75B19"/>
    <w:rsid w:val="00B83221"/>
    <w:rsid w:val="00B83C5E"/>
    <w:rsid w:val="00B97BEE"/>
    <w:rsid w:val="00BA2075"/>
    <w:rsid w:val="00BA50E4"/>
    <w:rsid w:val="00BB3410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00EA"/>
    <w:rsid w:val="00C412DA"/>
    <w:rsid w:val="00C42E54"/>
    <w:rsid w:val="00C43AB6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0C90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07F0"/>
    <w:rsid w:val="00D237A5"/>
    <w:rsid w:val="00D44393"/>
    <w:rsid w:val="00D447B5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95D27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0764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4E45"/>
    <w:rsid w:val="00F6526E"/>
    <w:rsid w:val="00F666D3"/>
    <w:rsid w:val="00F67EED"/>
    <w:rsid w:val="00F83E58"/>
    <w:rsid w:val="00F85E22"/>
    <w:rsid w:val="00F9067E"/>
    <w:rsid w:val="00F9078B"/>
    <w:rsid w:val="00F90A23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CEC3C-E539-4932-AF42-05B3FFB6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3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Nadia</cp:lastModifiedBy>
  <cp:revision>2</cp:revision>
  <cp:lastPrinted>2019-07-31T05:03:00Z</cp:lastPrinted>
  <dcterms:created xsi:type="dcterms:W3CDTF">2020-05-04T06:49:00Z</dcterms:created>
  <dcterms:modified xsi:type="dcterms:W3CDTF">2020-05-04T06:49:00Z</dcterms:modified>
</cp:coreProperties>
</file>