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1B2" w:rsidRPr="001731B2" w:rsidRDefault="00A86BDB" w:rsidP="001731B2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bookmarkStart w:id="0" w:name="_GoBack"/>
      <w:bookmarkEnd w:id="0"/>
      <w:r w:rsidRPr="001731B2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1B2" w:rsidRPr="001731B2" w:rsidRDefault="001731B2" w:rsidP="001731B2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1731B2" w:rsidRPr="001731B2" w:rsidRDefault="001731B2" w:rsidP="001731B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1731B2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1731B2" w:rsidRPr="001731B2" w:rsidRDefault="001731B2" w:rsidP="001731B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1731B2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1731B2" w:rsidRPr="001731B2" w:rsidRDefault="001731B2" w:rsidP="001731B2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1731B2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1731B2" w:rsidRPr="001731B2" w:rsidRDefault="001731B2" w:rsidP="001731B2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1731B2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1731B2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1731B2" w:rsidRPr="001731B2" w:rsidRDefault="001731B2" w:rsidP="001731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31B2" w:rsidRPr="001731B2" w:rsidRDefault="001731B2" w:rsidP="001731B2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1731B2" w:rsidRPr="001731B2" w:rsidRDefault="001731B2" w:rsidP="001731B2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1731B2" w:rsidRPr="001731B2" w:rsidRDefault="001731B2" w:rsidP="001731B2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731B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14.04.2020</w:t>
      </w:r>
      <w:r w:rsidRPr="001731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 w:rsidR="008D02D1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180</w:t>
      </w:r>
      <w:r w:rsidRPr="001731B2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/8 </w:t>
      </w:r>
      <w:r w:rsidRPr="001731B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731B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731B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731B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1731B2" w:rsidRPr="001731B2" w:rsidRDefault="001731B2" w:rsidP="001731B2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1731B2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1731B2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1731B2" w:rsidRPr="001731B2" w:rsidRDefault="001731B2" w:rsidP="001731B2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</w:p>
    <w:p w:rsidR="001731B2" w:rsidRPr="001731B2" w:rsidRDefault="001731B2" w:rsidP="001731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731B2" w:rsidRPr="001731B2" w:rsidRDefault="001731B2" w:rsidP="008D0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731B2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</w:t>
      </w:r>
    </w:p>
    <w:p w:rsidR="001731B2" w:rsidRPr="001731B2" w:rsidRDefault="001731B2" w:rsidP="001731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731B2" w:rsidRPr="008D02D1" w:rsidRDefault="001731B2" w:rsidP="001731B2">
      <w:pPr>
        <w:spacing w:after="0"/>
        <w:jc w:val="both"/>
        <w:outlineLvl w:val="5"/>
        <w:rPr>
          <w:rFonts w:ascii="Times New Roman" w:eastAsia="MS ??" w:hAnsi="Times New Roman"/>
          <w:i/>
          <w:color w:val="000000"/>
          <w:sz w:val="28"/>
          <w:szCs w:val="28"/>
          <w:lang w:eastAsia="uk-UA"/>
        </w:rPr>
      </w:pPr>
      <w:r w:rsidRPr="001731B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       </w:t>
      </w:r>
      <w:r w:rsidRPr="001731B2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</w:rPr>
        <w:t xml:space="preserve"> Дію рішення зупинено розпорядженням Чернівецького міського голови Касп</w:t>
      </w:r>
      <w:r w:rsidR="008D02D1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</w:rPr>
        <w:t>рука О.П. від 03.07.2020 р. №245</w:t>
      </w:r>
      <w:r w:rsidRPr="001731B2">
        <w:rPr>
          <w:rFonts w:ascii="Times New Roman" w:eastAsia="Times New Roman" w:hAnsi="Times New Roman"/>
          <w:bCs/>
          <w:iCs/>
          <w:color w:val="000000"/>
          <w:sz w:val="28"/>
          <w:szCs w:val="28"/>
          <w:shd w:val="clear" w:color="auto" w:fill="FFFFFF"/>
        </w:rPr>
        <w:t>-р</w:t>
      </w:r>
      <w:r w:rsidRPr="001731B2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1731B2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</w:rPr>
        <w:t>«</w:t>
      </w:r>
      <w:r w:rsidRPr="001731B2">
        <w:rPr>
          <w:rFonts w:ascii="Times New Roman" w:eastAsia="MS ??" w:hAnsi="Times New Roman"/>
          <w:i/>
          <w:color w:val="000000"/>
          <w:sz w:val="28"/>
          <w:szCs w:val="28"/>
          <w:lang w:eastAsia="uk-UA"/>
        </w:rPr>
        <w:t xml:space="preserve">Про зупинення дії рішення виконавчого комітету </w:t>
      </w:r>
      <w:r w:rsidRPr="001731B2">
        <w:rPr>
          <w:rFonts w:ascii="Times New Roman" w:eastAsia="MS ??" w:hAnsi="Times New Roman"/>
          <w:bCs/>
          <w:i/>
          <w:color w:val="000000"/>
          <w:sz w:val="28"/>
          <w:szCs w:val="28"/>
          <w:lang w:eastAsia="uk-UA"/>
        </w:rPr>
        <w:t>Чернівецької  міської ради від 14.04.</w:t>
      </w:r>
      <w:r w:rsidR="008D02D1">
        <w:rPr>
          <w:rFonts w:ascii="Times New Roman" w:eastAsia="MS ??" w:hAnsi="Times New Roman"/>
          <w:bCs/>
          <w:i/>
          <w:sz w:val="28"/>
          <w:szCs w:val="28"/>
          <w:lang w:eastAsia="ru-RU"/>
        </w:rPr>
        <w:t>2020 р. № 180</w:t>
      </w:r>
      <w:r w:rsidRPr="001731B2">
        <w:rPr>
          <w:rFonts w:ascii="Times New Roman" w:eastAsia="MS ??" w:hAnsi="Times New Roman"/>
          <w:bCs/>
          <w:i/>
          <w:sz w:val="28"/>
          <w:szCs w:val="28"/>
          <w:lang w:eastAsia="ru-RU"/>
        </w:rPr>
        <w:t xml:space="preserve">/8 </w:t>
      </w:r>
      <w:r w:rsidRPr="008D02D1">
        <w:rPr>
          <w:rFonts w:ascii="Times New Roman" w:eastAsia="MS ??" w:hAnsi="Times New Roman"/>
          <w:bCs/>
          <w:i/>
          <w:sz w:val="28"/>
          <w:szCs w:val="28"/>
          <w:lang w:eastAsia="ru-RU"/>
        </w:rPr>
        <w:t>«</w:t>
      </w:r>
      <w:r w:rsidR="008D02D1" w:rsidRPr="008D02D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звернення фізичної особи – підприємця щодо внесення змін до окремих пунктів рішення виконавчого комітету міської ради від 23.06.2015р. №334/12 стосовно здійснення невід’ємних поліпшень об’єкта оренди за рахунок власних коштів</w:t>
      </w:r>
      <w:r w:rsidRPr="008D02D1">
        <w:rPr>
          <w:rFonts w:ascii="Times New Roman" w:eastAsia="MS ??" w:hAnsi="Times New Roman"/>
          <w:bCs/>
          <w:i/>
          <w:sz w:val="28"/>
          <w:szCs w:val="28"/>
          <w:lang w:eastAsia="ru-RU"/>
        </w:rPr>
        <w:t>»</w:t>
      </w:r>
      <w:r w:rsidRPr="008D02D1">
        <w:rPr>
          <w:rFonts w:ascii="Times New Roman" w:eastAsia="MS ??" w:hAnsi="Times New Roman"/>
          <w:bCs/>
          <w:i/>
          <w:lang w:eastAsia="ru-RU"/>
        </w:rPr>
        <w:t xml:space="preserve"> </w:t>
      </w:r>
    </w:p>
    <w:p w:rsidR="001731B2" w:rsidRPr="001731B2" w:rsidRDefault="001731B2" w:rsidP="001731B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731B2" w:rsidRPr="001731B2" w:rsidRDefault="001731B2" w:rsidP="001731B2">
      <w:pPr>
        <w:jc w:val="both"/>
        <w:rPr>
          <w:b/>
        </w:rPr>
      </w:pPr>
    </w:p>
    <w:p w:rsidR="001731B2" w:rsidRPr="001731B2" w:rsidRDefault="001731B2" w:rsidP="001731B2"/>
    <w:p w:rsidR="001731B2" w:rsidRPr="001731B2" w:rsidRDefault="001731B2" w:rsidP="001731B2"/>
    <w:p w:rsidR="00632B53" w:rsidRDefault="00632B53"/>
    <w:sectPr w:rsidR="00632B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B2"/>
    <w:rsid w:val="001731B2"/>
    <w:rsid w:val="00632B53"/>
    <w:rsid w:val="008D02D1"/>
    <w:rsid w:val="00A8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07A7A7-33BC-4AC7-B3B1-C9DD2C1D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7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2020-07-08T10:37:00Z</dcterms:created>
  <dcterms:modified xsi:type="dcterms:W3CDTF">2020-07-08T10:37:00Z</dcterms:modified>
</cp:coreProperties>
</file>