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  <w:bookmarkStart w:id="0" w:name="_GoBack"/>
      <w:bookmarkEnd w:id="0"/>
    </w:p>
    <w:p w:rsidR="00C262F0" w:rsidRDefault="003529F7" w:rsidP="00C262F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B0A4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F0" w:rsidRPr="00B1199A" w:rsidRDefault="00C262F0" w:rsidP="00C262F0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C262F0" w:rsidRPr="00F108BB" w:rsidRDefault="00C262F0" w:rsidP="00C262F0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262F0" w:rsidRPr="00F108BB" w:rsidRDefault="00C262F0" w:rsidP="00C262F0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262F0" w:rsidRPr="00F108BB" w:rsidRDefault="00C262F0" w:rsidP="00C262F0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262F0" w:rsidRPr="00F108BB" w:rsidRDefault="00C262F0" w:rsidP="00C262F0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C262F0" w:rsidRPr="00C262F0" w:rsidRDefault="009342F0" w:rsidP="00C262F0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11.12.</w:t>
      </w:r>
      <w:r w:rsidR="00C262F0" w:rsidRPr="00C262F0">
        <w:rPr>
          <w:sz w:val="28"/>
          <w:szCs w:val="28"/>
          <w:u w:val="single"/>
          <w:lang w:val="uk-UA"/>
        </w:rPr>
        <w:t>2020</w:t>
      </w:r>
      <w:r w:rsidR="00C262F0" w:rsidRPr="00C262F0">
        <w:rPr>
          <w:sz w:val="28"/>
          <w:szCs w:val="28"/>
          <w:lang w:val="uk-UA"/>
        </w:rPr>
        <w:t xml:space="preserve">    №</w:t>
      </w:r>
      <w:r w:rsidRPr="009342F0">
        <w:rPr>
          <w:sz w:val="28"/>
          <w:szCs w:val="28"/>
          <w:u w:val="single"/>
          <w:lang w:val="uk-UA"/>
        </w:rPr>
        <w:t>611/27</w:t>
      </w:r>
      <w:r w:rsidR="00C262F0" w:rsidRPr="00C262F0">
        <w:rPr>
          <w:i/>
          <w:color w:val="000000"/>
          <w:sz w:val="28"/>
          <w:szCs w:val="28"/>
          <w:lang w:val="uk-UA"/>
        </w:rPr>
        <w:tab/>
      </w:r>
      <w:r w:rsidR="00C262F0">
        <w:rPr>
          <w:i/>
          <w:color w:val="000000"/>
          <w:sz w:val="28"/>
          <w:szCs w:val="28"/>
          <w:lang w:val="uk-UA"/>
        </w:rPr>
        <w:t xml:space="preserve">              </w:t>
      </w:r>
      <w:r w:rsidR="00C262F0" w:rsidRPr="00C262F0">
        <w:rPr>
          <w:i/>
          <w:color w:val="000000"/>
          <w:sz w:val="28"/>
          <w:szCs w:val="28"/>
          <w:lang w:val="uk-UA"/>
        </w:rPr>
        <w:tab/>
      </w:r>
      <w:r w:rsidR="00C262F0" w:rsidRPr="00C262F0">
        <w:rPr>
          <w:i/>
          <w:color w:val="000000"/>
          <w:sz w:val="28"/>
          <w:szCs w:val="28"/>
          <w:lang w:val="uk-UA"/>
        </w:rPr>
        <w:tab/>
        <w:t xml:space="preserve">                                  </w:t>
      </w:r>
      <w:r w:rsidR="00C262F0" w:rsidRPr="00C262F0">
        <w:rPr>
          <w:color w:val="000000"/>
          <w:sz w:val="28"/>
          <w:szCs w:val="28"/>
          <w:lang w:val="uk-UA"/>
        </w:rPr>
        <w:t>м.Чернівці</w:t>
      </w:r>
    </w:p>
    <w:p w:rsidR="00C262F0" w:rsidRPr="00E17F12" w:rsidRDefault="00C262F0" w:rsidP="00C262F0">
      <w:pPr>
        <w:jc w:val="both"/>
        <w:rPr>
          <w:sz w:val="36"/>
          <w:szCs w:val="36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262F0" w:rsidRPr="00C262F0" w:rsidTr="00DE30D7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2F0">
              <w:rPr>
                <w:b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2F0">
              <w:rPr>
                <w:b/>
                <w:sz w:val="28"/>
                <w:szCs w:val="28"/>
                <w:lang w:val="uk-UA"/>
              </w:rPr>
              <w:t>від 15.05.2018р. № 241/10</w:t>
            </w:r>
            <w:r w:rsidR="0040647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262F0">
              <w:rPr>
                <w:b/>
                <w:sz w:val="28"/>
                <w:szCs w:val="28"/>
                <w:lang w:val="uk-UA"/>
              </w:rPr>
              <w:t xml:space="preserve">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чинність, окремих рішень виконавчого комітету </w:t>
            </w:r>
          </w:p>
          <w:p w:rsidR="00C262F0" w:rsidRP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62F0">
              <w:rPr>
                <w:b/>
                <w:sz w:val="28"/>
                <w:szCs w:val="28"/>
                <w:lang w:val="uk-UA"/>
              </w:rPr>
              <w:t>міської ради з цього питання»</w:t>
            </w:r>
          </w:p>
          <w:p w:rsidR="00C262F0" w:rsidRPr="00C262F0" w:rsidRDefault="00C262F0" w:rsidP="00DE30D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262F0" w:rsidRDefault="00C262F0" w:rsidP="00C262F0">
      <w:pPr>
        <w:ind w:firstLine="720"/>
        <w:jc w:val="both"/>
        <w:rPr>
          <w:sz w:val="27"/>
          <w:szCs w:val="27"/>
          <w:lang w:val="uk-UA"/>
        </w:rPr>
      </w:pPr>
      <w:r w:rsidRPr="00E17F12">
        <w:rPr>
          <w:sz w:val="27"/>
          <w:szCs w:val="27"/>
          <w:lang w:val="uk-UA"/>
        </w:rPr>
        <w:t>Відповідно до статей 31,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</w:t>
      </w:r>
      <w:r w:rsidR="00BC71B0" w:rsidRPr="00BC71B0">
        <w:rPr>
          <w:sz w:val="27"/>
          <w:szCs w:val="27"/>
          <w:lang w:val="uk-UA"/>
        </w:rPr>
        <w:t xml:space="preserve"> </w:t>
      </w:r>
      <w:r w:rsidR="00BC71B0" w:rsidRPr="00E17F12">
        <w:rPr>
          <w:sz w:val="27"/>
          <w:szCs w:val="27"/>
          <w:lang w:val="uk-UA"/>
        </w:rPr>
        <w:t>«Про благоустрій населених пунктів»</w:t>
      </w:r>
      <w:r w:rsidRPr="00E17F12">
        <w:rPr>
          <w:sz w:val="27"/>
          <w:szCs w:val="27"/>
          <w:lang w:val="uk-UA"/>
        </w:rPr>
        <w:t xml:space="preserve">, генерального плану міста Чернівців, затвердженого рішенням міської ради VI скликання від 27.03.2014р. №1171, 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</w:t>
      </w:r>
      <w:r w:rsidR="00BC71B0">
        <w:rPr>
          <w:sz w:val="27"/>
          <w:szCs w:val="27"/>
          <w:lang w:val="uk-UA"/>
        </w:rPr>
        <w:t xml:space="preserve">беручи до уваги </w:t>
      </w:r>
      <w:r w:rsidRPr="00E17F12">
        <w:rPr>
          <w:sz w:val="27"/>
          <w:szCs w:val="27"/>
          <w:lang w:val="uk-UA"/>
        </w:rPr>
        <w:t xml:space="preserve">звернення гр. </w:t>
      </w:r>
      <w:r w:rsidR="00E17F12" w:rsidRPr="00E17F12">
        <w:rPr>
          <w:sz w:val="27"/>
          <w:szCs w:val="27"/>
          <w:lang w:val="uk-UA"/>
        </w:rPr>
        <w:t>Василюк М.М.</w:t>
      </w:r>
      <w:r w:rsidRPr="00E17F12">
        <w:rPr>
          <w:sz w:val="27"/>
          <w:szCs w:val="27"/>
          <w:lang w:val="uk-UA"/>
        </w:rPr>
        <w:t xml:space="preserve"> від </w:t>
      </w:r>
      <w:r w:rsidR="00E17F12" w:rsidRPr="00E17F12">
        <w:rPr>
          <w:sz w:val="27"/>
          <w:szCs w:val="27"/>
          <w:lang w:val="uk-UA"/>
        </w:rPr>
        <w:t>17</w:t>
      </w:r>
      <w:r w:rsidRPr="00E17F12">
        <w:rPr>
          <w:sz w:val="27"/>
          <w:szCs w:val="27"/>
          <w:lang w:val="uk-UA"/>
        </w:rPr>
        <w:t>.11.20</w:t>
      </w:r>
      <w:r w:rsidR="00E17F12" w:rsidRPr="00E17F12">
        <w:rPr>
          <w:sz w:val="27"/>
          <w:szCs w:val="27"/>
          <w:lang w:val="uk-UA"/>
        </w:rPr>
        <w:t>20</w:t>
      </w:r>
      <w:r w:rsidRPr="00E17F12">
        <w:rPr>
          <w:sz w:val="27"/>
          <w:szCs w:val="27"/>
          <w:lang w:val="uk-UA"/>
        </w:rPr>
        <w:t>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E17F12" w:rsidRPr="00E17F12" w:rsidRDefault="00E17F12" w:rsidP="00C262F0">
      <w:pPr>
        <w:ind w:firstLine="720"/>
        <w:jc w:val="both"/>
        <w:rPr>
          <w:b/>
          <w:sz w:val="27"/>
          <w:szCs w:val="27"/>
          <w:lang w:val="uk-UA"/>
        </w:rPr>
      </w:pPr>
    </w:p>
    <w:p w:rsidR="00C262F0" w:rsidRPr="00C262F0" w:rsidRDefault="00C262F0" w:rsidP="00C262F0">
      <w:pPr>
        <w:ind w:firstLine="720"/>
        <w:jc w:val="center"/>
        <w:rPr>
          <w:b/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>В И Р І Ш И В:</w:t>
      </w:r>
    </w:p>
    <w:p w:rsidR="00C262F0" w:rsidRPr="00C262F0" w:rsidRDefault="00C262F0" w:rsidP="00C262F0">
      <w:pPr>
        <w:ind w:firstLine="720"/>
        <w:jc w:val="center"/>
        <w:rPr>
          <w:b/>
          <w:sz w:val="28"/>
          <w:szCs w:val="28"/>
          <w:lang w:val="uk-UA"/>
        </w:rPr>
      </w:pPr>
    </w:p>
    <w:p w:rsidR="00C262F0" w:rsidRPr="00C262F0" w:rsidRDefault="00C262F0" w:rsidP="00C262F0">
      <w:pPr>
        <w:tabs>
          <w:tab w:val="left" w:pos="1134"/>
        </w:tabs>
        <w:ind w:firstLine="852"/>
        <w:jc w:val="both"/>
        <w:rPr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>1.</w:t>
      </w:r>
      <w:r w:rsidRPr="00C262F0">
        <w:rPr>
          <w:sz w:val="28"/>
          <w:szCs w:val="28"/>
          <w:lang w:val="uk-UA"/>
        </w:rPr>
        <w:t xml:space="preserve"> Внести зміни до рішення виконавчого комітету міської ради </w:t>
      </w:r>
      <w:r w:rsidRPr="00C262F0">
        <w:rPr>
          <w:sz w:val="28"/>
          <w:szCs w:val="28"/>
          <w:lang w:val="uk-UA"/>
        </w:rPr>
        <w:br/>
      </w:r>
      <w:r w:rsidRPr="00C262F0">
        <w:rPr>
          <w:b/>
          <w:sz w:val="28"/>
          <w:szCs w:val="28"/>
          <w:lang w:val="uk-UA"/>
        </w:rPr>
        <w:t xml:space="preserve">від 15.05.2018р. №241/10 </w:t>
      </w:r>
      <w:r w:rsidRPr="00C262F0">
        <w:rPr>
          <w:sz w:val="28"/>
          <w:szCs w:val="28"/>
          <w:lang w:val="uk-UA"/>
        </w:rPr>
        <w:t xml:space="preserve">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чинність, окремих рішень виконавчого комітету міської ради з цього питання», а саме: </w:t>
      </w:r>
    </w:p>
    <w:p w:rsidR="00C262F0" w:rsidRPr="00C262F0" w:rsidRDefault="00C262F0" w:rsidP="00C262F0">
      <w:pPr>
        <w:tabs>
          <w:tab w:val="left" w:pos="1134"/>
        </w:tabs>
        <w:ind w:firstLine="852"/>
        <w:jc w:val="both"/>
        <w:rPr>
          <w:b/>
          <w:sz w:val="28"/>
          <w:szCs w:val="28"/>
          <w:lang w:val="uk-UA"/>
        </w:rPr>
      </w:pPr>
      <w:r w:rsidRPr="00C262F0">
        <w:rPr>
          <w:b/>
          <w:sz w:val="28"/>
          <w:szCs w:val="28"/>
          <w:lang w:val="uk-UA"/>
        </w:rPr>
        <w:t>1.</w:t>
      </w:r>
      <w:r w:rsidR="00E17F12">
        <w:rPr>
          <w:b/>
          <w:sz w:val="28"/>
          <w:szCs w:val="28"/>
          <w:lang w:val="uk-UA"/>
        </w:rPr>
        <w:t>1</w:t>
      </w:r>
      <w:r w:rsidRPr="00C262F0">
        <w:rPr>
          <w:b/>
          <w:sz w:val="28"/>
          <w:szCs w:val="28"/>
          <w:lang w:val="uk-UA"/>
        </w:rPr>
        <w:t>.</w:t>
      </w:r>
      <w:r w:rsidRPr="00C262F0">
        <w:rPr>
          <w:sz w:val="28"/>
          <w:szCs w:val="28"/>
          <w:lang w:val="uk-UA"/>
        </w:rPr>
        <w:t xml:space="preserve"> Доповнити Перелік адрес</w:t>
      </w:r>
      <w:r w:rsidR="00E17F12">
        <w:rPr>
          <w:sz w:val="28"/>
          <w:szCs w:val="28"/>
          <w:lang w:val="uk-UA"/>
        </w:rPr>
        <w:t>ою</w:t>
      </w:r>
      <w:r w:rsidRPr="00C262F0">
        <w:rPr>
          <w:sz w:val="28"/>
          <w:szCs w:val="28"/>
          <w:lang w:val="uk-UA"/>
        </w:rPr>
        <w:t xml:space="preserve">: </w:t>
      </w:r>
      <w:r w:rsidR="00BC71B0">
        <w:rPr>
          <w:b/>
          <w:sz w:val="28"/>
          <w:szCs w:val="28"/>
          <w:lang w:val="uk-UA"/>
        </w:rPr>
        <w:t>«В</w:t>
      </w:r>
      <w:r w:rsidR="00E17F12" w:rsidRPr="00E17F12">
        <w:rPr>
          <w:b/>
          <w:sz w:val="28"/>
          <w:szCs w:val="28"/>
          <w:lang w:val="uk-UA"/>
        </w:rPr>
        <w:t>ул.Південно-Кільцева,2»</w:t>
      </w:r>
      <w:r w:rsidR="00E17F12" w:rsidRPr="00E17F12">
        <w:rPr>
          <w:sz w:val="28"/>
          <w:szCs w:val="28"/>
          <w:lang w:val="uk-UA"/>
        </w:rPr>
        <w:t>.</w:t>
      </w:r>
    </w:p>
    <w:p w:rsidR="00C262F0" w:rsidRDefault="00BC71B0" w:rsidP="00C262F0">
      <w:pPr>
        <w:tabs>
          <w:tab w:val="left" w:pos="1134"/>
        </w:tabs>
        <w:ind w:firstLine="85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C262F0" w:rsidRPr="00C262F0">
        <w:rPr>
          <w:b/>
          <w:sz w:val="28"/>
          <w:szCs w:val="28"/>
          <w:lang w:val="uk-UA"/>
        </w:rPr>
        <w:t xml:space="preserve">. </w:t>
      </w:r>
      <w:r w:rsidR="00C262F0" w:rsidRPr="00C262F0">
        <w:rPr>
          <w:sz w:val="28"/>
          <w:szCs w:val="28"/>
          <w:lang w:val="uk-UA"/>
        </w:rPr>
        <w:t>Встановити площу пересувн</w:t>
      </w:r>
      <w:r w:rsidR="00E17F12">
        <w:rPr>
          <w:sz w:val="28"/>
          <w:szCs w:val="28"/>
          <w:lang w:val="uk-UA"/>
        </w:rPr>
        <w:t>ої</w:t>
      </w:r>
      <w:r w:rsidR="00C262F0" w:rsidRPr="00C262F0">
        <w:rPr>
          <w:sz w:val="28"/>
          <w:szCs w:val="28"/>
          <w:lang w:val="uk-UA"/>
        </w:rPr>
        <w:t xml:space="preserve"> тимчасов</w:t>
      </w:r>
      <w:r w:rsidR="00E17F12">
        <w:rPr>
          <w:sz w:val="28"/>
          <w:szCs w:val="28"/>
          <w:lang w:val="uk-UA"/>
        </w:rPr>
        <w:t>ої</w:t>
      </w:r>
      <w:r w:rsidR="00C262F0" w:rsidRPr="00C262F0">
        <w:rPr>
          <w:sz w:val="28"/>
          <w:szCs w:val="28"/>
          <w:lang w:val="uk-UA"/>
        </w:rPr>
        <w:t xml:space="preserve"> споруд</w:t>
      </w:r>
      <w:r w:rsidR="00E17F12">
        <w:rPr>
          <w:sz w:val="28"/>
          <w:szCs w:val="28"/>
          <w:lang w:val="uk-UA"/>
        </w:rPr>
        <w:t>и</w:t>
      </w:r>
      <w:r w:rsidR="00C262F0" w:rsidRPr="00C262F0">
        <w:rPr>
          <w:sz w:val="28"/>
          <w:szCs w:val="28"/>
          <w:lang w:val="uk-UA"/>
        </w:rPr>
        <w:t xml:space="preserve"> за </w:t>
      </w:r>
      <w:r w:rsidR="00E17F12">
        <w:rPr>
          <w:sz w:val="28"/>
          <w:szCs w:val="28"/>
          <w:lang w:val="uk-UA"/>
        </w:rPr>
        <w:t>вказаною</w:t>
      </w:r>
      <w:r w:rsidR="00C262F0" w:rsidRPr="00C262F0">
        <w:rPr>
          <w:sz w:val="28"/>
          <w:szCs w:val="28"/>
          <w:lang w:val="uk-UA"/>
        </w:rPr>
        <w:t xml:space="preserve"> адрес</w:t>
      </w:r>
      <w:r w:rsidR="00E17F12">
        <w:rPr>
          <w:sz w:val="28"/>
          <w:szCs w:val="28"/>
          <w:lang w:val="uk-UA"/>
        </w:rPr>
        <w:t>ою</w:t>
      </w:r>
      <w:r w:rsidR="00C262F0" w:rsidRPr="00C262F0">
        <w:rPr>
          <w:sz w:val="28"/>
          <w:szCs w:val="28"/>
          <w:lang w:val="uk-UA"/>
        </w:rPr>
        <w:t xml:space="preserve"> </w:t>
      </w:r>
      <w:r w:rsidR="00E17F12">
        <w:rPr>
          <w:sz w:val="28"/>
          <w:szCs w:val="28"/>
          <w:lang w:val="uk-UA"/>
        </w:rPr>
        <w:t>12,5</w:t>
      </w:r>
      <w:r>
        <w:rPr>
          <w:sz w:val="28"/>
          <w:szCs w:val="28"/>
          <w:lang w:val="uk-UA"/>
        </w:rPr>
        <w:t xml:space="preserve"> </w:t>
      </w:r>
      <w:r w:rsidR="00C262F0" w:rsidRPr="00C262F0"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/>
        </w:rPr>
        <w:t>м.</w:t>
      </w:r>
    </w:p>
    <w:p w:rsidR="00E17F12" w:rsidRDefault="00E17F12" w:rsidP="00C262F0">
      <w:pPr>
        <w:spacing w:line="240" w:lineRule="atLeast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C262F0" w:rsidRDefault="00E17F12" w:rsidP="00C262F0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C262F0" w:rsidRPr="00C262F0">
        <w:rPr>
          <w:b/>
          <w:color w:val="000000"/>
          <w:sz w:val="28"/>
          <w:szCs w:val="28"/>
          <w:lang w:val="uk-UA"/>
        </w:rPr>
        <w:t>.</w:t>
      </w:r>
      <w:r w:rsidR="00C262F0" w:rsidRPr="00C262F0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BC71B0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C262F0" w:rsidRPr="00C262F0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262F0" w:rsidRPr="00C262F0" w:rsidRDefault="00C262F0" w:rsidP="00C262F0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C262F0" w:rsidRPr="00C262F0" w:rsidRDefault="00E17F12" w:rsidP="00C262F0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C262F0" w:rsidRPr="00C262F0">
        <w:rPr>
          <w:b/>
          <w:color w:val="000000"/>
          <w:sz w:val="28"/>
          <w:szCs w:val="28"/>
          <w:lang w:val="uk-UA"/>
        </w:rPr>
        <w:t xml:space="preserve">. </w:t>
      </w:r>
      <w:r w:rsidR="00C262F0" w:rsidRPr="00C262F0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BC71B0">
        <w:rPr>
          <w:sz w:val="28"/>
          <w:szCs w:val="28"/>
          <w:lang w:val="uk-UA"/>
        </w:rPr>
        <w:t>Сірмана Д.О</w:t>
      </w:r>
      <w:r w:rsidR="00C262F0" w:rsidRPr="00C262F0">
        <w:rPr>
          <w:sz w:val="28"/>
          <w:szCs w:val="28"/>
          <w:lang w:val="uk-UA"/>
        </w:rPr>
        <w:t>.</w:t>
      </w:r>
    </w:p>
    <w:p w:rsidR="00E17F12" w:rsidRPr="00E17F12" w:rsidRDefault="00E17F12" w:rsidP="00166A7B">
      <w:pPr>
        <w:jc w:val="both"/>
        <w:rPr>
          <w:b/>
          <w:color w:val="000000"/>
          <w:sz w:val="44"/>
          <w:szCs w:val="44"/>
          <w:lang w:val="uk-UA"/>
        </w:rPr>
      </w:pPr>
    </w:p>
    <w:p w:rsidR="00C262F0" w:rsidRPr="00C262F0" w:rsidRDefault="00E17F12" w:rsidP="00166A7B">
      <w:pPr>
        <w:jc w:val="both"/>
        <w:rPr>
          <w:noProof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                                            </w:t>
      </w:r>
      <w:r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C262F0" w:rsidRPr="00C262F0" w:rsidSect="00E17F12">
      <w:headerReference w:type="default" r:id="rId8"/>
      <w:pgSz w:w="11906" w:h="16838"/>
      <w:pgMar w:top="28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AC4" w:rsidRDefault="00C37AC4" w:rsidP="00582C93">
      <w:r>
        <w:separator/>
      </w:r>
    </w:p>
  </w:endnote>
  <w:endnote w:type="continuationSeparator" w:id="0">
    <w:p w:rsidR="00C37AC4" w:rsidRDefault="00C37AC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AC4" w:rsidRDefault="00C37AC4" w:rsidP="00582C93">
      <w:r>
        <w:separator/>
      </w:r>
    </w:p>
  </w:footnote>
  <w:footnote w:type="continuationSeparator" w:id="0">
    <w:p w:rsidR="00C37AC4" w:rsidRDefault="00C37AC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5AD" w:rsidRDefault="002235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5A4E">
      <w:rPr>
        <w:noProof/>
      </w:rPr>
      <w:t>2</w:t>
    </w:r>
    <w:r>
      <w:rPr>
        <w:noProof/>
      </w:rPr>
      <w:fldChar w:fldCharType="end"/>
    </w:r>
  </w:p>
  <w:p w:rsidR="002235AD" w:rsidRDefault="002235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C10DF"/>
    <w:rsid w:val="000F5C3A"/>
    <w:rsid w:val="000F727C"/>
    <w:rsid w:val="001030C7"/>
    <w:rsid w:val="0012583F"/>
    <w:rsid w:val="0013318C"/>
    <w:rsid w:val="0014566C"/>
    <w:rsid w:val="00155581"/>
    <w:rsid w:val="00166A7B"/>
    <w:rsid w:val="00177A13"/>
    <w:rsid w:val="001A3654"/>
    <w:rsid w:val="001D3DE7"/>
    <w:rsid w:val="001E51C6"/>
    <w:rsid w:val="001F238A"/>
    <w:rsid w:val="00200E7A"/>
    <w:rsid w:val="002228C2"/>
    <w:rsid w:val="002235AD"/>
    <w:rsid w:val="00244ED8"/>
    <w:rsid w:val="002460A8"/>
    <w:rsid w:val="00280B82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10E87"/>
    <w:rsid w:val="00330AF0"/>
    <w:rsid w:val="003457A6"/>
    <w:rsid w:val="0034648E"/>
    <w:rsid w:val="003529F7"/>
    <w:rsid w:val="00355A89"/>
    <w:rsid w:val="00362E5B"/>
    <w:rsid w:val="0036581B"/>
    <w:rsid w:val="00370EC0"/>
    <w:rsid w:val="003800C7"/>
    <w:rsid w:val="003960B5"/>
    <w:rsid w:val="003E12AC"/>
    <w:rsid w:val="003E7D45"/>
    <w:rsid w:val="003F5A4E"/>
    <w:rsid w:val="00401318"/>
    <w:rsid w:val="0040292E"/>
    <w:rsid w:val="004036BF"/>
    <w:rsid w:val="00406476"/>
    <w:rsid w:val="004238D7"/>
    <w:rsid w:val="004369B0"/>
    <w:rsid w:val="00464CD8"/>
    <w:rsid w:val="00474F4F"/>
    <w:rsid w:val="00485415"/>
    <w:rsid w:val="004A4ECF"/>
    <w:rsid w:val="004C783B"/>
    <w:rsid w:val="004D60D1"/>
    <w:rsid w:val="004E3682"/>
    <w:rsid w:val="004F00D9"/>
    <w:rsid w:val="00564B38"/>
    <w:rsid w:val="00582C93"/>
    <w:rsid w:val="0059324E"/>
    <w:rsid w:val="00593E5A"/>
    <w:rsid w:val="005A49F9"/>
    <w:rsid w:val="005A5C7A"/>
    <w:rsid w:val="005A6633"/>
    <w:rsid w:val="005B2D7C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93BD5"/>
    <w:rsid w:val="007D0A6D"/>
    <w:rsid w:val="007D751F"/>
    <w:rsid w:val="007F4E5F"/>
    <w:rsid w:val="00812966"/>
    <w:rsid w:val="008138A6"/>
    <w:rsid w:val="008168A8"/>
    <w:rsid w:val="00822760"/>
    <w:rsid w:val="00853109"/>
    <w:rsid w:val="0085677C"/>
    <w:rsid w:val="00876D44"/>
    <w:rsid w:val="00881416"/>
    <w:rsid w:val="008825D5"/>
    <w:rsid w:val="008A706D"/>
    <w:rsid w:val="008B077A"/>
    <w:rsid w:val="008B0E3F"/>
    <w:rsid w:val="008F0D10"/>
    <w:rsid w:val="008F77E8"/>
    <w:rsid w:val="00905725"/>
    <w:rsid w:val="009342F0"/>
    <w:rsid w:val="00944E37"/>
    <w:rsid w:val="0095575E"/>
    <w:rsid w:val="00984A6F"/>
    <w:rsid w:val="00985EC5"/>
    <w:rsid w:val="009A2DD3"/>
    <w:rsid w:val="009A3B2B"/>
    <w:rsid w:val="009A3BEC"/>
    <w:rsid w:val="009C3DF5"/>
    <w:rsid w:val="009C57AE"/>
    <w:rsid w:val="00A41155"/>
    <w:rsid w:val="00A437F4"/>
    <w:rsid w:val="00A52F06"/>
    <w:rsid w:val="00A553C9"/>
    <w:rsid w:val="00A64DA9"/>
    <w:rsid w:val="00A76113"/>
    <w:rsid w:val="00A9156A"/>
    <w:rsid w:val="00A91C00"/>
    <w:rsid w:val="00A94666"/>
    <w:rsid w:val="00A9680D"/>
    <w:rsid w:val="00A978F2"/>
    <w:rsid w:val="00AB0843"/>
    <w:rsid w:val="00AB3FD0"/>
    <w:rsid w:val="00AC2727"/>
    <w:rsid w:val="00AE36D0"/>
    <w:rsid w:val="00AE7A8E"/>
    <w:rsid w:val="00AF127A"/>
    <w:rsid w:val="00AF1784"/>
    <w:rsid w:val="00B0042B"/>
    <w:rsid w:val="00B1199A"/>
    <w:rsid w:val="00B5227B"/>
    <w:rsid w:val="00B56C87"/>
    <w:rsid w:val="00B66951"/>
    <w:rsid w:val="00B86643"/>
    <w:rsid w:val="00BC4747"/>
    <w:rsid w:val="00BC6F11"/>
    <w:rsid w:val="00BC71B0"/>
    <w:rsid w:val="00BF01A5"/>
    <w:rsid w:val="00C05EF7"/>
    <w:rsid w:val="00C12012"/>
    <w:rsid w:val="00C262F0"/>
    <w:rsid w:val="00C36ED0"/>
    <w:rsid w:val="00C37AC4"/>
    <w:rsid w:val="00C52E7D"/>
    <w:rsid w:val="00C57DBE"/>
    <w:rsid w:val="00C76D8F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95332"/>
    <w:rsid w:val="00DA2FCF"/>
    <w:rsid w:val="00DA4F63"/>
    <w:rsid w:val="00DB61B8"/>
    <w:rsid w:val="00DD452A"/>
    <w:rsid w:val="00DE30D7"/>
    <w:rsid w:val="00E052BC"/>
    <w:rsid w:val="00E17F12"/>
    <w:rsid w:val="00E41ABC"/>
    <w:rsid w:val="00E743DF"/>
    <w:rsid w:val="00E76646"/>
    <w:rsid w:val="00E80BBD"/>
    <w:rsid w:val="00E93EF2"/>
    <w:rsid w:val="00EA0F82"/>
    <w:rsid w:val="00EA1966"/>
    <w:rsid w:val="00EA2534"/>
    <w:rsid w:val="00EB297A"/>
    <w:rsid w:val="00EE59FC"/>
    <w:rsid w:val="00EE5ACF"/>
    <w:rsid w:val="00EF16A7"/>
    <w:rsid w:val="00F07D2D"/>
    <w:rsid w:val="00F24FE3"/>
    <w:rsid w:val="00F40781"/>
    <w:rsid w:val="00F44BB0"/>
    <w:rsid w:val="00F560C3"/>
    <w:rsid w:val="00F574E1"/>
    <w:rsid w:val="00F57C64"/>
    <w:rsid w:val="00F62005"/>
    <w:rsid w:val="00F820B3"/>
    <w:rsid w:val="00FC46C1"/>
    <w:rsid w:val="00FD4004"/>
    <w:rsid w:val="00FD7C3E"/>
    <w:rsid w:val="00FF6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F65E06-6143-4EB5-9263-3D719201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/>
      <w:sz w:val="18"/>
      <w:szCs w:val="18"/>
      <w:lang w:val="x-none" w:eastAsia="x-none"/>
    </w:rPr>
  </w:style>
  <w:style w:type="character" w:customStyle="1" w:styleId="ab">
    <w:name w:val="Текст выноски Знак"/>
    <w:link w:val="aa"/>
    <w:rsid w:val="00564B38"/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semiHidden/>
    <w:unhideWhenUsed/>
    <w:rsid w:val="00E17F12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semiHidden/>
    <w:rsid w:val="00E17F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2020-11-17T09:39:00Z</cp:lastPrinted>
  <dcterms:created xsi:type="dcterms:W3CDTF">2020-12-21T12:16:00Z</dcterms:created>
  <dcterms:modified xsi:type="dcterms:W3CDTF">2020-12-21T12:16:00Z</dcterms:modified>
</cp:coreProperties>
</file>