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82" w:rsidRDefault="0043037B" w:rsidP="009E434E">
      <w:pPr>
        <w:jc w:val="center"/>
      </w:pPr>
      <w:bookmarkStart w:id="0" w:name="_GoBack"/>
      <w:bookmarkEnd w:id="0"/>
      <w:r>
        <w:rPr>
          <w:lang w:val="en-US"/>
        </w:rPr>
        <w:t xml:space="preserve"> </w:t>
      </w:r>
      <w:r w:rsidR="00131F5D"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82" w:rsidRDefault="00970CCF" w:rsidP="009E434E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FF0482" w:rsidRDefault="00FF0482" w:rsidP="009E434E">
      <w:pPr>
        <w:pStyle w:val="3"/>
        <w:rPr>
          <w:sz w:val="36"/>
          <w:szCs w:val="36"/>
        </w:rPr>
      </w:pPr>
      <w:r>
        <w:rPr>
          <w:sz w:val="36"/>
          <w:szCs w:val="36"/>
        </w:rPr>
        <w:t>У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К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Р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  <w:lang w:val="uk-UA"/>
        </w:rPr>
        <w:t>Ї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Н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</w:p>
    <w:p w:rsidR="00FF0482" w:rsidRDefault="00FF0482" w:rsidP="009E434E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F0482" w:rsidRDefault="00FF0482" w:rsidP="009E434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</w:t>
      </w:r>
      <w:r w:rsidR="00970CC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комітет</w:t>
      </w:r>
    </w:p>
    <w:p w:rsidR="00FF0482" w:rsidRDefault="00FF0482" w:rsidP="009E434E">
      <w:pPr>
        <w:rPr>
          <w:sz w:val="8"/>
          <w:szCs w:val="8"/>
        </w:rPr>
      </w:pPr>
    </w:p>
    <w:p w:rsidR="002776B3" w:rsidRDefault="00FF0482" w:rsidP="002776B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970CCF" w:rsidRPr="00E61B2B" w:rsidRDefault="003C1927" w:rsidP="002776B3">
      <w:pPr>
        <w:pStyle w:val="1"/>
        <w:rPr>
          <w:b/>
          <w:bCs/>
          <w:i/>
          <w:iCs/>
          <w:sz w:val="26"/>
          <w:szCs w:val="26"/>
          <w:u w:val="single"/>
        </w:rPr>
      </w:pPr>
      <w:r>
        <w:rPr>
          <w:sz w:val="26"/>
          <w:szCs w:val="26"/>
          <w:u w:val="single"/>
          <w:lang w:val="ru-RU"/>
        </w:rPr>
        <w:t>22.09.</w:t>
      </w:r>
      <w:r w:rsidR="002776B3" w:rsidRPr="00E61B2B">
        <w:rPr>
          <w:sz w:val="26"/>
          <w:szCs w:val="26"/>
          <w:u w:val="single"/>
        </w:rPr>
        <w:t>20</w:t>
      </w:r>
      <w:r w:rsidR="00D115D8" w:rsidRPr="00E61B2B">
        <w:rPr>
          <w:sz w:val="26"/>
          <w:szCs w:val="26"/>
          <w:u w:val="single"/>
        </w:rPr>
        <w:t>20</w:t>
      </w:r>
      <w:r w:rsidR="00E03071" w:rsidRPr="00E61B2B">
        <w:rPr>
          <w:sz w:val="26"/>
          <w:szCs w:val="26"/>
        </w:rPr>
        <w:t xml:space="preserve"> </w:t>
      </w:r>
      <w:r w:rsidR="002776B3" w:rsidRPr="00E61B2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3C1927">
        <w:rPr>
          <w:sz w:val="26"/>
          <w:szCs w:val="26"/>
          <w:u w:val="single"/>
        </w:rPr>
        <w:t>451/21</w:t>
      </w:r>
      <w:r w:rsidR="000F5767" w:rsidRPr="00E61B2B">
        <w:rPr>
          <w:iCs/>
          <w:sz w:val="26"/>
          <w:szCs w:val="26"/>
        </w:rPr>
        <w:tab/>
      </w:r>
      <w:r w:rsidR="000F5767" w:rsidRPr="00E61B2B">
        <w:rPr>
          <w:iCs/>
          <w:sz w:val="26"/>
          <w:szCs w:val="26"/>
        </w:rPr>
        <w:tab/>
      </w:r>
      <w:r w:rsidR="000F5767" w:rsidRPr="00E61B2B">
        <w:rPr>
          <w:iCs/>
          <w:sz w:val="26"/>
          <w:szCs w:val="26"/>
        </w:rPr>
        <w:tab/>
      </w:r>
      <w:r w:rsidR="000F5767" w:rsidRPr="00E61B2B">
        <w:rPr>
          <w:iCs/>
          <w:sz w:val="26"/>
          <w:szCs w:val="26"/>
        </w:rPr>
        <w:tab/>
      </w:r>
      <w:r w:rsidR="000F5767" w:rsidRPr="00E61B2B">
        <w:rPr>
          <w:iCs/>
          <w:sz w:val="26"/>
          <w:szCs w:val="26"/>
        </w:rPr>
        <w:tab/>
      </w:r>
      <w:r w:rsidR="000F5767" w:rsidRPr="00E61B2B">
        <w:rPr>
          <w:iCs/>
          <w:sz w:val="26"/>
          <w:szCs w:val="26"/>
        </w:rPr>
        <w:tab/>
      </w:r>
      <w:r w:rsidR="009A78A1" w:rsidRPr="00E61B2B">
        <w:rPr>
          <w:iCs/>
          <w:sz w:val="26"/>
          <w:szCs w:val="26"/>
        </w:rPr>
        <w:t xml:space="preserve">           </w:t>
      </w:r>
      <w:r>
        <w:rPr>
          <w:iCs/>
          <w:sz w:val="26"/>
          <w:szCs w:val="26"/>
        </w:rPr>
        <w:t xml:space="preserve">            </w:t>
      </w:r>
      <w:r w:rsidR="00970CCF" w:rsidRPr="00E61B2B">
        <w:rPr>
          <w:sz w:val="26"/>
          <w:szCs w:val="26"/>
        </w:rPr>
        <w:t>м.</w:t>
      </w:r>
      <w:r w:rsidR="00491CE8" w:rsidRPr="00E61B2B">
        <w:rPr>
          <w:sz w:val="26"/>
          <w:szCs w:val="26"/>
        </w:rPr>
        <w:t xml:space="preserve"> </w:t>
      </w:r>
      <w:r w:rsidR="00970CCF" w:rsidRPr="00E61B2B">
        <w:rPr>
          <w:sz w:val="26"/>
          <w:szCs w:val="26"/>
        </w:rPr>
        <w:t>Чернівці</w:t>
      </w:r>
      <w:r w:rsidR="00970CCF" w:rsidRPr="00E61B2B">
        <w:rPr>
          <w:b/>
          <w:bCs/>
          <w:i/>
          <w:iCs/>
          <w:sz w:val="26"/>
          <w:szCs w:val="26"/>
          <w:u w:val="single"/>
        </w:rPr>
        <w:t xml:space="preserve"> </w:t>
      </w:r>
    </w:p>
    <w:p w:rsidR="00330B55" w:rsidRPr="00E61B2B" w:rsidRDefault="00330B55" w:rsidP="00330B55">
      <w:pPr>
        <w:rPr>
          <w:sz w:val="26"/>
          <w:szCs w:val="26"/>
        </w:rPr>
      </w:pPr>
    </w:p>
    <w:p w:rsidR="00D115D8" w:rsidRPr="00E61B2B" w:rsidRDefault="00B60CB7" w:rsidP="00D115D8">
      <w:pPr>
        <w:jc w:val="center"/>
        <w:rPr>
          <w:rFonts w:eastAsia="Calibri"/>
          <w:b/>
          <w:sz w:val="26"/>
          <w:szCs w:val="26"/>
          <w:lang w:eastAsia="en-US"/>
        </w:rPr>
      </w:pPr>
      <w:r w:rsidRPr="00E61B2B">
        <w:rPr>
          <w:rFonts w:eastAsia="Calibri"/>
          <w:b/>
          <w:sz w:val="26"/>
          <w:szCs w:val="26"/>
          <w:lang w:eastAsia="en-US"/>
        </w:rPr>
        <w:t xml:space="preserve">Про схвалення форми Типового Договору на надання </w:t>
      </w:r>
    </w:p>
    <w:p w:rsidR="00D115D8" w:rsidRPr="00E61B2B" w:rsidRDefault="00B60CB7" w:rsidP="00D115D8">
      <w:pPr>
        <w:jc w:val="center"/>
        <w:rPr>
          <w:sz w:val="26"/>
          <w:szCs w:val="26"/>
        </w:rPr>
      </w:pPr>
      <w:r w:rsidRPr="00E61B2B">
        <w:rPr>
          <w:rFonts w:eastAsia="Calibri"/>
          <w:b/>
          <w:sz w:val="26"/>
          <w:szCs w:val="26"/>
          <w:lang w:eastAsia="en-US"/>
        </w:rPr>
        <w:t>консультаційних послуг</w:t>
      </w:r>
    </w:p>
    <w:p w:rsidR="00E61B2B" w:rsidRDefault="00B60CB7" w:rsidP="00E61B2B">
      <w:pPr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E61B2B">
        <w:rPr>
          <w:sz w:val="26"/>
          <w:szCs w:val="26"/>
        </w:rPr>
        <w:t>Відповідно д</w:t>
      </w:r>
      <w:r w:rsidR="00467BBC">
        <w:rPr>
          <w:sz w:val="26"/>
          <w:szCs w:val="26"/>
        </w:rPr>
        <w:t>о статей 27</w:t>
      </w:r>
      <w:r w:rsidR="00D115D8" w:rsidRPr="00E61B2B">
        <w:rPr>
          <w:sz w:val="26"/>
          <w:szCs w:val="26"/>
        </w:rPr>
        <w:t xml:space="preserve">, </w:t>
      </w:r>
      <w:r w:rsidR="00467BBC">
        <w:rPr>
          <w:sz w:val="26"/>
          <w:szCs w:val="26"/>
        </w:rPr>
        <w:t xml:space="preserve">30, </w:t>
      </w:r>
      <w:r w:rsidR="00D115D8" w:rsidRPr="00E61B2B">
        <w:rPr>
          <w:sz w:val="26"/>
          <w:szCs w:val="26"/>
        </w:rPr>
        <w:t>59 Закону України "</w:t>
      </w:r>
      <w:r w:rsidRPr="00E61B2B">
        <w:rPr>
          <w:sz w:val="26"/>
          <w:szCs w:val="26"/>
        </w:rPr>
        <w:t>Про м</w:t>
      </w:r>
      <w:r w:rsidR="00D115D8" w:rsidRPr="00E61B2B">
        <w:rPr>
          <w:sz w:val="26"/>
          <w:szCs w:val="26"/>
        </w:rPr>
        <w:t>ісцеве самоврядування в Україні"</w:t>
      </w:r>
      <w:r w:rsidRPr="00E61B2B">
        <w:rPr>
          <w:sz w:val="26"/>
          <w:szCs w:val="26"/>
        </w:rPr>
        <w:t>, беручи до уваги Фінансові угоди від 23.05.2019 р. та 13.12.19 р. м</w:t>
      </w:r>
      <w:r w:rsidR="00D115D8" w:rsidRPr="00E61B2B">
        <w:rPr>
          <w:sz w:val="26"/>
          <w:szCs w:val="26"/>
        </w:rPr>
        <w:t xml:space="preserve">іж KfW, </w:t>
      </w:r>
      <w:r w:rsidR="00E61B2B">
        <w:rPr>
          <w:sz w:val="26"/>
          <w:szCs w:val="26"/>
        </w:rPr>
        <w:t xml:space="preserve"> </w:t>
      </w:r>
      <w:r w:rsidR="00D115D8" w:rsidRPr="00E61B2B">
        <w:rPr>
          <w:sz w:val="26"/>
          <w:szCs w:val="26"/>
        </w:rPr>
        <w:t>м. Франкфурт-на-Майні ("KfW"</w:t>
      </w:r>
      <w:r w:rsidRPr="00E61B2B">
        <w:rPr>
          <w:sz w:val="26"/>
          <w:szCs w:val="26"/>
        </w:rPr>
        <w:t>) та Чернів</w:t>
      </w:r>
      <w:r w:rsidR="00D115D8" w:rsidRPr="00E61B2B">
        <w:rPr>
          <w:sz w:val="26"/>
          <w:szCs w:val="26"/>
        </w:rPr>
        <w:t>ецькою міською радою, Україна ("Отримувач"</w:t>
      </w:r>
      <w:r w:rsidRPr="00E61B2B">
        <w:rPr>
          <w:sz w:val="26"/>
          <w:szCs w:val="26"/>
        </w:rPr>
        <w:t xml:space="preserve">), схвалених рішеннями Чернівецької міської ради </w:t>
      </w:r>
      <w:r w:rsidRPr="00E61B2B">
        <w:rPr>
          <w:sz w:val="26"/>
          <w:szCs w:val="26"/>
          <w:lang w:val="en-US"/>
        </w:rPr>
        <w:t>VII</w:t>
      </w:r>
      <w:r w:rsidRPr="00E61B2B">
        <w:rPr>
          <w:sz w:val="26"/>
          <w:szCs w:val="26"/>
        </w:rPr>
        <w:t xml:space="preserve"> скликання від 12.02.2019 р. №1614 та від 16.08.2019 р. №1814</w:t>
      </w:r>
      <w:r w:rsidR="00D115D8" w:rsidRPr="00E61B2B">
        <w:rPr>
          <w:sz w:val="26"/>
          <w:szCs w:val="26"/>
        </w:rPr>
        <w:t xml:space="preserve"> відповідно,</w:t>
      </w:r>
      <w:r w:rsidR="00BE6434" w:rsidRPr="00E61B2B">
        <w:rPr>
          <w:sz w:val="26"/>
          <w:szCs w:val="26"/>
        </w:rPr>
        <w:t xml:space="preserve"> та проє</w:t>
      </w:r>
      <w:r w:rsidRPr="00E61B2B">
        <w:rPr>
          <w:sz w:val="26"/>
          <w:szCs w:val="26"/>
        </w:rPr>
        <w:t>кт Фінансової угоди м</w:t>
      </w:r>
      <w:r w:rsidR="00D115D8" w:rsidRPr="00E61B2B">
        <w:rPr>
          <w:sz w:val="26"/>
          <w:szCs w:val="26"/>
        </w:rPr>
        <w:t>іж KfW, м. Франкфурт-на-Майні ("KfW"</w:t>
      </w:r>
      <w:r w:rsidRPr="00E61B2B">
        <w:rPr>
          <w:sz w:val="26"/>
          <w:szCs w:val="26"/>
        </w:rPr>
        <w:t>) та Чернів</w:t>
      </w:r>
      <w:r w:rsidR="00D115D8" w:rsidRPr="00E61B2B">
        <w:rPr>
          <w:sz w:val="26"/>
          <w:szCs w:val="26"/>
        </w:rPr>
        <w:t>ецькою міською радою, Україна ("Отримувач") та Комунальним підприємством "</w:t>
      </w:r>
      <w:r w:rsidRPr="00E61B2B">
        <w:rPr>
          <w:sz w:val="26"/>
          <w:szCs w:val="26"/>
        </w:rPr>
        <w:t>Черні</w:t>
      </w:r>
      <w:r w:rsidR="00D115D8" w:rsidRPr="00E61B2B">
        <w:rPr>
          <w:sz w:val="26"/>
          <w:szCs w:val="26"/>
        </w:rPr>
        <w:t>вціводоканал" ("</w:t>
      </w:r>
      <w:r w:rsidR="0022105F" w:rsidRPr="00E61B2B">
        <w:rPr>
          <w:sz w:val="26"/>
          <w:szCs w:val="26"/>
        </w:rPr>
        <w:t>Організація-виконавець Проєкту"</w:t>
      </w:r>
      <w:r w:rsidRPr="00E61B2B">
        <w:rPr>
          <w:sz w:val="26"/>
          <w:szCs w:val="26"/>
        </w:rPr>
        <w:t>) для надання експертних послуг Отримувачу в рамках Муніципальної програми захисту клімату ІІ (проєкт «Проєкт муніципального водного господарства м. Чернівці, Ст</w:t>
      </w:r>
      <w:r w:rsidR="00BE6434" w:rsidRPr="00E61B2B">
        <w:rPr>
          <w:sz w:val="26"/>
          <w:szCs w:val="26"/>
        </w:rPr>
        <w:t>адія 2</w:t>
      </w:r>
      <w:r w:rsidR="0038095E">
        <w:rPr>
          <w:sz w:val="26"/>
          <w:szCs w:val="26"/>
        </w:rPr>
        <w:t>»</w:t>
      </w:r>
      <w:r w:rsidR="00BE6434" w:rsidRPr="00E61B2B">
        <w:rPr>
          <w:sz w:val="26"/>
          <w:szCs w:val="26"/>
        </w:rPr>
        <w:t>), з метою підготовки проє</w:t>
      </w:r>
      <w:r w:rsidRPr="00E61B2B">
        <w:rPr>
          <w:sz w:val="26"/>
          <w:szCs w:val="26"/>
        </w:rPr>
        <w:t>кту "</w:t>
      </w:r>
      <w:r w:rsidR="00BE6434" w:rsidRPr="00E61B2B">
        <w:rPr>
          <w:color w:val="000000"/>
          <w:sz w:val="26"/>
          <w:szCs w:val="26"/>
          <w:lang w:eastAsia="uk-UA"/>
        </w:rPr>
        <w:t>Проє</w:t>
      </w:r>
      <w:r w:rsidRPr="00E61B2B">
        <w:rPr>
          <w:color w:val="000000"/>
          <w:sz w:val="26"/>
          <w:szCs w:val="26"/>
          <w:lang w:eastAsia="uk-UA"/>
        </w:rPr>
        <w:t>кт муніципального водного господарства м.</w:t>
      </w:r>
      <w:r w:rsidRPr="00E61B2B">
        <w:rPr>
          <w:color w:val="000000"/>
          <w:sz w:val="26"/>
          <w:szCs w:val="26"/>
          <w:lang w:val="ru-RU" w:eastAsia="uk-UA"/>
        </w:rPr>
        <w:t> </w:t>
      </w:r>
      <w:r w:rsidRPr="00E61B2B">
        <w:rPr>
          <w:color w:val="000000"/>
          <w:sz w:val="26"/>
          <w:szCs w:val="26"/>
          <w:lang w:eastAsia="uk-UA"/>
        </w:rPr>
        <w:t>Чернівці, Стадія 2 та 3</w:t>
      </w:r>
      <w:r w:rsidRPr="00E61B2B">
        <w:rPr>
          <w:sz w:val="26"/>
          <w:szCs w:val="26"/>
        </w:rPr>
        <w:t>"</w:t>
      </w:r>
      <w:r w:rsidRPr="00E61B2B">
        <w:rPr>
          <w:color w:val="000000"/>
          <w:sz w:val="26"/>
          <w:szCs w:val="26"/>
          <w:lang w:eastAsia="uk-UA"/>
        </w:rPr>
        <w:t xml:space="preserve">, </w:t>
      </w:r>
      <w:r w:rsidRPr="00E61B2B">
        <w:rPr>
          <w:color w:val="000000"/>
          <w:sz w:val="26"/>
          <w:szCs w:val="26"/>
        </w:rPr>
        <w:t xml:space="preserve">що підтримується </w:t>
      </w:r>
      <w:r w:rsidRPr="00E61B2B">
        <w:rPr>
          <w:rFonts w:ascii="Times New Roman CYR" w:hAnsi="Times New Roman CYR" w:cs="Times New Roman CYR"/>
          <w:sz w:val="26"/>
          <w:szCs w:val="26"/>
        </w:rPr>
        <w:t>Урядом</w:t>
      </w:r>
      <w:r w:rsidRPr="00E61B2B">
        <w:rPr>
          <w:sz w:val="26"/>
          <w:szCs w:val="26"/>
        </w:rPr>
        <w:t xml:space="preserve"> Федеративної Республіки Німеччина</w:t>
      </w:r>
      <w:r w:rsidRPr="00E61B2B">
        <w:rPr>
          <w:rFonts w:ascii="Times New Roman CYR" w:hAnsi="Times New Roman CYR" w:cs="Times New Roman CYR"/>
          <w:sz w:val="26"/>
          <w:szCs w:val="26"/>
        </w:rPr>
        <w:t xml:space="preserve"> та Кредитною установою для відбудови (</w:t>
      </w:r>
      <w:r w:rsidRPr="00E61B2B">
        <w:rPr>
          <w:rFonts w:ascii="Times New Roman CYR" w:hAnsi="Times New Roman CYR" w:cs="Times New Roman CYR"/>
          <w:sz w:val="26"/>
          <w:szCs w:val="26"/>
          <w:lang w:val="ru-RU"/>
        </w:rPr>
        <w:t>KfW</w:t>
      </w:r>
      <w:r w:rsidRPr="00E61B2B">
        <w:rPr>
          <w:rFonts w:ascii="Times New Roman CYR" w:hAnsi="Times New Roman CYR" w:cs="Times New Roman CYR"/>
          <w:sz w:val="26"/>
          <w:szCs w:val="26"/>
        </w:rPr>
        <w:t>)</w:t>
      </w:r>
      <w:r w:rsidRPr="00E61B2B">
        <w:rPr>
          <w:sz w:val="26"/>
          <w:szCs w:val="26"/>
        </w:rPr>
        <w:t xml:space="preserve">, виконавчий комітет Чернівецької міської ради </w:t>
      </w:r>
    </w:p>
    <w:p w:rsidR="00BE6434" w:rsidRPr="00E61B2B" w:rsidRDefault="00BE6434" w:rsidP="00E61B2B">
      <w:pPr>
        <w:spacing w:before="100" w:beforeAutospacing="1" w:after="100" w:afterAutospacing="1"/>
        <w:ind w:firstLine="708"/>
        <w:jc w:val="center"/>
        <w:rPr>
          <w:b/>
          <w:bCs/>
          <w:sz w:val="26"/>
          <w:szCs w:val="26"/>
        </w:rPr>
      </w:pPr>
      <w:r w:rsidRPr="00E61B2B">
        <w:rPr>
          <w:b/>
          <w:bCs/>
          <w:sz w:val="26"/>
          <w:szCs w:val="26"/>
        </w:rPr>
        <w:t>В И Р І Ш И В</w:t>
      </w:r>
      <w:r w:rsidR="00B60CB7" w:rsidRPr="00E61B2B">
        <w:rPr>
          <w:b/>
          <w:bCs/>
          <w:sz w:val="26"/>
          <w:szCs w:val="26"/>
        </w:rPr>
        <w:t>:</w:t>
      </w:r>
    </w:p>
    <w:p w:rsidR="00B60CB7" w:rsidRPr="00E61B2B" w:rsidRDefault="00B60CB7" w:rsidP="00E61B2B">
      <w:pPr>
        <w:numPr>
          <w:ilvl w:val="0"/>
          <w:numId w:val="3"/>
        </w:numPr>
        <w:tabs>
          <w:tab w:val="left" w:pos="709"/>
          <w:tab w:val="left" w:pos="1134"/>
          <w:tab w:val="left" w:pos="1276"/>
        </w:tabs>
        <w:spacing w:before="240"/>
        <w:ind w:left="0" w:firstLine="720"/>
        <w:contextualSpacing/>
        <w:jc w:val="both"/>
        <w:rPr>
          <w:sz w:val="26"/>
          <w:szCs w:val="26"/>
        </w:rPr>
      </w:pPr>
      <w:r w:rsidRPr="00E61B2B">
        <w:rPr>
          <w:sz w:val="26"/>
          <w:szCs w:val="26"/>
        </w:rPr>
        <w:t xml:space="preserve">Схвалити форму Типового Договору на надання консультаційних послуг, підготовлену та надану </w:t>
      </w:r>
      <w:r w:rsidR="00D115D8" w:rsidRPr="00E61B2B">
        <w:rPr>
          <w:sz w:val="26"/>
          <w:szCs w:val="26"/>
        </w:rPr>
        <w:t>Кредитною установою для відбудови (KfW)</w:t>
      </w:r>
      <w:r w:rsidRPr="00E61B2B">
        <w:rPr>
          <w:sz w:val="26"/>
          <w:szCs w:val="26"/>
          <w:lang w:val="ru-RU"/>
        </w:rPr>
        <w:t xml:space="preserve">, відповідно до якої укладається Договір </w:t>
      </w:r>
      <w:r w:rsidRPr="00E61B2B">
        <w:rPr>
          <w:sz w:val="26"/>
          <w:szCs w:val="26"/>
        </w:rPr>
        <w:t>між КП "Чернівціводоканал" ("Роботодавець") та переможцем міжнародн</w:t>
      </w:r>
      <w:r w:rsidR="00CE6CB1">
        <w:rPr>
          <w:sz w:val="26"/>
          <w:szCs w:val="26"/>
        </w:rPr>
        <w:t>ого тендеру ("Консультант") на</w:t>
      </w:r>
      <w:r w:rsidRPr="00E61B2B">
        <w:rPr>
          <w:sz w:val="26"/>
          <w:szCs w:val="26"/>
        </w:rPr>
        <w:t xml:space="preserve"> </w:t>
      </w:r>
      <w:r w:rsidR="00BE6434" w:rsidRPr="00E61B2B">
        <w:rPr>
          <w:sz w:val="26"/>
          <w:szCs w:val="26"/>
        </w:rPr>
        <w:t>надання консультаційних послуг для проєкту "Проє</w:t>
      </w:r>
      <w:r w:rsidRPr="00E61B2B">
        <w:rPr>
          <w:sz w:val="26"/>
          <w:szCs w:val="26"/>
        </w:rPr>
        <w:t xml:space="preserve">кт муніципального водного господарства м. Чернівці, </w:t>
      </w:r>
      <w:r w:rsidR="00E61B2B">
        <w:rPr>
          <w:sz w:val="26"/>
          <w:szCs w:val="26"/>
        </w:rPr>
        <w:t xml:space="preserve"> </w:t>
      </w:r>
      <w:r w:rsidRPr="00E61B2B">
        <w:rPr>
          <w:sz w:val="26"/>
          <w:szCs w:val="26"/>
        </w:rPr>
        <w:t>Стадії 2 та 3" (додається).</w:t>
      </w:r>
    </w:p>
    <w:p w:rsidR="00B60CB7" w:rsidRPr="00E61B2B" w:rsidRDefault="00B60CB7" w:rsidP="00E61B2B">
      <w:pPr>
        <w:numPr>
          <w:ilvl w:val="0"/>
          <w:numId w:val="3"/>
        </w:numPr>
        <w:tabs>
          <w:tab w:val="left" w:pos="709"/>
          <w:tab w:val="left" w:pos="1134"/>
        </w:tabs>
        <w:spacing w:before="120"/>
        <w:ind w:left="0" w:firstLine="720"/>
        <w:jc w:val="both"/>
        <w:rPr>
          <w:b/>
          <w:sz w:val="26"/>
          <w:szCs w:val="26"/>
        </w:rPr>
      </w:pPr>
      <w:r w:rsidRPr="00E61B2B">
        <w:rPr>
          <w:sz w:val="26"/>
          <w:szCs w:val="26"/>
        </w:rPr>
        <w:t>Надати дозвіл начальнику комунального підприємства "Чернівціводоканал" на укладення Договору між КП "Чернівціводоканал"</w:t>
      </w:r>
      <w:r w:rsidR="00BE6434" w:rsidRPr="00E61B2B">
        <w:rPr>
          <w:sz w:val="26"/>
          <w:szCs w:val="26"/>
        </w:rPr>
        <w:t xml:space="preserve"> ("Роботодавець") </w:t>
      </w:r>
      <w:r w:rsidRPr="00E61B2B">
        <w:rPr>
          <w:sz w:val="26"/>
          <w:szCs w:val="26"/>
        </w:rPr>
        <w:t>та переможцем міжнародного тендеру</w:t>
      </w:r>
      <w:r w:rsidR="00BE6434" w:rsidRPr="00E61B2B">
        <w:rPr>
          <w:sz w:val="26"/>
          <w:szCs w:val="26"/>
        </w:rPr>
        <w:t xml:space="preserve"> ("Консультант")</w:t>
      </w:r>
      <w:r w:rsidR="00CE6CB1">
        <w:rPr>
          <w:sz w:val="26"/>
          <w:szCs w:val="26"/>
        </w:rPr>
        <w:t xml:space="preserve"> на</w:t>
      </w:r>
      <w:r w:rsidR="00BE6434" w:rsidRPr="00E61B2B">
        <w:rPr>
          <w:sz w:val="26"/>
          <w:szCs w:val="26"/>
        </w:rPr>
        <w:t xml:space="preserve"> надання консультаційних послуг для проєкту "Проє</w:t>
      </w:r>
      <w:r w:rsidRPr="00E61B2B">
        <w:rPr>
          <w:sz w:val="26"/>
          <w:szCs w:val="26"/>
        </w:rPr>
        <w:t>кт муніципального водного господарства м. Чернівці, Стадії 2 та 3".</w:t>
      </w:r>
    </w:p>
    <w:p w:rsidR="00B60CB7" w:rsidRPr="00E61B2B" w:rsidRDefault="00B60CB7" w:rsidP="00E61B2B">
      <w:pPr>
        <w:tabs>
          <w:tab w:val="left" w:pos="567"/>
          <w:tab w:val="left" w:pos="709"/>
          <w:tab w:val="left" w:pos="1134"/>
        </w:tabs>
        <w:spacing w:before="120"/>
        <w:ind w:firstLine="720"/>
        <w:jc w:val="both"/>
        <w:rPr>
          <w:sz w:val="26"/>
          <w:szCs w:val="26"/>
          <w:lang w:eastAsia="en-US"/>
        </w:rPr>
      </w:pPr>
      <w:r w:rsidRPr="00E61B2B">
        <w:rPr>
          <w:b/>
          <w:sz w:val="26"/>
          <w:szCs w:val="26"/>
        </w:rPr>
        <w:t>3</w:t>
      </w:r>
      <w:r w:rsidRPr="00E61B2B">
        <w:rPr>
          <w:sz w:val="26"/>
          <w:szCs w:val="26"/>
        </w:rPr>
        <w:t>. Рішення набирає чинності з дня його</w:t>
      </w:r>
      <w:r w:rsidR="00BE6434" w:rsidRPr="00E61B2B">
        <w:rPr>
          <w:sz w:val="26"/>
          <w:szCs w:val="26"/>
        </w:rPr>
        <w:t xml:space="preserve"> оприлюднення на офіційному веб</w:t>
      </w:r>
      <w:r w:rsidRPr="00E61B2B">
        <w:rPr>
          <w:sz w:val="26"/>
          <w:szCs w:val="26"/>
        </w:rPr>
        <w:t>порталі Чернівецької міської ради.</w:t>
      </w:r>
    </w:p>
    <w:p w:rsidR="00E61B2B" w:rsidRDefault="00B60CB7" w:rsidP="00E61B2B">
      <w:pPr>
        <w:tabs>
          <w:tab w:val="left" w:pos="1134"/>
        </w:tabs>
        <w:spacing w:before="120"/>
        <w:ind w:firstLine="708"/>
        <w:jc w:val="both"/>
        <w:rPr>
          <w:sz w:val="26"/>
          <w:szCs w:val="26"/>
        </w:rPr>
      </w:pPr>
      <w:r w:rsidRPr="00E61B2B">
        <w:rPr>
          <w:b/>
          <w:bCs/>
          <w:sz w:val="26"/>
          <w:szCs w:val="26"/>
        </w:rPr>
        <w:t xml:space="preserve">4. </w:t>
      </w:r>
      <w:r w:rsidR="00E61B2B">
        <w:rPr>
          <w:b/>
          <w:bCs/>
          <w:sz w:val="26"/>
          <w:szCs w:val="26"/>
        </w:rPr>
        <w:t xml:space="preserve"> </w:t>
      </w:r>
      <w:r w:rsidRPr="00E61B2B">
        <w:rPr>
          <w:sz w:val="26"/>
          <w:szCs w:val="26"/>
        </w:rPr>
        <w:t>Контроль за виконанням цього рішення покласти на заступника міського голови з питань діяльності виконавчих органів міської ради Середюка В.</w:t>
      </w:r>
      <w:r w:rsidR="00E61B2B">
        <w:rPr>
          <w:sz w:val="26"/>
          <w:szCs w:val="26"/>
        </w:rPr>
        <w:t xml:space="preserve"> Б</w:t>
      </w:r>
      <w:r w:rsidRPr="00E61B2B">
        <w:rPr>
          <w:sz w:val="26"/>
          <w:szCs w:val="26"/>
        </w:rPr>
        <w:t>.</w:t>
      </w:r>
    </w:p>
    <w:p w:rsidR="00BE6434" w:rsidRDefault="00BE6434" w:rsidP="00B60CB7">
      <w:pPr>
        <w:tabs>
          <w:tab w:val="left" w:pos="7920"/>
        </w:tabs>
        <w:jc w:val="both"/>
        <w:rPr>
          <w:b/>
          <w:bCs/>
          <w:sz w:val="26"/>
          <w:szCs w:val="26"/>
        </w:rPr>
      </w:pPr>
    </w:p>
    <w:p w:rsidR="00E61B2B" w:rsidRDefault="00E61B2B" w:rsidP="00B60CB7">
      <w:pPr>
        <w:tabs>
          <w:tab w:val="left" w:pos="7920"/>
        </w:tabs>
        <w:jc w:val="both"/>
        <w:rPr>
          <w:b/>
          <w:bCs/>
          <w:sz w:val="26"/>
          <w:szCs w:val="26"/>
        </w:rPr>
      </w:pPr>
    </w:p>
    <w:p w:rsidR="00E61B2B" w:rsidRPr="00E61B2B" w:rsidRDefault="00E61B2B" w:rsidP="00B60CB7">
      <w:pPr>
        <w:tabs>
          <w:tab w:val="left" w:pos="7920"/>
        </w:tabs>
        <w:jc w:val="both"/>
        <w:rPr>
          <w:b/>
          <w:bCs/>
          <w:sz w:val="26"/>
          <w:szCs w:val="26"/>
        </w:rPr>
      </w:pPr>
    </w:p>
    <w:p w:rsidR="00B60CB7" w:rsidRDefault="00B60CB7" w:rsidP="00B60CB7">
      <w:pPr>
        <w:tabs>
          <w:tab w:val="left" w:pos="7920"/>
        </w:tabs>
        <w:jc w:val="both"/>
        <w:rPr>
          <w:b/>
          <w:bCs/>
          <w:sz w:val="26"/>
          <w:szCs w:val="26"/>
        </w:rPr>
      </w:pPr>
      <w:r w:rsidRPr="00E61B2B">
        <w:rPr>
          <w:b/>
          <w:bCs/>
          <w:sz w:val="26"/>
          <w:szCs w:val="26"/>
        </w:rPr>
        <w:t xml:space="preserve">Секретар Чернівецької міської ради </w:t>
      </w:r>
      <w:r w:rsidRPr="00E61B2B">
        <w:rPr>
          <w:b/>
          <w:bCs/>
          <w:sz w:val="26"/>
          <w:szCs w:val="26"/>
        </w:rPr>
        <w:tab/>
        <w:t xml:space="preserve">     </w:t>
      </w:r>
      <w:r w:rsidR="00BE6434" w:rsidRPr="00E61B2B">
        <w:rPr>
          <w:b/>
          <w:bCs/>
          <w:sz w:val="26"/>
          <w:szCs w:val="26"/>
        </w:rPr>
        <w:t xml:space="preserve">  </w:t>
      </w:r>
      <w:r w:rsidR="00E61B2B">
        <w:rPr>
          <w:b/>
          <w:bCs/>
          <w:sz w:val="26"/>
          <w:szCs w:val="26"/>
        </w:rPr>
        <w:t xml:space="preserve"> </w:t>
      </w:r>
      <w:r w:rsidRPr="00E61B2B">
        <w:rPr>
          <w:b/>
          <w:bCs/>
          <w:sz w:val="26"/>
          <w:szCs w:val="26"/>
        </w:rPr>
        <w:t>В. Продан</w:t>
      </w:r>
    </w:p>
    <w:sectPr w:rsidR="00B60CB7" w:rsidSect="00E61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76A" w:rsidRDefault="0003276A">
      <w:r>
        <w:separator/>
      </w:r>
    </w:p>
  </w:endnote>
  <w:endnote w:type="continuationSeparator" w:id="0">
    <w:p w:rsidR="0003276A" w:rsidRDefault="0003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76A" w:rsidRDefault="0003276A">
      <w:r>
        <w:separator/>
      </w:r>
    </w:p>
  </w:footnote>
  <w:footnote w:type="continuationSeparator" w:id="0">
    <w:p w:rsidR="0003276A" w:rsidRDefault="00032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732" w:rsidRDefault="00EE6732" w:rsidP="003A0E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6732" w:rsidRDefault="00EE673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Pr="00F55E3F" w:rsidRDefault="00F55E3F">
    <w:pPr>
      <w:pStyle w:val="a7"/>
      <w:jc w:val="center"/>
      <w:rPr>
        <w:sz w:val="28"/>
        <w:szCs w:val="28"/>
      </w:rPr>
    </w:pPr>
    <w:r w:rsidRPr="00F55E3F">
      <w:rPr>
        <w:sz w:val="28"/>
        <w:szCs w:val="28"/>
      </w:rPr>
      <w:fldChar w:fldCharType="begin"/>
    </w:r>
    <w:r w:rsidRPr="00F55E3F">
      <w:rPr>
        <w:sz w:val="28"/>
        <w:szCs w:val="28"/>
      </w:rPr>
      <w:instrText>PAGE   \* MERGEFORMAT</w:instrText>
    </w:r>
    <w:r w:rsidRPr="00F55E3F">
      <w:rPr>
        <w:sz w:val="28"/>
        <w:szCs w:val="28"/>
      </w:rPr>
      <w:fldChar w:fldCharType="separate"/>
    </w:r>
    <w:r w:rsidR="00D02369" w:rsidRPr="00D02369">
      <w:rPr>
        <w:noProof/>
        <w:sz w:val="28"/>
        <w:szCs w:val="28"/>
        <w:lang w:val="ru-RU"/>
      </w:rPr>
      <w:t>2</w:t>
    </w:r>
    <w:r w:rsidRPr="00F55E3F">
      <w:rPr>
        <w:sz w:val="28"/>
        <w:szCs w:val="28"/>
      </w:rPr>
      <w:fldChar w:fldCharType="end"/>
    </w:r>
  </w:p>
  <w:p w:rsidR="00F55E3F" w:rsidRDefault="00F55E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B00CE"/>
    <w:multiLevelType w:val="hybridMultilevel"/>
    <w:tmpl w:val="3C4E0348"/>
    <w:lvl w:ilvl="0" w:tplc="E3EA36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167E6"/>
    <w:multiLevelType w:val="hybridMultilevel"/>
    <w:tmpl w:val="5E8A4186"/>
    <w:lvl w:ilvl="0" w:tplc="2FB48F48">
      <w:start w:val="1"/>
      <w:numFmt w:val="decimal"/>
      <w:lvlText w:val="%1."/>
      <w:lvlJc w:val="left"/>
      <w:pPr>
        <w:ind w:left="1725" w:hanging="1005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30BAB"/>
    <w:multiLevelType w:val="hybridMultilevel"/>
    <w:tmpl w:val="73B8CA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26CC"/>
    <w:rsid w:val="0003276A"/>
    <w:rsid w:val="00056F6E"/>
    <w:rsid w:val="00071A08"/>
    <w:rsid w:val="00081C40"/>
    <w:rsid w:val="00082329"/>
    <w:rsid w:val="000C0BF4"/>
    <w:rsid w:val="000E4B9F"/>
    <w:rsid w:val="000F55B2"/>
    <w:rsid w:val="000F5767"/>
    <w:rsid w:val="001069D3"/>
    <w:rsid w:val="00127742"/>
    <w:rsid w:val="00131F5D"/>
    <w:rsid w:val="001515DD"/>
    <w:rsid w:val="001563AC"/>
    <w:rsid w:val="00180C1B"/>
    <w:rsid w:val="00190B23"/>
    <w:rsid w:val="001A27B7"/>
    <w:rsid w:val="001B7C4B"/>
    <w:rsid w:val="0022105F"/>
    <w:rsid w:val="0022656E"/>
    <w:rsid w:val="002435DC"/>
    <w:rsid w:val="00245DC7"/>
    <w:rsid w:val="00245FBA"/>
    <w:rsid w:val="002508EA"/>
    <w:rsid w:val="00270CFC"/>
    <w:rsid w:val="002776B3"/>
    <w:rsid w:val="00284BBB"/>
    <w:rsid w:val="002951AA"/>
    <w:rsid w:val="00295FBE"/>
    <w:rsid w:val="002A6E88"/>
    <w:rsid w:val="002B447A"/>
    <w:rsid w:val="002C0FB6"/>
    <w:rsid w:val="002D2979"/>
    <w:rsid w:val="002F047C"/>
    <w:rsid w:val="00330B55"/>
    <w:rsid w:val="003624B5"/>
    <w:rsid w:val="003646B7"/>
    <w:rsid w:val="00371ABA"/>
    <w:rsid w:val="0038095E"/>
    <w:rsid w:val="00381988"/>
    <w:rsid w:val="00383944"/>
    <w:rsid w:val="003949C8"/>
    <w:rsid w:val="003A0EFB"/>
    <w:rsid w:val="003B24DB"/>
    <w:rsid w:val="003C012B"/>
    <w:rsid w:val="003C1054"/>
    <w:rsid w:val="003C1927"/>
    <w:rsid w:val="003E7D56"/>
    <w:rsid w:val="00422FFD"/>
    <w:rsid w:val="0043037B"/>
    <w:rsid w:val="0044520E"/>
    <w:rsid w:val="00467BBC"/>
    <w:rsid w:val="004749FD"/>
    <w:rsid w:val="0047746B"/>
    <w:rsid w:val="00491CE8"/>
    <w:rsid w:val="004D1196"/>
    <w:rsid w:val="004E5B2C"/>
    <w:rsid w:val="004E60E3"/>
    <w:rsid w:val="004F263F"/>
    <w:rsid w:val="004F5951"/>
    <w:rsid w:val="00514912"/>
    <w:rsid w:val="00514BA0"/>
    <w:rsid w:val="00557233"/>
    <w:rsid w:val="00557332"/>
    <w:rsid w:val="00560B9F"/>
    <w:rsid w:val="005747AE"/>
    <w:rsid w:val="0059512F"/>
    <w:rsid w:val="005A4483"/>
    <w:rsid w:val="005A6698"/>
    <w:rsid w:val="005B4E0F"/>
    <w:rsid w:val="005C4CA5"/>
    <w:rsid w:val="005E362B"/>
    <w:rsid w:val="005E4067"/>
    <w:rsid w:val="005E4ACE"/>
    <w:rsid w:val="005F1047"/>
    <w:rsid w:val="005F539C"/>
    <w:rsid w:val="00620381"/>
    <w:rsid w:val="00636265"/>
    <w:rsid w:val="00675C12"/>
    <w:rsid w:val="006834C6"/>
    <w:rsid w:val="006B0C81"/>
    <w:rsid w:val="006C13E4"/>
    <w:rsid w:val="007057B1"/>
    <w:rsid w:val="0071474C"/>
    <w:rsid w:val="00717B1E"/>
    <w:rsid w:val="00746C84"/>
    <w:rsid w:val="00753EEA"/>
    <w:rsid w:val="00777AA2"/>
    <w:rsid w:val="007A26CB"/>
    <w:rsid w:val="007A3165"/>
    <w:rsid w:val="007B3AF1"/>
    <w:rsid w:val="007C23DF"/>
    <w:rsid w:val="008015C2"/>
    <w:rsid w:val="0080737D"/>
    <w:rsid w:val="008407A1"/>
    <w:rsid w:val="00844732"/>
    <w:rsid w:val="00855224"/>
    <w:rsid w:val="00875237"/>
    <w:rsid w:val="00882ECE"/>
    <w:rsid w:val="0089036F"/>
    <w:rsid w:val="0089678A"/>
    <w:rsid w:val="008A27E0"/>
    <w:rsid w:val="008B0873"/>
    <w:rsid w:val="008B0B96"/>
    <w:rsid w:val="008D4C97"/>
    <w:rsid w:val="008E32C0"/>
    <w:rsid w:val="00921796"/>
    <w:rsid w:val="009231F9"/>
    <w:rsid w:val="00936E3F"/>
    <w:rsid w:val="00940A7A"/>
    <w:rsid w:val="009420BA"/>
    <w:rsid w:val="00970CCF"/>
    <w:rsid w:val="009A78A1"/>
    <w:rsid w:val="009B21C4"/>
    <w:rsid w:val="009C0741"/>
    <w:rsid w:val="009C0A77"/>
    <w:rsid w:val="009E434E"/>
    <w:rsid w:val="00A108CE"/>
    <w:rsid w:val="00A16557"/>
    <w:rsid w:val="00A50D7E"/>
    <w:rsid w:val="00A65A2B"/>
    <w:rsid w:val="00A67FB8"/>
    <w:rsid w:val="00A943E3"/>
    <w:rsid w:val="00B211D7"/>
    <w:rsid w:val="00B2383A"/>
    <w:rsid w:val="00B345B7"/>
    <w:rsid w:val="00B4046B"/>
    <w:rsid w:val="00B42B46"/>
    <w:rsid w:val="00B5333D"/>
    <w:rsid w:val="00B557AF"/>
    <w:rsid w:val="00B60CB7"/>
    <w:rsid w:val="00B74F50"/>
    <w:rsid w:val="00BD4402"/>
    <w:rsid w:val="00BD7639"/>
    <w:rsid w:val="00BE6434"/>
    <w:rsid w:val="00BF1CE1"/>
    <w:rsid w:val="00C220E4"/>
    <w:rsid w:val="00C46D79"/>
    <w:rsid w:val="00C47EB9"/>
    <w:rsid w:val="00C540DF"/>
    <w:rsid w:val="00C54567"/>
    <w:rsid w:val="00C54F6E"/>
    <w:rsid w:val="00C60671"/>
    <w:rsid w:val="00C61382"/>
    <w:rsid w:val="00C87EE0"/>
    <w:rsid w:val="00C907D8"/>
    <w:rsid w:val="00CA3589"/>
    <w:rsid w:val="00CA6544"/>
    <w:rsid w:val="00CC26AB"/>
    <w:rsid w:val="00CC538D"/>
    <w:rsid w:val="00CE6CB1"/>
    <w:rsid w:val="00CF460F"/>
    <w:rsid w:val="00D00E7B"/>
    <w:rsid w:val="00D02369"/>
    <w:rsid w:val="00D055C0"/>
    <w:rsid w:val="00D115D8"/>
    <w:rsid w:val="00D339E4"/>
    <w:rsid w:val="00D57B1B"/>
    <w:rsid w:val="00DA5834"/>
    <w:rsid w:val="00DC377C"/>
    <w:rsid w:val="00DC5387"/>
    <w:rsid w:val="00DD664A"/>
    <w:rsid w:val="00DE3746"/>
    <w:rsid w:val="00E03071"/>
    <w:rsid w:val="00E06F32"/>
    <w:rsid w:val="00E16B1A"/>
    <w:rsid w:val="00E2681A"/>
    <w:rsid w:val="00E26DBA"/>
    <w:rsid w:val="00E32C45"/>
    <w:rsid w:val="00E61B2B"/>
    <w:rsid w:val="00E67965"/>
    <w:rsid w:val="00E73B48"/>
    <w:rsid w:val="00E879C8"/>
    <w:rsid w:val="00EB0931"/>
    <w:rsid w:val="00EB78FD"/>
    <w:rsid w:val="00EC2F9C"/>
    <w:rsid w:val="00ED1435"/>
    <w:rsid w:val="00ED4E4B"/>
    <w:rsid w:val="00EE6732"/>
    <w:rsid w:val="00F06951"/>
    <w:rsid w:val="00F069CC"/>
    <w:rsid w:val="00F40F2E"/>
    <w:rsid w:val="00F55E3F"/>
    <w:rsid w:val="00F81897"/>
    <w:rsid w:val="00F947FA"/>
    <w:rsid w:val="00FD1091"/>
    <w:rsid w:val="00FD41F9"/>
    <w:rsid w:val="00FD720B"/>
    <w:rsid w:val="00FF0482"/>
    <w:rsid w:val="00FF3849"/>
    <w:rsid w:val="00FF6299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FA087B-91B1-4F12-92C0-831DFDD2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 w:eastAsia="ru-RU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styleId="a5">
    <w:name w:val="Plain Text"/>
    <w:basedOn w:val="a"/>
    <w:link w:val="a6"/>
    <w:rsid w:val="00970CCF"/>
    <w:rPr>
      <w:rFonts w:ascii="Calibri" w:hAnsi="Calibri"/>
      <w:sz w:val="22"/>
      <w:szCs w:val="22"/>
      <w:lang w:eastAsia="uk-UA"/>
    </w:rPr>
  </w:style>
  <w:style w:type="character" w:customStyle="1" w:styleId="a6">
    <w:name w:val="Текст Знак"/>
    <w:link w:val="a5"/>
    <w:locked/>
    <w:rsid w:val="00970CCF"/>
    <w:rPr>
      <w:rFonts w:ascii="Calibri" w:hAnsi="Calibri"/>
      <w:sz w:val="22"/>
      <w:szCs w:val="22"/>
      <w:lang w:val="uk-UA" w:eastAsia="uk-UA" w:bidi="ar-SA"/>
    </w:rPr>
  </w:style>
  <w:style w:type="paragraph" w:customStyle="1" w:styleId="10">
    <w:name w:val="Знак Знак Знак Знак1"/>
    <w:basedOn w:val="a"/>
    <w:link w:val="a0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9E43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9E434E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65A2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5A2B"/>
  </w:style>
  <w:style w:type="paragraph" w:styleId="aa">
    <w:name w:val="footer"/>
    <w:basedOn w:val="a"/>
    <w:rsid w:val="00A65A2B"/>
    <w:pPr>
      <w:tabs>
        <w:tab w:val="center" w:pos="4677"/>
        <w:tab w:val="right" w:pos="9355"/>
      </w:tabs>
    </w:pPr>
  </w:style>
  <w:style w:type="paragraph" w:customStyle="1" w:styleId="rvps319">
    <w:name w:val="rvps319"/>
    <w:basedOn w:val="a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0F55B2"/>
  </w:style>
  <w:style w:type="paragraph" w:customStyle="1" w:styleId="rvps327">
    <w:name w:val="rvps327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90">
    <w:name w:val="Заголовок 9 Знак"/>
    <w:link w:val="9"/>
    <w:rsid w:val="004749FD"/>
    <w:rPr>
      <w:rFonts w:ascii="Arial" w:hAnsi="Arial" w:cs="Arial"/>
      <w:sz w:val="22"/>
      <w:szCs w:val="22"/>
      <w:lang w:val="ru-RU" w:eastAsia="ru-RU"/>
    </w:rPr>
  </w:style>
  <w:style w:type="character" w:customStyle="1" w:styleId="FontStyle14">
    <w:name w:val="Font Style14"/>
    <w:rsid w:val="005A6698"/>
    <w:rPr>
      <w:rFonts w:ascii="Times New Roman" w:hAnsi="Times New Roman" w:cs="Times New Roman"/>
      <w:b/>
      <w:bCs/>
      <w:sz w:val="26"/>
      <w:szCs w:val="26"/>
    </w:rPr>
  </w:style>
  <w:style w:type="character" w:customStyle="1" w:styleId="a8">
    <w:name w:val="Верхний колонтитул Знак"/>
    <w:link w:val="a7"/>
    <w:uiPriority w:val="99"/>
    <w:rsid w:val="00F55E3F"/>
    <w:rPr>
      <w:lang w:eastAsia="ru-RU"/>
    </w:rPr>
  </w:style>
  <w:style w:type="paragraph" w:customStyle="1" w:styleId="A30">
    <w:name w:val="A3"/>
    <w:basedOn w:val="a"/>
    <w:rsid w:val="006C13E4"/>
    <w:pPr>
      <w:spacing w:before="180" w:after="120"/>
      <w:jc w:val="center"/>
    </w:pPr>
    <w:rPr>
      <w:rFonts w:ascii="Calibri" w:hAnsi="Calibri" w:cs="Arial"/>
      <w:b/>
      <w:sz w:val="22"/>
      <w:szCs w:val="22"/>
      <w:lang w:val="de-DE" w:eastAsia="en-US"/>
    </w:rPr>
  </w:style>
  <w:style w:type="paragraph" w:styleId="ab">
    <w:name w:val="No Spacing"/>
    <w:qFormat/>
    <w:rsid w:val="006C13E4"/>
    <w:rPr>
      <w:rFonts w:ascii="Calibri" w:eastAsia="Calibri" w:hAnsi="Calibri"/>
      <w:sz w:val="22"/>
      <w:szCs w:val="22"/>
      <w:lang w:val="de-DE"/>
    </w:rPr>
  </w:style>
  <w:style w:type="paragraph" w:customStyle="1" w:styleId="ListParagraph">
    <w:name w:val="List Paragraph"/>
    <w:basedOn w:val="a"/>
    <w:rsid w:val="006C13E4"/>
    <w:pPr>
      <w:spacing w:before="120" w:after="120"/>
      <w:ind w:left="720" w:right="340"/>
      <w:contextualSpacing/>
    </w:pPr>
    <w:rPr>
      <w:rFonts w:ascii="Calibri" w:hAnsi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7DE4-FE1C-4653-AD8F-9948EE17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2020-08-25T05:46:00Z</cp:lastPrinted>
  <dcterms:created xsi:type="dcterms:W3CDTF">2020-09-24T08:52:00Z</dcterms:created>
  <dcterms:modified xsi:type="dcterms:W3CDTF">2020-09-24T08:52:00Z</dcterms:modified>
</cp:coreProperties>
</file>