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3D" w:rsidRPr="00883C3D" w:rsidRDefault="00073F51" w:rsidP="00883C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883C3D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C3D" w:rsidRPr="00883C3D" w:rsidRDefault="00883C3D" w:rsidP="00883C3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83C3D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883C3D" w:rsidRPr="00883C3D" w:rsidRDefault="00883C3D" w:rsidP="00883C3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83C3D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883C3D" w:rsidRPr="00883C3D" w:rsidRDefault="00883C3D" w:rsidP="00883C3D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Courier New"/>
          <w:b/>
          <w:sz w:val="36"/>
          <w:szCs w:val="36"/>
          <w:lang w:eastAsia="ru-RU"/>
        </w:rPr>
      </w:pPr>
      <w:r w:rsidRPr="00883C3D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883C3D" w:rsidRPr="00883C3D" w:rsidRDefault="00883C3D" w:rsidP="00883C3D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6"/>
          <w:szCs w:val="36"/>
          <w:lang w:eastAsia="ru-RU"/>
        </w:rPr>
      </w:pPr>
      <w:r w:rsidRPr="00883C3D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Р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val="ru-RU" w:eastAsia="ru-RU"/>
        </w:rPr>
        <w:t xml:space="preserve"> 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І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val="ru-RU" w:eastAsia="ru-RU"/>
        </w:rPr>
        <w:t xml:space="preserve"> 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Ш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val="ru-RU" w:eastAsia="ru-RU"/>
        </w:rPr>
        <w:t xml:space="preserve"> 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Е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val="ru-RU" w:eastAsia="ru-RU"/>
        </w:rPr>
        <w:t xml:space="preserve"> 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Н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val="ru-RU" w:eastAsia="ru-RU"/>
        </w:rPr>
        <w:t xml:space="preserve"> 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Н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val="ru-RU" w:eastAsia="ru-RU"/>
        </w:rPr>
        <w:t xml:space="preserve"> </w:t>
      </w:r>
      <w:r w:rsidRPr="00883C3D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Я</w:t>
      </w: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883C3D" w:rsidRPr="00883C3D" w:rsidRDefault="00111FC3" w:rsidP="00883C3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13.08.2019</w:t>
      </w:r>
      <w:r w:rsidR="00883C3D" w:rsidRPr="00883C3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472/17</w:t>
      </w:r>
      <w:r w:rsidR="00883C3D" w:rsidRPr="00883C3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83C3D" w:rsidRPr="00883C3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83C3D" w:rsidRPr="00883C3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83C3D" w:rsidRPr="00883C3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83C3D" w:rsidRPr="00883C3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83C3D" w:rsidRPr="00883C3D">
        <w:rPr>
          <w:rFonts w:ascii="Times New Roman" w:eastAsia="Times New Roman" w:hAnsi="Times New Roman"/>
          <w:sz w:val="28"/>
          <w:szCs w:val="28"/>
          <w:lang w:eastAsia="ru-RU"/>
        </w:rPr>
        <w:tab/>
        <w:t>м.</w:t>
      </w:r>
      <w:r w:rsidR="00883C3D" w:rsidRPr="00883C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883C3D" w:rsidRPr="00883C3D">
        <w:rPr>
          <w:rFonts w:ascii="Times New Roman" w:eastAsia="Times New Roman" w:hAnsi="Times New Roman"/>
          <w:sz w:val="28"/>
          <w:szCs w:val="28"/>
          <w:lang w:eastAsia="ru-RU"/>
        </w:rPr>
        <w:t>Чернівці</w:t>
      </w:r>
      <w:r w:rsidR="00883C3D" w:rsidRPr="00883C3D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883C3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tbl>
      <w:tblPr>
        <w:tblW w:w="90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83C3D" w:rsidRPr="00883C3D" w:rsidTr="00883C3D">
        <w:trPr>
          <w:trHeight w:val="1179"/>
          <w:jc w:val="center"/>
        </w:trPr>
        <w:tc>
          <w:tcPr>
            <w:tcW w:w="9070" w:type="dxa"/>
          </w:tcPr>
          <w:p w:rsidR="00883C3D" w:rsidRPr="00883C3D" w:rsidRDefault="00883C3D" w:rsidP="00883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3C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 затвердження Положення</w:t>
            </w:r>
            <w:r w:rsidRPr="00883C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83C3D" w:rsidRPr="00883C3D" w:rsidRDefault="00883C3D" w:rsidP="00883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83C3D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про преміювання педагогів – переможців та лауреатів </w:t>
            </w:r>
          </w:p>
          <w:p w:rsidR="00883C3D" w:rsidRPr="00883C3D" w:rsidRDefault="00883C3D" w:rsidP="00883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83C3D">
              <w:rPr>
                <w:rFonts w:ascii="Times New Roman" w:eastAsia="Times New Roman" w:hAnsi="Times New Roman"/>
                <w:b/>
                <w:sz w:val="28"/>
                <w:szCs w:val="28"/>
              </w:rPr>
              <w:t>І (міського) туру всеукраїнського конкурсу «Учитель року»</w:t>
            </w:r>
          </w:p>
          <w:p w:rsidR="00883C3D" w:rsidRPr="00883C3D" w:rsidRDefault="00883C3D" w:rsidP="00883C3D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8"/>
                <w:szCs w:val="28"/>
                <w:lang w:eastAsia="ru-RU"/>
              </w:rPr>
            </w:pPr>
            <w:r w:rsidRPr="00883C3D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</w:p>
          <w:p w:rsidR="00883C3D" w:rsidRPr="00883C3D" w:rsidRDefault="00883C3D" w:rsidP="00883C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83C3D" w:rsidRPr="00883C3D" w:rsidRDefault="00883C3D" w:rsidP="00883C3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Відповідно </w:t>
      </w:r>
      <w:r w:rsidRPr="00883C3D">
        <w:rPr>
          <w:rFonts w:ascii="Times New Roman" w:eastAsia="Times New Roman" w:hAnsi="Times New Roman"/>
          <w:sz w:val="28"/>
          <w:szCs w:val="28"/>
          <w:lang w:eastAsia="ru-RU"/>
        </w:rPr>
        <w:t xml:space="preserve">до статей 32, 59 Закону України «Про місцеве самоврядування в Україні», </w:t>
      </w:r>
      <w:r w:rsidRPr="00883C3D">
        <w:rPr>
          <w:rFonts w:ascii="Times New Roman" w:eastAsia="Times New Roman" w:hAnsi="Times New Roman"/>
          <w:sz w:val="28"/>
          <w:szCs w:val="28"/>
        </w:rPr>
        <w:t xml:space="preserve">пункту 15 Положення про всеукраїнський конкурс «Учитель року», затвердженого постановою Кабінету Міністрів України від 11.08.1995 р. №638 (в редакції постанови Кабінету Міністрів України від 16.05.2018 р. №370 «Про внесення змін до Положення про всеукраїнський конкурс «Учитель року») </w:t>
      </w:r>
      <w:r w:rsidRPr="00883C3D">
        <w:rPr>
          <w:rFonts w:ascii="Times New Roman" w:eastAsia="Times New Roman" w:hAnsi="Times New Roman"/>
          <w:sz w:val="28"/>
          <w:szCs w:val="28"/>
          <w:lang w:eastAsia="ru-RU"/>
        </w:rPr>
        <w:t xml:space="preserve">та з метою </w:t>
      </w:r>
      <w:r w:rsidRPr="00883C3D">
        <w:rPr>
          <w:rFonts w:ascii="Times New Roman" w:eastAsia="Times New Roman" w:hAnsi="Times New Roman"/>
          <w:sz w:val="28"/>
          <w:szCs w:val="28"/>
        </w:rPr>
        <w:t xml:space="preserve">підвищення престижності професії вчителя в суспільстві, підтримки талановитих педагогів, здійснення матеріального заохочення та стимулювання за участь у І (міському) турі всеукраїнського конкурсу «Учитель року», </w:t>
      </w:r>
      <w:r w:rsidRPr="00883C3D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Чернівецької міської ради </w:t>
      </w:r>
    </w:p>
    <w:p w:rsidR="00883C3D" w:rsidRPr="00883C3D" w:rsidRDefault="00883C3D" w:rsidP="00883C3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3C3D" w:rsidRPr="00883C3D" w:rsidRDefault="00883C3D" w:rsidP="00883C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В:</w:t>
      </w:r>
    </w:p>
    <w:p w:rsidR="00883C3D" w:rsidRPr="00883C3D" w:rsidRDefault="00883C3D" w:rsidP="00883C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3C3D" w:rsidRPr="00883C3D" w:rsidRDefault="00883C3D" w:rsidP="00883C3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883C3D">
        <w:rPr>
          <w:rFonts w:ascii="Times New Roman" w:eastAsia="Times New Roman" w:hAnsi="Times New Roman"/>
          <w:sz w:val="28"/>
          <w:szCs w:val="28"/>
          <w:lang w:eastAsia="ru-RU"/>
        </w:rPr>
        <w:t>Затвердити Положення про преміювання педагогів – переможців та лауреатів І (міського) туру всеукраїнського конкурсу «Учитель року»</w:t>
      </w:r>
      <w:r w:rsidRPr="00883C3D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(далі </w:t>
      </w:r>
      <w:r w:rsidRPr="00883C3D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883C3D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 Положення), що додається.</w:t>
      </w:r>
    </w:p>
    <w:p w:rsidR="00883C3D" w:rsidRPr="00883C3D" w:rsidRDefault="00883C3D" w:rsidP="00883C3D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3C3D" w:rsidRPr="00883C3D" w:rsidRDefault="00883C3D" w:rsidP="00883C3D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shd w:val="clear" w:color="auto" w:fill="FEFEFE"/>
          <w:lang w:eastAsia="ru-RU"/>
        </w:rPr>
      </w:pPr>
      <w:r w:rsidRPr="00883C3D">
        <w:rPr>
          <w:rFonts w:ascii="Times New Roman" w:eastAsia="Times New Roman" w:hAnsi="Times New Roman"/>
          <w:b/>
          <w:bCs/>
          <w:kern w:val="32"/>
          <w:sz w:val="28"/>
          <w:szCs w:val="32"/>
          <w:lang w:eastAsia="ru-RU"/>
        </w:rPr>
        <w:t>2</w:t>
      </w:r>
      <w:r w:rsidRPr="00883C3D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. </w:t>
      </w:r>
      <w:r w:rsidRPr="00883C3D">
        <w:rPr>
          <w:rFonts w:ascii="Times New Roman" w:eastAsia="Times New Roman" w:hAnsi="Times New Roman"/>
          <w:bCs/>
          <w:kern w:val="32"/>
          <w:sz w:val="28"/>
          <w:szCs w:val="28"/>
          <w:shd w:val="clear" w:color="auto" w:fill="FEFEFE"/>
          <w:lang w:eastAsia="ru-RU"/>
        </w:rPr>
        <w:t> Встановити, що дія Положення поширюється на педагогів закладів освіти</w:t>
      </w:r>
      <w:r w:rsidRPr="00883C3D">
        <w:rPr>
          <w:rFonts w:ascii="Times New Roman" w:eastAsia="Times New Roman" w:hAnsi="Times New Roman"/>
          <w:b/>
          <w:bCs/>
          <w:kern w:val="32"/>
          <w:sz w:val="28"/>
          <w:szCs w:val="28"/>
          <w:shd w:val="clear" w:color="auto" w:fill="FEFEFE"/>
          <w:lang w:eastAsia="ru-RU"/>
        </w:rPr>
        <w:t xml:space="preserve"> </w:t>
      </w:r>
      <w:r w:rsidRPr="00883C3D">
        <w:rPr>
          <w:rFonts w:ascii="Times New Roman" w:eastAsia="Times New Roman" w:hAnsi="Times New Roman"/>
          <w:bCs/>
          <w:kern w:val="32"/>
          <w:sz w:val="28"/>
          <w:szCs w:val="28"/>
          <w:shd w:val="clear" w:color="auto" w:fill="FEFEFE"/>
          <w:lang w:eastAsia="ru-RU"/>
        </w:rPr>
        <w:t>міста Чернівців.</w:t>
      </w: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83C3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</w:t>
      </w:r>
    </w:p>
    <w:p w:rsidR="00883C3D" w:rsidRPr="00883C3D" w:rsidRDefault="00883C3D" w:rsidP="00883C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C3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3.</w:t>
      </w:r>
      <w:r w:rsidRPr="00883C3D">
        <w:rPr>
          <w:rFonts w:ascii="Times New Roman" w:eastAsia="Times New Roman" w:hAnsi="Times New Roman"/>
          <w:sz w:val="28"/>
          <w:szCs w:val="24"/>
          <w:lang w:eastAsia="ru-RU"/>
        </w:rPr>
        <w:t xml:space="preserve"> Управлінню освіти міської ради спільно з фінансовим управлінням міської ради щороку при формуванні міського бюджету передбачати видатки на реалізацію Положення в межах наявного фінансового ресурсу.</w:t>
      </w: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83C3D" w:rsidRPr="00883C3D" w:rsidRDefault="00883C3D" w:rsidP="00883C3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883C3D">
        <w:rPr>
          <w:rFonts w:ascii="Times New Roman" w:eastAsia="Times New Roman" w:hAnsi="Times New Roman"/>
          <w:b/>
          <w:sz w:val="28"/>
          <w:szCs w:val="24"/>
          <w:lang w:eastAsia="ru-RU"/>
        </w:rPr>
        <w:t>4.</w:t>
      </w:r>
      <w:r w:rsidRPr="00883C3D">
        <w:rPr>
          <w:rFonts w:ascii="Times New Roman" w:eastAsia="Times New Roman" w:hAnsi="Times New Roman"/>
          <w:sz w:val="28"/>
          <w:szCs w:val="24"/>
          <w:lang w:eastAsia="ru-RU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883C3D" w:rsidRPr="00883C3D" w:rsidRDefault="00883C3D" w:rsidP="00883C3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883C3D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 </w:t>
      </w:r>
      <w:r w:rsidRPr="00883C3D">
        <w:rPr>
          <w:rFonts w:ascii="Times New Roman" w:eastAsia="Times New Roman" w:hAnsi="Times New Roman"/>
          <w:b/>
          <w:sz w:val="28"/>
          <w:szCs w:val="24"/>
          <w:lang w:eastAsia="ru-RU"/>
        </w:rPr>
        <w:t>5</w:t>
      </w:r>
      <w:r w:rsidRPr="00883C3D">
        <w:rPr>
          <w:rFonts w:ascii="Times New Roman" w:eastAsia="Times New Roman" w:hAnsi="Times New Roman"/>
          <w:sz w:val="28"/>
          <w:szCs w:val="24"/>
          <w:lang w:eastAsia="ru-RU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883C3D">
        <w:rPr>
          <w:rFonts w:ascii="Times New Roman" w:eastAsia="Times New Roman" w:hAnsi="Times New Roman"/>
          <w:sz w:val="28"/>
          <w:szCs w:val="24"/>
          <w:lang w:eastAsia="ru-RU"/>
        </w:rPr>
        <w:br/>
        <w:t>Паскаря О.Є.</w:t>
      </w:r>
    </w:p>
    <w:p w:rsidR="00883C3D" w:rsidRPr="00883C3D" w:rsidRDefault="00883C3D" w:rsidP="00883C3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ourier New"/>
          <w:b/>
          <w:sz w:val="28"/>
          <w:szCs w:val="24"/>
          <w:lang w:eastAsia="ru-RU"/>
        </w:rPr>
      </w:pPr>
      <w:r w:rsidRPr="00883C3D">
        <w:rPr>
          <w:rFonts w:ascii="Times New Roman" w:eastAsia="Times New Roman" w:hAnsi="Times New Roman" w:cs="Courier New"/>
          <w:b/>
          <w:sz w:val="28"/>
          <w:szCs w:val="24"/>
          <w:lang w:eastAsia="ru-RU"/>
        </w:rPr>
        <w:t xml:space="preserve"> Чернівецький міський голова</w:t>
      </w:r>
      <w:r w:rsidRPr="00883C3D">
        <w:rPr>
          <w:rFonts w:ascii="Times New Roman" w:eastAsia="Times New Roman" w:hAnsi="Times New Roman" w:cs="Courier New"/>
          <w:b/>
          <w:sz w:val="28"/>
          <w:szCs w:val="24"/>
          <w:lang w:eastAsia="ru-RU"/>
        </w:rPr>
        <w:tab/>
      </w:r>
      <w:r w:rsidRPr="00883C3D">
        <w:rPr>
          <w:rFonts w:ascii="Times New Roman" w:eastAsia="Times New Roman" w:hAnsi="Times New Roman" w:cs="Courier New"/>
          <w:b/>
          <w:sz w:val="28"/>
          <w:szCs w:val="24"/>
          <w:lang w:eastAsia="ru-RU"/>
        </w:rPr>
        <w:tab/>
      </w:r>
      <w:r w:rsidRPr="00883C3D">
        <w:rPr>
          <w:rFonts w:ascii="Times New Roman" w:eastAsia="Times New Roman" w:hAnsi="Times New Roman" w:cs="Courier New"/>
          <w:b/>
          <w:sz w:val="28"/>
          <w:szCs w:val="24"/>
          <w:lang w:eastAsia="ru-RU"/>
        </w:rPr>
        <w:tab/>
      </w:r>
      <w:r w:rsidRPr="00883C3D">
        <w:rPr>
          <w:rFonts w:ascii="Times New Roman" w:eastAsia="Times New Roman" w:hAnsi="Times New Roman" w:cs="Courier New"/>
          <w:b/>
          <w:sz w:val="28"/>
          <w:szCs w:val="24"/>
          <w:lang w:eastAsia="ru-RU"/>
        </w:rPr>
        <w:tab/>
        <w:t xml:space="preserve">               </w:t>
      </w:r>
      <w:r w:rsidRPr="00883C3D">
        <w:rPr>
          <w:rFonts w:ascii="Times New Roman" w:eastAsia="Times New Roman" w:hAnsi="Times New Roman" w:cs="Courier New"/>
          <w:b/>
          <w:sz w:val="28"/>
          <w:szCs w:val="24"/>
          <w:lang w:val="ru-RU" w:eastAsia="ru-RU"/>
        </w:rPr>
        <w:t xml:space="preserve">     </w:t>
      </w:r>
      <w:r w:rsidRPr="00883C3D">
        <w:rPr>
          <w:rFonts w:ascii="Times New Roman" w:eastAsia="Times New Roman" w:hAnsi="Times New Roman" w:cs="Courier New"/>
          <w:b/>
          <w:sz w:val="28"/>
          <w:szCs w:val="24"/>
          <w:lang w:eastAsia="ru-RU"/>
        </w:rPr>
        <w:t xml:space="preserve">О. Каспрук </w:t>
      </w: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83C3D" w:rsidRPr="00883C3D" w:rsidRDefault="00883C3D" w:rsidP="00883C3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sectPr w:rsidR="00883C3D" w:rsidRPr="00883C3D" w:rsidSect="00883C3D">
          <w:headerReference w:type="even" r:id="rId7"/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83C3D" w:rsidRPr="00883C3D" w:rsidRDefault="00883C3D" w:rsidP="00883C3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lastRenderedPageBreak/>
        <w:t xml:space="preserve">                              ЗАТВЕРДЖЕНО</w:t>
      </w:r>
    </w:p>
    <w:p w:rsidR="00883C3D" w:rsidRPr="00883C3D" w:rsidRDefault="00883C3D" w:rsidP="00883C3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Рішення виконавчого комітету</w:t>
      </w:r>
    </w:p>
    <w:p w:rsidR="00883C3D" w:rsidRPr="00883C3D" w:rsidRDefault="00883C3D" w:rsidP="00883C3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Чернівецької міської ради </w:t>
      </w:r>
    </w:p>
    <w:p w:rsidR="00883C3D" w:rsidRPr="00883C3D" w:rsidRDefault="00883C3D" w:rsidP="00883C3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u w:val="single"/>
          <w:lang w:eastAsia="ru-RU"/>
        </w:rPr>
      </w:pPr>
      <w:r w:rsidRPr="00883C3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            </w:t>
      </w:r>
      <w:r w:rsidRPr="00883C3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>20</w:t>
      </w:r>
      <w:r w:rsidRPr="00883C3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19</w:t>
      </w:r>
      <w:r w:rsidRPr="00883C3D">
        <w:rPr>
          <w:rFonts w:ascii="Times New Roman" w:eastAsia="Times New Roman" w:hAnsi="Times New Roman"/>
          <w:sz w:val="28"/>
          <w:szCs w:val="28"/>
          <w:lang w:eastAsia="ru-RU"/>
        </w:rPr>
        <w:t xml:space="preserve"> № _________ </w:t>
      </w:r>
      <w:r w:rsidRPr="00883C3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               </w:t>
      </w:r>
      <w:r w:rsidRPr="00883C3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83C3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</w:t>
      </w:r>
      <w:r w:rsidRPr="00883C3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Pr="00883C3D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                </w:t>
      </w:r>
      <w:r w:rsidRPr="00883C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3C3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</w:t>
      </w:r>
    </w:p>
    <w:p w:rsidR="00883C3D" w:rsidRPr="00883C3D" w:rsidRDefault="00883C3D" w:rsidP="00883C3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883C3D" w:rsidRPr="00883C3D" w:rsidRDefault="00883C3D" w:rsidP="00883C3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3C3D" w:rsidRPr="00883C3D" w:rsidRDefault="00883C3D" w:rsidP="00883C3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                     </w:t>
      </w:r>
    </w:p>
    <w:p w:rsidR="00883C3D" w:rsidRPr="00883C3D" w:rsidRDefault="00883C3D" w:rsidP="00883C3D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883C3D"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 xml:space="preserve">                                                                        </w:t>
      </w:r>
    </w:p>
    <w:p w:rsidR="00883C3D" w:rsidRPr="00883C3D" w:rsidRDefault="00883C3D" w:rsidP="00883C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>ПОЛОЖЕННЯ</w:t>
      </w:r>
    </w:p>
    <w:p w:rsidR="00883C3D" w:rsidRPr="00883C3D" w:rsidRDefault="00883C3D" w:rsidP="00883C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 xml:space="preserve">про преміювання педагогів – переможців та лауреатів </w:t>
      </w:r>
    </w:p>
    <w:p w:rsidR="00883C3D" w:rsidRPr="00883C3D" w:rsidRDefault="00883C3D" w:rsidP="00883C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>І (міського) туру всеукраїнського конкурсу «Учитель року»</w:t>
      </w:r>
    </w:p>
    <w:p w:rsidR="00883C3D" w:rsidRPr="00883C3D" w:rsidRDefault="00883C3D" w:rsidP="00883C3D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>1.</w:t>
      </w:r>
      <w:r w:rsidRPr="00883C3D">
        <w:rPr>
          <w:rFonts w:ascii="Times New Roman" w:eastAsia="Times New Roman" w:hAnsi="Times New Roman"/>
          <w:sz w:val="28"/>
          <w:szCs w:val="28"/>
        </w:rPr>
        <w:t xml:space="preserve"> Положення про преміювання педагогів – переможців та лауреатів                          І (міського) туру всеукраїнського конкурсу «Учитель року» (далі – Положення) розроблено відповідно до статей 32, 59 Закону України «Про місцеве самоврядування в Україні», пункту 15 Положення про всеукраїнський конкурс «Учитель року», затвердженого постановою Кабінету Міністрів України від 11.08.1995 р. № 638 (в редакції постанови Кабінету Міністрів України від 16.05.2018 р. №370 «Про внесення змін до Положення про всеукраїнський конкурс «Учитель року»).</w:t>
      </w: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>2.</w:t>
      </w:r>
      <w:r w:rsidRPr="00883C3D">
        <w:rPr>
          <w:rFonts w:ascii="Times New Roman" w:eastAsia="Times New Roman" w:hAnsi="Times New Roman"/>
          <w:sz w:val="28"/>
          <w:szCs w:val="28"/>
        </w:rPr>
        <w:t xml:space="preserve"> Преміювання педагогів – переможців та лауреатів І (міського) туру всеукраїнського конкурсу «Учитель року» здійснюється щороку з метою підвищення престижності професії вчителя в суспільстві, підтримки талановитих педагогів, здійснення матеріального заохочення та стимулювання педагогів за участь у І (міському) турі</w:t>
      </w:r>
      <w:r w:rsidRPr="00883C3D">
        <w:rPr>
          <w:rFonts w:eastAsia="Times New Roman"/>
        </w:rPr>
        <w:t xml:space="preserve"> </w:t>
      </w:r>
      <w:r w:rsidRPr="00883C3D">
        <w:rPr>
          <w:rFonts w:ascii="Times New Roman" w:eastAsia="Times New Roman" w:hAnsi="Times New Roman"/>
          <w:sz w:val="28"/>
          <w:szCs w:val="28"/>
        </w:rPr>
        <w:t>всеукраїнського конкурсу «Учитель року».</w:t>
      </w:r>
    </w:p>
    <w:p w:rsidR="00883C3D" w:rsidRPr="00883C3D" w:rsidRDefault="00883C3D" w:rsidP="00883C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>3.</w:t>
      </w:r>
      <w:r w:rsidRPr="00883C3D">
        <w:rPr>
          <w:rFonts w:ascii="Times New Roman" w:eastAsia="Times New Roman" w:hAnsi="Times New Roman"/>
          <w:sz w:val="28"/>
          <w:szCs w:val="28"/>
        </w:rPr>
        <w:t xml:space="preserve"> Положення встановлює порядок виплати грошових премій переможцю та двом лауреатам у кожній номінації та порядок нагородження цінними подарунками учасників І (міського) туру всеукраїнського конкурсу «Учитель року».</w:t>
      </w: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>4.</w:t>
      </w:r>
      <w:r w:rsidRPr="00883C3D">
        <w:rPr>
          <w:rFonts w:ascii="Times New Roman" w:eastAsia="Times New Roman" w:hAnsi="Times New Roman"/>
          <w:sz w:val="28"/>
          <w:szCs w:val="28"/>
        </w:rPr>
        <w:t xml:space="preserve"> Виплата грошових премій переможцям та лауреатам, нагородження цінними подарунками учасників І (міського) туру всеукраїнського конкурсу «Учитель року» здійснюється у всіх номінаціях, які щороку визначає та затверджує Міністерство освіти і науки України, Департамент освіти і науки Чернівецької ОДА.</w:t>
      </w: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 xml:space="preserve">5. </w:t>
      </w:r>
      <w:r w:rsidRPr="00883C3D">
        <w:rPr>
          <w:rFonts w:ascii="Times New Roman" w:eastAsia="Times New Roman" w:hAnsi="Times New Roman"/>
          <w:sz w:val="28"/>
          <w:szCs w:val="28"/>
        </w:rPr>
        <w:t>Переможців та лауреатів І (міського) туру всеукраїнського конкурсу «Учитель року» визначають відповідно до рішення журі в кожній номінації, затвердженого наказом керівника управління освіти Чернівецької міської ради.</w:t>
      </w: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lastRenderedPageBreak/>
        <w:t>6.</w:t>
      </w:r>
      <w:r w:rsidRPr="00883C3D">
        <w:rPr>
          <w:rFonts w:ascii="Times New Roman" w:eastAsia="Times New Roman" w:hAnsi="Times New Roman"/>
          <w:sz w:val="28"/>
          <w:szCs w:val="28"/>
        </w:rPr>
        <w:t xml:space="preserve"> Грошові премії в кожній номінації І (міського) туру всеукраїнського конкурсу «Учитель року» встановлюються в таких розмірах:</w:t>
      </w:r>
    </w:p>
    <w:p w:rsidR="00883C3D" w:rsidRPr="00883C3D" w:rsidRDefault="00883C3D" w:rsidP="00883C3D">
      <w:pPr>
        <w:spacing w:line="240" w:lineRule="auto"/>
        <w:ind w:left="993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sz w:val="28"/>
          <w:szCs w:val="28"/>
        </w:rPr>
        <w:t>6.1. Переможцям – 2 мінімальні заробітні плати.</w:t>
      </w:r>
    </w:p>
    <w:p w:rsidR="00883C3D" w:rsidRPr="00883C3D" w:rsidRDefault="00883C3D" w:rsidP="00883C3D">
      <w:pPr>
        <w:spacing w:line="240" w:lineRule="auto"/>
        <w:ind w:left="993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sz w:val="28"/>
          <w:szCs w:val="28"/>
        </w:rPr>
        <w:t>6.2. Лауреатам – ІІ місце – 1,5 мінімальні заробітні плати.</w:t>
      </w:r>
    </w:p>
    <w:p w:rsidR="00883C3D" w:rsidRPr="00883C3D" w:rsidRDefault="00883C3D" w:rsidP="00883C3D">
      <w:pPr>
        <w:spacing w:line="240" w:lineRule="auto"/>
        <w:ind w:left="993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883C3D">
        <w:rPr>
          <w:rFonts w:ascii="Times New Roman" w:eastAsia="Times New Roman" w:hAnsi="Times New Roman"/>
          <w:sz w:val="28"/>
          <w:szCs w:val="28"/>
        </w:rPr>
        <w:t>6.3. Лауреатам – ІІІ місце – 1 мінімальна заробітна  плата.</w:t>
      </w:r>
    </w:p>
    <w:p w:rsidR="00883C3D" w:rsidRPr="00883C3D" w:rsidRDefault="00883C3D" w:rsidP="00883C3D">
      <w:pPr>
        <w:spacing w:line="240" w:lineRule="auto"/>
        <w:ind w:left="993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883C3D" w:rsidRPr="00883C3D" w:rsidRDefault="00883C3D" w:rsidP="00883C3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  <w:lang w:val="ru-RU"/>
        </w:rPr>
        <w:t>7</w:t>
      </w:r>
      <w:r w:rsidRPr="00883C3D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883C3D">
        <w:rPr>
          <w:rFonts w:ascii="Times New Roman" w:eastAsia="Times New Roman" w:hAnsi="Times New Roman"/>
          <w:sz w:val="28"/>
          <w:szCs w:val="28"/>
        </w:rPr>
        <w:t>Переможці, лауреати та учасники І (міського) туру всеукраїнського конкурсу «Учитель року» нагороджуються цінними подарунками вартістю до 1,5 розміру мінімальної заробітної плати.</w:t>
      </w:r>
    </w:p>
    <w:p w:rsidR="00883C3D" w:rsidRPr="00883C3D" w:rsidRDefault="00883C3D" w:rsidP="00883C3D">
      <w:pPr>
        <w:spacing w:line="240" w:lineRule="auto"/>
        <w:ind w:firstLine="993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>8.</w:t>
      </w:r>
      <w:r w:rsidRPr="00883C3D">
        <w:rPr>
          <w:rFonts w:ascii="Times New Roman" w:eastAsia="Times New Roman" w:hAnsi="Times New Roman"/>
          <w:sz w:val="28"/>
          <w:szCs w:val="28"/>
        </w:rPr>
        <w:t xml:space="preserve"> Управління освіти Чернівецької міської ради здійснює виплату грошових премій переможцям та лауреатам, придбання цінних подарунків для переможців, лауреатів, учасників І (міського) туру всеукраїнського конкурсу «Учитель року» за рахунок коштів міського бюджету.</w:t>
      </w: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>9.</w:t>
      </w:r>
      <w:r w:rsidRPr="00883C3D">
        <w:rPr>
          <w:rFonts w:ascii="Times New Roman" w:eastAsia="Times New Roman" w:hAnsi="Times New Roman"/>
          <w:sz w:val="28"/>
          <w:szCs w:val="28"/>
        </w:rPr>
        <w:t xml:space="preserve"> Кошторис для  преміювання переможців та лауреатів, нагородження переможців, лауреатів та учасників І (міського) туру всеукраїнського конкурсу «Учитель року» затверджується наказом керівника управління освіти Чернівецької міської ради в межах коштів, передбачених в бюджеті на відповідний рік.</w:t>
      </w: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>10.</w:t>
      </w:r>
      <w:r w:rsidRPr="00883C3D">
        <w:rPr>
          <w:rFonts w:ascii="Times New Roman" w:eastAsia="Times New Roman" w:hAnsi="Times New Roman"/>
          <w:sz w:val="28"/>
          <w:szCs w:val="28"/>
        </w:rPr>
        <w:t xml:space="preserve"> Вручення грошових премій переможцям та лауреатам, цінних подарунків переможцям, лауреатам та учасникам І (міського) туру всеукраїнського конкурсу «Учитель року»  проводиться під час урочистостей з нагоди завершення І туру.</w:t>
      </w: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83C3D" w:rsidRPr="00883C3D" w:rsidRDefault="00883C3D" w:rsidP="00883C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83C3D">
        <w:rPr>
          <w:rFonts w:ascii="Times New Roman" w:eastAsia="Times New Roman" w:hAnsi="Times New Roman"/>
          <w:b/>
          <w:sz w:val="28"/>
          <w:szCs w:val="28"/>
        </w:rPr>
        <w:t>11.</w:t>
      </w:r>
      <w:r w:rsidRPr="00883C3D">
        <w:rPr>
          <w:rFonts w:ascii="Times New Roman" w:eastAsia="Times New Roman" w:hAnsi="Times New Roman"/>
          <w:sz w:val="28"/>
          <w:szCs w:val="28"/>
        </w:rPr>
        <w:t xml:space="preserve"> Місце проведення нагородження переможців та лауреатів І (міського) туру всеукраїнського конкурсу «Учитель року» визначається управлінням освіти Чернівецької міської ради.</w:t>
      </w:r>
    </w:p>
    <w:p w:rsidR="00883C3D" w:rsidRPr="00883C3D" w:rsidRDefault="00883C3D" w:rsidP="00883C3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883C3D" w:rsidRPr="00883C3D" w:rsidRDefault="00883C3D" w:rsidP="00883C3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883C3D" w:rsidRPr="00883C3D" w:rsidRDefault="00883C3D" w:rsidP="00883C3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883C3D" w:rsidRPr="00883C3D" w:rsidRDefault="00883C3D" w:rsidP="00883C3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>Секретар виконавчого комітету</w:t>
      </w:r>
    </w:p>
    <w:p w:rsidR="00883C3D" w:rsidRPr="00883C3D" w:rsidRDefault="00883C3D" w:rsidP="00883C3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 xml:space="preserve">Чернівецької міської ради                                                                    А. Бабюк      </w:t>
      </w:r>
      <w:r w:rsidRPr="00883C3D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ab/>
      </w:r>
      <w:r w:rsidRPr="00883C3D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ab/>
      </w:r>
      <w:r w:rsidRPr="00883C3D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ab/>
      </w:r>
      <w:r w:rsidRPr="00883C3D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ab/>
        <w:t xml:space="preserve">   </w:t>
      </w:r>
    </w:p>
    <w:p w:rsidR="00883C3D" w:rsidRPr="00883C3D" w:rsidRDefault="00883C3D" w:rsidP="00883C3D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</w:pPr>
    </w:p>
    <w:p w:rsidR="00883C3D" w:rsidRPr="00883C3D" w:rsidRDefault="00883C3D" w:rsidP="00883C3D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3C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</w:t>
      </w:r>
    </w:p>
    <w:p w:rsidR="00883C3D" w:rsidRPr="00883C3D" w:rsidRDefault="00883C3D" w:rsidP="00883C3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3442" w:rsidRDefault="00F73442"/>
    <w:sectPr w:rsidR="00F73442" w:rsidSect="00883C3D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42F" w:rsidRDefault="00A0242F">
      <w:pPr>
        <w:spacing w:after="0" w:line="240" w:lineRule="auto"/>
      </w:pPr>
      <w:r>
        <w:separator/>
      </w:r>
    </w:p>
  </w:endnote>
  <w:endnote w:type="continuationSeparator" w:id="0">
    <w:p w:rsidR="00A0242F" w:rsidRDefault="00A0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42F" w:rsidRDefault="00A0242F">
      <w:pPr>
        <w:spacing w:after="0" w:line="240" w:lineRule="auto"/>
      </w:pPr>
      <w:r>
        <w:separator/>
      </w:r>
    </w:p>
  </w:footnote>
  <w:footnote w:type="continuationSeparator" w:id="0">
    <w:p w:rsidR="00A0242F" w:rsidRDefault="00A02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C3D" w:rsidRDefault="00883C3D" w:rsidP="00883C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C3D" w:rsidRDefault="00883C3D" w:rsidP="00883C3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C3D" w:rsidRPr="00CF70A7" w:rsidRDefault="00883C3D">
    <w:pPr>
      <w:pStyle w:val="a3"/>
      <w:jc w:val="center"/>
      <w:rPr>
        <w:lang w:val="en-US"/>
      </w:rPr>
    </w:pPr>
    <w:r>
      <w:rPr>
        <w:lang w:val="en-US"/>
      </w:rPr>
      <w:t>2</w:t>
    </w:r>
  </w:p>
  <w:p w:rsidR="00883C3D" w:rsidRDefault="00883C3D" w:rsidP="00883C3D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C3D"/>
    <w:rsid w:val="00073F51"/>
    <w:rsid w:val="00111FC3"/>
    <w:rsid w:val="00883C3D"/>
    <w:rsid w:val="009E401E"/>
    <w:rsid w:val="00A0242F"/>
    <w:rsid w:val="00F7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ADC1BD-A5FB-4ED5-BD10-D915DF90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3C3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sid w:val="00883C3D"/>
    <w:rPr>
      <w:sz w:val="22"/>
      <w:szCs w:val="22"/>
      <w:lang w:eastAsia="en-US"/>
    </w:rPr>
  </w:style>
  <w:style w:type="character" w:styleId="a5">
    <w:name w:val="page number"/>
    <w:uiPriority w:val="99"/>
    <w:rsid w:val="00883C3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2019-08-21T08:15:00Z</dcterms:created>
  <dcterms:modified xsi:type="dcterms:W3CDTF">2019-08-21T08:15:00Z</dcterms:modified>
</cp:coreProperties>
</file>