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EC74D5" w:rsidRDefault="00EC74D5" w:rsidP="00EC74D5">
      <w:pPr>
        <w:spacing w:after="0" w:line="240" w:lineRule="auto"/>
        <w:ind w:left="9912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C74D5">
        <w:rPr>
          <w:rFonts w:ascii="Times New Roman" w:hAnsi="Times New Roman"/>
          <w:b/>
          <w:sz w:val="26"/>
          <w:szCs w:val="26"/>
        </w:rPr>
        <w:t xml:space="preserve">         </w:t>
      </w:r>
      <w:r w:rsidR="003D4C0D" w:rsidRPr="00EC74D5">
        <w:rPr>
          <w:rFonts w:ascii="Times New Roman" w:hAnsi="Times New Roman"/>
          <w:b/>
          <w:sz w:val="26"/>
          <w:szCs w:val="26"/>
        </w:rPr>
        <w:t xml:space="preserve">Додаток </w:t>
      </w:r>
      <w:r w:rsidR="00F85E24" w:rsidRPr="00EC74D5">
        <w:rPr>
          <w:rFonts w:ascii="Times New Roman" w:hAnsi="Times New Roman"/>
          <w:b/>
          <w:sz w:val="26"/>
          <w:szCs w:val="26"/>
        </w:rPr>
        <w:t>8</w:t>
      </w:r>
      <w:r w:rsidR="003D4C0D" w:rsidRPr="00EC74D5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C74D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EC74D5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C74D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EC74D5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EC74D5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EC74D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B490C" w:rsidRPr="00FB490C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EC74D5" w:rsidRPr="00FB490C">
        <w:rPr>
          <w:rFonts w:ascii="Times New Roman" w:hAnsi="Times New Roman"/>
          <w:b/>
          <w:sz w:val="26"/>
          <w:szCs w:val="26"/>
          <w:u w:val="single"/>
        </w:rPr>
        <w:t>2019</w:t>
      </w:r>
      <w:r w:rsidR="00533A7C" w:rsidRPr="00EC74D5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EC74D5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EC74D5">
        <w:rPr>
          <w:rFonts w:ascii="Times New Roman" w:hAnsi="Times New Roman"/>
          <w:b/>
          <w:sz w:val="26"/>
          <w:szCs w:val="26"/>
        </w:rPr>
        <w:t xml:space="preserve"> </w:t>
      </w:r>
      <w:r w:rsidR="00FB490C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EC74D5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EC74D5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EC74D5">
        <w:rPr>
          <w:rFonts w:ascii="Times New Roman" w:hAnsi="Times New Roman"/>
          <w:b/>
          <w:sz w:val="18"/>
          <w:szCs w:val="18"/>
        </w:rPr>
        <w:t>М.П.</w:t>
      </w:r>
    </w:p>
    <w:p w:rsidR="00F85E24" w:rsidRPr="00EC74D5" w:rsidRDefault="00F85E24" w:rsidP="008D7C6A">
      <w:pPr>
        <w:rPr>
          <w:b/>
        </w:rPr>
      </w:pPr>
    </w:p>
    <w:p w:rsidR="009412BD" w:rsidRPr="00EC74D5" w:rsidRDefault="009412BD" w:rsidP="009412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4D5">
        <w:rPr>
          <w:rFonts w:ascii="Times New Roman" w:hAnsi="Times New Roman"/>
          <w:b/>
          <w:sz w:val="24"/>
          <w:szCs w:val="24"/>
        </w:rPr>
        <w:t xml:space="preserve">ФОРМА РОЗРАХУНКУ </w:t>
      </w:r>
      <w:r w:rsidRPr="00EC74D5">
        <w:rPr>
          <w:rFonts w:ascii="Times New Roman" w:hAnsi="Times New Roman"/>
          <w:b/>
          <w:sz w:val="24"/>
          <w:szCs w:val="24"/>
        </w:rPr>
        <w:br/>
        <w:t xml:space="preserve">вартості технологічного палива на виробництво теплової енергії котельнями </w:t>
      </w:r>
      <w:r w:rsidRPr="00EC74D5">
        <w:rPr>
          <w:rFonts w:ascii="Times New Roman" w:hAnsi="Times New Roman"/>
          <w:b/>
          <w:sz w:val="24"/>
          <w:szCs w:val="24"/>
        </w:rPr>
        <w:br/>
        <w:t>на _______ рік</w:t>
      </w:r>
    </w:p>
    <w:p w:rsidR="009412BD" w:rsidRPr="00EC74D5" w:rsidRDefault="009412BD" w:rsidP="009412B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bookmarkStart w:id="1" w:name="n263"/>
      <w:bookmarkEnd w:id="1"/>
      <w:r w:rsidRPr="00EC74D5">
        <w:rPr>
          <w:rFonts w:ascii="Times New Roman" w:hAnsi="Times New Roman"/>
          <w:i/>
          <w:sz w:val="24"/>
          <w:szCs w:val="24"/>
        </w:rPr>
        <w:t>(без податку на додану вартість)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30"/>
        <w:gridCol w:w="1172"/>
        <w:gridCol w:w="2202"/>
        <w:gridCol w:w="492"/>
        <w:gridCol w:w="530"/>
        <w:gridCol w:w="931"/>
        <w:gridCol w:w="969"/>
        <w:gridCol w:w="1067"/>
        <w:gridCol w:w="1615"/>
        <w:gridCol w:w="509"/>
        <w:gridCol w:w="515"/>
        <w:gridCol w:w="1322"/>
      </w:tblGrid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n264"/>
            <w:bookmarkEnd w:id="2"/>
            <w:r w:rsidRPr="009412BD">
              <w:rPr>
                <w:rFonts w:ascii="Times New Roman" w:hAnsi="Times New Roman"/>
                <w:sz w:val="18"/>
                <w:szCs w:val="18"/>
              </w:rPr>
              <w:t>Вид палива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Відпуск теплової енергії з колекторів, Гкал</w:t>
            </w: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Норма питомих витрат умовного палива, кг у.п./Гкал</w:t>
            </w: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Витрати умовного палива, тонн</w:t>
            </w: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Калорійність натурального палива, ккал/м-3, ккал/кг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Витрати натурального палива, тис. м-3, тонн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Ціна натурального палива, грн/тис. м-3, грн/тонну</w:t>
            </w: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Вартість палива, тис. грн</w:t>
            </w: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Ціна 1 тонни умовного палива, грн/тонну</w:t>
            </w: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Газ, зокрема для потреб: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Мазут, зокрема для потреб: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Вугілля, зокрема для потреб: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Інше технологічне паливо, зокрема для потреб: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rPr>
          <w:trHeight w:val="409"/>
        </w:trPr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4D5" w:rsidRPr="009412BD">
        <w:trPr>
          <w:trHeight w:val="409"/>
        </w:trPr>
        <w:tc>
          <w:tcPr>
            <w:tcW w:w="5000" w:type="pct"/>
            <w:gridSpan w:val="12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EC74D5" w:rsidRPr="009412BD" w:rsidRDefault="00EC74D5" w:rsidP="00EC74D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C74D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8</w:t>
            </w:r>
          </w:p>
        </w:tc>
      </w:tr>
      <w:tr w:rsidR="00EC74D5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74D5" w:rsidRPr="009412BD" w:rsidRDefault="00EC74D5" w:rsidP="00AE587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Сумарні та середньозважені показники, зокрема для потреб: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населення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релігійних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бюджетних установ та організацій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c>
          <w:tcPr>
            <w:tcW w:w="11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2BD">
              <w:rPr>
                <w:rFonts w:ascii="Times New Roman" w:hAnsi="Times New Roman"/>
                <w:sz w:val="18"/>
                <w:szCs w:val="18"/>
              </w:rPr>
              <w:t>інших споживачів</w:t>
            </w:r>
          </w:p>
        </w:tc>
        <w:tc>
          <w:tcPr>
            <w:tcW w:w="4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412BD" w:rsidRPr="009412BD" w:rsidRDefault="009412BD" w:rsidP="009412B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412BD" w:rsidRPr="009412BD">
        <w:trPr>
          <w:gridAfter w:val="2"/>
          <w:wAfter w:w="631" w:type="pct"/>
          <w:trHeight w:val="60"/>
        </w:trPr>
        <w:tc>
          <w:tcPr>
            <w:tcW w:w="243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bookmarkStart w:id="3" w:name="n265"/>
            <w:bookmarkEnd w:id="3"/>
          </w:p>
          <w:p w:rsidR="009412BD" w:rsidRP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9412BD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9412BD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412BD" w:rsidRP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9412BD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9412BD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14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412BD" w:rsidRPr="009412BD" w:rsidRDefault="009412BD" w:rsidP="009412BD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9412BD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9412BD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9412BD" w:rsidRDefault="009412BD" w:rsidP="008D7C6A"/>
    <w:p w:rsidR="00F85E24" w:rsidRPr="0067763D" w:rsidRDefault="00F85E24" w:rsidP="008D7C6A"/>
    <w:p w:rsidR="00533A7C" w:rsidRPr="00533A7C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533A7C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Default="001F6ED5"/>
    <w:sectPr w:rsidR="001F6ED5" w:rsidSect="00EC74D5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658" w:rsidRDefault="00534658" w:rsidP="00EC74D5">
      <w:pPr>
        <w:spacing w:after="0" w:line="240" w:lineRule="auto"/>
      </w:pPr>
      <w:r>
        <w:separator/>
      </w:r>
    </w:p>
  </w:endnote>
  <w:endnote w:type="continuationSeparator" w:id="0">
    <w:p w:rsidR="00534658" w:rsidRDefault="00534658" w:rsidP="00EC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658" w:rsidRDefault="00534658" w:rsidP="00EC74D5">
      <w:pPr>
        <w:spacing w:after="0" w:line="240" w:lineRule="auto"/>
      </w:pPr>
      <w:r>
        <w:separator/>
      </w:r>
    </w:p>
  </w:footnote>
  <w:footnote w:type="continuationSeparator" w:id="0">
    <w:p w:rsidR="00534658" w:rsidRDefault="00534658" w:rsidP="00EC7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4D5" w:rsidRDefault="00EC74D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7F3E">
      <w:rPr>
        <w:noProof/>
      </w:rPr>
      <w:t>2</w:t>
    </w:r>
    <w:r>
      <w:fldChar w:fldCharType="end"/>
    </w:r>
  </w:p>
  <w:p w:rsidR="00EC74D5" w:rsidRDefault="00EC74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193E2E"/>
    <w:rsid w:val="001F6ED5"/>
    <w:rsid w:val="003D4C0D"/>
    <w:rsid w:val="003F32F4"/>
    <w:rsid w:val="00533A7C"/>
    <w:rsid w:val="00534658"/>
    <w:rsid w:val="005978C7"/>
    <w:rsid w:val="006264D0"/>
    <w:rsid w:val="0089177D"/>
    <w:rsid w:val="008D4F47"/>
    <w:rsid w:val="008D7C6A"/>
    <w:rsid w:val="009412BD"/>
    <w:rsid w:val="00AE5872"/>
    <w:rsid w:val="00BF4112"/>
    <w:rsid w:val="00E27F3E"/>
    <w:rsid w:val="00EC74D5"/>
    <w:rsid w:val="00F85E24"/>
    <w:rsid w:val="00FB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5731F7-8A40-4243-8464-945BD43E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EC74D5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EC74D5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EC74D5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EC74D5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2019-05-22T13:07:00Z</cp:lastPrinted>
  <dcterms:created xsi:type="dcterms:W3CDTF">2019-07-30T07:12:00Z</dcterms:created>
  <dcterms:modified xsi:type="dcterms:W3CDTF">2019-07-30T07:12:00Z</dcterms:modified>
</cp:coreProperties>
</file>