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E92" w:rsidRPr="00E34D6A" w:rsidRDefault="00E34D6A" w:rsidP="00051E92">
      <w:pPr>
        <w:spacing w:after="0" w:line="240" w:lineRule="auto"/>
        <w:ind w:left="708" w:firstLine="708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</w:r>
      <w:r w:rsidR="00051E92" w:rsidRPr="00051E92">
        <w:rPr>
          <w:rFonts w:ascii="Times New Roman" w:hAnsi="Times New Roman"/>
          <w:sz w:val="26"/>
          <w:szCs w:val="26"/>
        </w:rPr>
        <w:tab/>
        <w:t xml:space="preserve">    </w:t>
      </w:r>
      <w:r w:rsidR="00051E92" w:rsidRPr="00E34D6A">
        <w:rPr>
          <w:rFonts w:ascii="Times New Roman" w:hAnsi="Times New Roman"/>
          <w:b/>
          <w:sz w:val="26"/>
          <w:szCs w:val="26"/>
        </w:rPr>
        <w:t xml:space="preserve">Додаток 2                                             </w:t>
      </w:r>
    </w:p>
    <w:p w:rsidR="00051E92" w:rsidRPr="00E34D6A" w:rsidRDefault="00051E92" w:rsidP="00051E9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34D6A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до рішення виконавчого комітету </w:t>
      </w:r>
    </w:p>
    <w:p w:rsidR="00051E92" w:rsidRPr="00E34D6A" w:rsidRDefault="00051E92" w:rsidP="00051E9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34D6A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міської ради</w:t>
      </w:r>
    </w:p>
    <w:p w:rsidR="00051E92" w:rsidRPr="00E34D6A" w:rsidRDefault="00051E92" w:rsidP="00051E9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34D6A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  <w:r w:rsidR="0033279D">
        <w:rPr>
          <w:rFonts w:ascii="Times New Roman" w:hAnsi="Times New Roman"/>
          <w:b/>
          <w:sz w:val="26"/>
          <w:szCs w:val="26"/>
          <w:u w:val="single"/>
        </w:rPr>
        <w:t>16.07.</w:t>
      </w:r>
      <w:r w:rsidRPr="00E34D6A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E34D6A" w:rsidRPr="00E34D6A">
        <w:rPr>
          <w:rFonts w:ascii="Times New Roman" w:hAnsi="Times New Roman"/>
          <w:b/>
          <w:sz w:val="26"/>
          <w:szCs w:val="26"/>
          <w:u w:val="single"/>
        </w:rPr>
        <w:t>2019</w:t>
      </w:r>
      <w:r w:rsidRPr="00E34D6A">
        <w:rPr>
          <w:rFonts w:ascii="Times New Roman" w:hAnsi="Times New Roman"/>
          <w:b/>
          <w:sz w:val="26"/>
          <w:szCs w:val="26"/>
        </w:rPr>
        <w:t xml:space="preserve"> № </w:t>
      </w:r>
      <w:r w:rsidR="0033279D">
        <w:rPr>
          <w:rFonts w:ascii="Times New Roman" w:hAnsi="Times New Roman"/>
          <w:b/>
          <w:sz w:val="26"/>
          <w:szCs w:val="26"/>
          <w:u w:val="single"/>
        </w:rPr>
        <w:t>368/12</w:t>
      </w:r>
      <w:r w:rsidRPr="00E34D6A">
        <w:rPr>
          <w:rFonts w:ascii="Times New Roman" w:hAnsi="Times New Roman"/>
          <w:b/>
          <w:sz w:val="26"/>
          <w:szCs w:val="26"/>
        </w:rPr>
        <w:t xml:space="preserve"> </w:t>
      </w:r>
    </w:p>
    <w:p w:rsidR="00047FE2" w:rsidRPr="00AB1332" w:rsidRDefault="00047FE2" w:rsidP="00047FE2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AB1332">
        <w:rPr>
          <w:rFonts w:ascii="Times New Roman" w:hAnsi="Times New Roman" w:cs="Times New Roman"/>
          <w:caps/>
          <w:w w:val="100"/>
          <w:sz w:val="24"/>
          <w:szCs w:val="24"/>
        </w:rPr>
        <w:t>форма розрахунку</w:t>
      </w:r>
      <w:r w:rsidRPr="00AB1332">
        <w:rPr>
          <w:rFonts w:ascii="Times New Roman" w:hAnsi="Times New Roman" w:cs="Times New Roman"/>
          <w:caps/>
          <w:w w:val="100"/>
          <w:sz w:val="24"/>
          <w:szCs w:val="24"/>
        </w:rPr>
        <w:br/>
      </w:r>
      <w:r w:rsidRPr="00AB1332">
        <w:rPr>
          <w:rFonts w:ascii="Times New Roman" w:hAnsi="Times New Roman" w:cs="Times New Roman"/>
          <w:w w:val="100"/>
          <w:sz w:val="24"/>
          <w:szCs w:val="24"/>
        </w:rPr>
        <w:t>тарифів на виробництво теплової енергії</w:t>
      </w:r>
    </w:p>
    <w:p w:rsidR="00047FE2" w:rsidRPr="00AB1332" w:rsidRDefault="00E34D6A" w:rsidP="00E34D6A">
      <w:pPr>
        <w:pStyle w:val="TABL"/>
        <w:spacing w:before="57"/>
        <w:jc w:val="center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ab/>
      </w:r>
      <w:r>
        <w:rPr>
          <w:rFonts w:ascii="Times New Roman" w:hAnsi="Times New Roman" w:cs="Times New Roman"/>
          <w:w w:val="100"/>
          <w:sz w:val="24"/>
          <w:szCs w:val="24"/>
        </w:rPr>
        <w:tab/>
      </w:r>
      <w:r w:rsidR="00047FE2" w:rsidRPr="00AB1332">
        <w:rPr>
          <w:rFonts w:ascii="Times New Roman" w:hAnsi="Times New Roman" w:cs="Times New Roman"/>
          <w:w w:val="100"/>
          <w:sz w:val="24"/>
          <w:szCs w:val="24"/>
        </w:rPr>
        <w:t>(без податку на додану вартість)</w:t>
      </w:r>
    </w:p>
    <w:tbl>
      <w:tblPr>
        <w:tblW w:w="14026" w:type="dxa"/>
        <w:tblInd w:w="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620"/>
        <w:gridCol w:w="779"/>
        <w:gridCol w:w="284"/>
        <w:gridCol w:w="283"/>
        <w:gridCol w:w="283"/>
        <w:gridCol w:w="284"/>
        <w:gridCol w:w="425"/>
        <w:gridCol w:w="425"/>
        <w:gridCol w:w="426"/>
        <w:gridCol w:w="425"/>
        <w:gridCol w:w="399"/>
        <w:gridCol w:w="425"/>
        <w:gridCol w:w="540"/>
        <w:gridCol w:w="540"/>
        <w:gridCol w:w="540"/>
        <w:gridCol w:w="540"/>
        <w:gridCol w:w="540"/>
        <w:gridCol w:w="540"/>
        <w:gridCol w:w="588"/>
        <w:gridCol w:w="551"/>
        <w:gridCol w:w="709"/>
        <w:gridCol w:w="360"/>
        <w:gridCol w:w="397"/>
        <w:gridCol w:w="503"/>
        <w:gridCol w:w="540"/>
        <w:gridCol w:w="360"/>
      </w:tblGrid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 xml:space="preserve">№ </w:t>
            </w: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br/>
              <w:t>з/п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Показники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Одиниці виміру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Сумарні та середньозважені показники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 xml:space="preserve">Виробництво теплової енергії </w:t>
            </w: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br/>
              <w:t>для потреб населення</w:t>
            </w:r>
          </w:p>
        </w:tc>
        <w:tc>
          <w:tcPr>
            <w:tcW w:w="190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 xml:space="preserve">Виробництво теплової енергії </w:t>
            </w: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br/>
              <w:t>для потреб релігійних організацій</w:t>
            </w:r>
          </w:p>
        </w:tc>
        <w:tc>
          <w:tcPr>
            <w:tcW w:w="21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 xml:space="preserve">Виробництво теплової енергії </w:t>
            </w: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br/>
              <w:t xml:space="preserve">для потреб бюджетних установ </w:t>
            </w: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br/>
              <w:t xml:space="preserve">та інших споживачів, усього </w:t>
            </w:r>
          </w:p>
        </w:tc>
        <w:tc>
          <w:tcPr>
            <w:tcW w:w="40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У тому числі</w:t>
            </w: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190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1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 xml:space="preserve">виробництво теплової енергії </w:t>
            </w: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br/>
              <w:t>для потреб бюджетних установ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 xml:space="preserve">виробництво теплової енергії </w:t>
            </w: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br/>
              <w:t xml:space="preserve">для потреб </w:t>
            </w: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br/>
              <w:t>інших споживачів</w:t>
            </w: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1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період, що передує базовому (факт)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базовий період (факт)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передбачено чинним тарифом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планований період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період, що передує базовому (факт)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базовий період (факт)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передбачено чинним тарифом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планований період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період, що передує базовому (факт)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базовий період (факт)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передбачено чинним тарифом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планований період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період, що передує базовому (факт)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базовий період (факт)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передбачено чинним тарифом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планований період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період, що передує базовому (факт)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базовий період (факт)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передбачено чинним тарифом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планований період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період, що передує базовому (факт)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базовий період (факт)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передбачено чинним тарифом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textDirection w:val="btLr"/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jc w:val="left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планований період</w:t>
            </w: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11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20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047FE2" w:rsidRPr="002D1DFC" w:rsidRDefault="00047FE2" w:rsidP="002D1DFC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27</w:t>
            </w: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Виробнича собівартість, зокрема: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прямі матеріальні витрати, зокрема: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AC7838" w:rsidRPr="00E34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026" w:type="dxa"/>
            <w:gridSpan w:val="27"/>
            <w:tcBorders>
              <w:bottom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838" w:rsidRPr="00E34D6A" w:rsidRDefault="00AC7838" w:rsidP="000A1B59">
            <w:pPr>
              <w:pStyle w:val="a3"/>
              <w:spacing w:line="240" w:lineRule="auto"/>
              <w:jc w:val="right"/>
              <w:textAlignment w:val="auto"/>
              <w:rPr>
                <w:i/>
                <w:color w:val="auto"/>
                <w:lang w:val="uk-UA"/>
              </w:rPr>
            </w:pPr>
            <w:r w:rsidRPr="00E34D6A">
              <w:rPr>
                <w:i/>
                <w:color w:val="auto"/>
                <w:lang w:val="uk-UA"/>
              </w:rPr>
              <w:lastRenderedPageBreak/>
              <w:t>Продовження додатка 2</w:t>
            </w:r>
          </w:p>
        </w:tc>
      </w:tr>
      <w:tr w:rsidR="00E34D6A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11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20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E34D6A" w:rsidRPr="002D1DFC" w:rsidRDefault="00E34D6A" w:rsidP="00935D5D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27</w:t>
            </w: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1.1.1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паливо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1.1.2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електроенергія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1.1.3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покупна теплова енергія*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1.1.4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вода для технологічних потреб та водовідведення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1.1.5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матеріали, </w:t>
            </w: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br/>
              <w:t>запасні частини та інші матеріальні ресурси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прямі витрати </w:t>
            </w: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br/>
              <w:t>на оплату праці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інші прямі витрати, зокрема: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1.3.1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відрахування </w:t>
            </w: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br/>
              <w:t>на соціальні заходи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1.3.2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амортизаційні відрахування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1.3.3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інші прямі витрати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загальновиробничі витрати, зокрема: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1.4.1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витрати на оплату праці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1.4.2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відрахування </w:t>
            </w: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br/>
              <w:t>на соціальні заходи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1.4.3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інші витрати 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AC7838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026" w:type="dxa"/>
            <w:gridSpan w:val="27"/>
            <w:tcBorders>
              <w:bottom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838" w:rsidRPr="00E34D6A" w:rsidRDefault="00AC7838" w:rsidP="000A1B59">
            <w:pPr>
              <w:pStyle w:val="a3"/>
              <w:spacing w:line="240" w:lineRule="auto"/>
              <w:jc w:val="right"/>
              <w:textAlignment w:val="auto"/>
              <w:rPr>
                <w:i/>
                <w:color w:val="auto"/>
                <w:lang w:val="uk-UA"/>
              </w:rPr>
            </w:pPr>
            <w:r w:rsidRPr="00E34D6A">
              <w:rPr>
                <w:i/>
                <w:color w:val="auto"/>
                <w:lang w:val="uk-UA"/>
              </w:rPr>
              <w:lastRenderedPageBreak/>
              <w:t>Продовження додатка 2</w:t>
            </w:r>
          </w:p>
        </w:tc>
      </w:tr>
      <w:tr w:rsidR="00AC7838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11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20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27</w:t>
            </w: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Адміністративні витрати, зокрема: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2.1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витрати на оплату праці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2.2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відрахування </w:t>
            </w: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br/>
              <w:t>на соціальні заходи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2.3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інші витрати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Витрати на збут, зокрема: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3.1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витрати на оплату праці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3.2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відрахування </w:t>
            </w: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br/>
              <w:t>на соціальні заходи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3.3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інші витрати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Інші операційні витрати**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Фінансові витрати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Повна собівартість**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Витрати на відшкодування втрат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Розрахунковий прибуток, усього**, зокрема: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8.1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податок на прибуток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AC7838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026" w:type="dxa"/>
            <w:gridSpan w:val="27"/>
            <w:tcBorders>
              <w:bottom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838" w:rsidRPr="00E34D6A" w:rsidRDefault="00AC7838" w:rsidP="000A1B59">
            <w:pPr>
              <w:pStyle w:val="a3"/>
              <w:spacing w:line="240" w:lineRule="auto"/>
              <w:jc w:val="right"/>
              <w:textAlignment w:val="auto"/>
              <w:rPr>
                <w:i/>
                <w:color w:val="auto"/>
                <w:lang w:val="uk-UA"/>
              </w:rPr>
            </w:pPr>
            <w:r w:rsidRPr="00E34D6A">
              <w:rPr>
                <w:i/>
                <w:color w:val="auto"/>
                <w:lang w:val="uk-UA"/>
              </w:rPr>
              <w:lastRenderedPageBreak/>
              <w:t>Продовження додатка 2</w:t>
            </w:r>
          </w:p>
        </w:tc>
      </w:tr>
      <w:tr w:rsidR="00AC7838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11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20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27</w:t>
            </w: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8.2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дивіденди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8.3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резервний фонд (капітал)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8.4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на розвиток виробництва </w:t>
            </w: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br/>
              <w:t>(виробничі інвестиції)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tabs>
                <w:tab w:val="center" w:pos="130"/>
              </w:tabs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8.5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інше використання прибутку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AB133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х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Вартість виробництва теплової енергії за відповідними тарифами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тис. грн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Тарифи на виробництво теплової енергії, зокрема: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грн/Гкал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10.1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паливна складова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грн/Гкал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10.2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решта витрат, крім паливної складової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грн/Гкал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Реалізація теплової енергії власним споживачам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Гкал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Обсяг покупної </w:t>
            </w: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br/>
              <w:t>теплової енергії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Гкал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AC7838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026" w:type="dxa"/>
            <w:gridSpan w:val="27"/>
            <w:tcBorders>
              <w:bottom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C7838" w:rsidRPr="00E34D6A" w:rsidRDefault="00AC7838" w:rsidP="000A1B59">
            <w:pPr>
              <w:pStyle w:val="a3"/>
              <w:spacing w:line="240" w:lineRule="auto"/>
              <w:jc w:val="right"/>
              <w:textAlignment w:val="auto"/>
              <w:rPr>
                <w:i/>
                <w:color w:val="auto"/>
                <w:lang w:val="uk-UA"/>
              </w:rPr>
            </w:pPr>
            <w:r w:rsidRPr="00E34D6A">
              <w:rPr>
                <w:i/>
                <w:color w:val="auto"/>
                <w:lang w:val="uk-UA"/>
              </w:rPr>
              <w:lastRenderedPageBreak/>
              <w:t>Продовження додатка 2</w:t>
            </w:r>
          </w:p>
        </w:tc>
      </w:tr>
      <w:tr w:rsidR="00AC7838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11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19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20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22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23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26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AC7838" w:rsidRPr="002D1DFC" w:rsidRDefault="00AC7838" w:rsidP="000A1B59">
            <w:pPr>
              <w:pStyle w:val="TableshapkaTABL"/>
              <w:spacing w:line="240" w:lineRule="auto"/>
              <w:rPr>
                <w:rFonts w:ascii="Times New Roman" w:hAnsi="Times New Roman" w:cs="Times New Roman"/>
                <w:w w:val="10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w w:val="100"/>
                <w:sz w:val="18"/>
                <w:szCs w:val="18"/>
              </w:rPr>
              <w:t>27</w:t>
            </w: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 xml:space="preserve">Ціна покупної </w:t>
            </w: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br/>
              <w:t>теплової енергії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грн/Гкал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Відпуск теплової енергії з колекторів власних котелень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Гкал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  <w:tr w:rsidR="00047FE2" w:rsidRPr="002D1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Собівартість виробництва теплової енергії власними котельнями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TableTABL"/>
              <w:spacing w:line="240" w:lineRule="auto"/>
              <w:jc w:val="center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 w:rsidRPr="002D1DFC"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грн/Гкал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47FE2" w:rsidRPr="002D1DFC" w:rsidRDefault="00047FE2" w:rsidP="002D1DFC">
            <w:pPr>
              <w:pStyle w:val="a3"/>
              <w:spacing w:line="240" w:lineRule="auto"/>
              <w:textAlignment w:val="auto"/>
              <w:rPr>
                <w:color w:val="auto"/>
                <w:sz w:val="18"/>
                <w:szCs w:val="18"/>
                <w:lang w:val="uk-UA"/>
              </w:rPr>
            </w:pPr>
          </w:p>
        </w:tc>
      </w:tr>
    </w:tbl>
    <w:p w:rsidR="00047FE2" w:rsidRPr="00AB1332" w:rsidRDefault="00047FE2" w:rsidP="00047FE2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4"/>
          <w:szCs w:val="24"/>
        </w:rPr>
      </w:pPr>
    </w:p>
    <w:p w:rsidR="00047FE2" w:rsidRPr="00AB1332" w:rsidRDefault="00047FE2" w:rsidP="00047FE2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4"/>
          <w:szCs w:val="24"/>
        </w:rPr>
      </w:pPr>
    </w:p>
    <w:p w:rsidR="00AB1332" w:rsidRPr="00AB1332" w:rsidRDefault="00AB1332" w:rsidP="00AB1332">
      <w:pPr>
        <w:autoSpaceDE w:val="0"/>
        <w:autoSpaceDN w:val="0"/>
        <w:adjustRightInd w:val="0"/>
        <w:spacing w:after="0" w:line="240" w:lineRule="auto"/>
        <w:rPr>
          <w:rFonts w:ascii="Pragmatica-Book" w:hAnsi="Pragmatica-Book" w:cs="Pragmatica-Book"/>
          <w:sz w:val="24"/>
          <w:szCs w:val="24"/>
          <w:lang w:eastAsia="ru-RU"/>
        </w:rPr>
      </w:pPr>
      <w:r w:rsidRPr="00AB1332">
        <w:rPr>
          <w:rFonts w:ascii="Pragmatica-Book" w:hAnsi="Pragmatica-Book" w:cs="Pragmatica-Book"/>
          <w:sz w:val="24"/>
          <w:szCs w:val="24"/>
          <w:lang w:eastAsia="ru-RU"/>
        </w:rPr>
        <w:t>__________________</w:t>
      </w:r>
      <w:r w:rsidRPr="00AB1332">
        <w:rPr>
          <w:rFonts w:ascii="Pragmatica-Book" w:hAnsi="Pragmatica-Book" w:cs="Pragmatica-Book"/>
          <w:sz w:val="24"/>
          <w:szCs w:val="24"/>
          <w:lang w:eastAsia="ru-RU"/>
        </w:rPr>
        <w:br/>
        <w:t>Також заповнюється суб’єктами господарювання за відсутності власного виробництва теплової енергії та відповідно до купівлі всього обсягу теплової енергії для подальшого її постачання власним споживачам.</w:t>
      </w:r>
    </w:p>
    <w:p w:rsidR="00AB1332" w:rsidRPr="00AB1332" w:rsidRDefault="00AB1332" w:rsidP="00AB1332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4"/>
          <w:szCs w:val="24"/>
        </w:rPr>
      </w:pPr>
      <w:r w:rsidRPr="00AB1332">
        <w:rPr>
          <w:w w:val="100"/>
          <w:sz w:val="24"/>
          <w:szCs w:val="24"/>
          <w:lang w:eastAsia="ru-RU"/>
        </w:rPr>
        <w:t>** Без урахування списання безнадійної дебіторської заборгованості та нарахування резерву сумнівних боргів.</w:t>
      </w:r>
    </w:p>
    <w:p w:rsidR="00AB1332" w:rsidRPr="00AB1332" w:rsidRDefault="00AB1332" w:rsidP="00AB1332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472"/>
        <w:gridCol w:w="5428"/>
      </w:tblGrid>
      <w:tr w:rsidR="00047FE2" w:rsidRPr="00AB1332">
        <w:trPr>
          <w:trHeight w:val="381"/>
        </w:trPr>
        <w:tc>
          <w:tcPr>
            <w:tcW w:w="4788" w:type="dxa"/>
          </w:tcPr>
          <w:p w:rsidR="00047FE2" w:rsidRPr="00AB1332" w:rsidRDefault="00047FE2" w:rsidP="00AB133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B1332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</w:t>
            </w:r>
          </w:p>
          <w:p w:rsidR="00047FE2" w:rsidRPr="00AB1332" w:rsidRDefault="00047FE2" w:rsidP="00AB133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133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4472" w:type="dxa"/>
          </w:tcPr>
          <w:p w:rsidR="00047FE2" w:rsidRPr="00AB1332" w:rsidRDefault="00047FE2" w:rsidP="00AB133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B1332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</w:t>
            </w:r>
          </w:p>
          <w:p w:rsidR="00047FE2" w:rsidRPr="00AB1332" w:rsidRDefault="00047FE2" w:rsidP="00AB133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133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5428" w:type="dxa"/>
          </w:tcPr>
          <w:p w:rsidR="00047FE2" w:rsidRPr="00AB1332" w:rsidRDefault="00047FE2" w:rsidP="00AB133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B1332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</w:t>
            </w:r>
          </w:p>
          <w:p w:rsidR="00047FE2" w:rsidRPr="00AB1332" w:rsidRDefault="00047FE2" w:rsidP="00AB133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AB1332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A868BA" w:rsidRDefault="00A868BA"/>
    <w:p w:rsidR="002D1DFC" w:rsidRDefault="002D1DFC"/>
    <w:p w:rsidR="002D1DFC" w:rsidRDefault="002D1DFC"/>
    <w:p w:rsidR="002D1DFC" w:rsidRPr="002D1DFC" w:rsidRDefault="002D1DFC" w:rsidP="002D1DFC">
      <w:pPr>
        <w:rPr>
          <w:rFonts w:ascii="Times New Roman" w:hAnsi="Times New Roman"/>
        </w:rPr>
      </w:pPr>
      <w:r w:rsidRPr="002D1DFC">
        <w:rPr>
          <w:rFonts w:ascii="Times New Roman" w:hAnsi="Times New Roman"/>
          <w:sz w:val="26"/>
          <w:szCs w:val="26"/>
        </w:rPr>
        <w:t xml:space="preserve">  </w:t>
      </w:r>
      <w:r w:rsidRPr="002D1DFC">
        <w:rPr>
          <w:rFonts w:ascii="Times New Roman" w:hAnsi="Times New Roman"/>
          <w:b/>
          <w:sz w:val="26"/>
          <w:szCs w:val="26"/>
        </w:rPr>
        <w:t>Секретар виконавчого комітету  Чернівецької міської ради                                                                                А.Бабюк</w:t>
      </w:r>
    </w:p>
    <w:p w:rsidR="002D1DFC" w:rsidRPr="00AB1332" w:rsidRDefault="002D1DFC"/>
    <w:sectPr w:rsidR="002D1DFC" w:rsidRPr="00AB1332" w:rsidSect="00AC7838">
      <w:headerReference w:type="default" r:id="rId7"/>
      <w:pgSz w:w="16838" w:h="11906" w:orient="landscape"/>
      <w:pgMar w:top="1276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0DA" w:rsidRDefault="002F70DA" w:rsidP="00AC7838">
      <w:pPr>
        <w:spacing w:after="0" w:line="240" w:lineRule="auto"/>
      </w:pPr>
      <w:r>
        <w:separator/>
      </w:r>
    </w:p>
  </w:endnote>
  <w:endnote w:type="continuationSeparator" w:id="0">
    <w:p w:rsidR="002F70DA" w:rsidRDefault="002F70DA" w:rsidP="00AC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0DA" w:rsidRDefault="002F70DA" w:rsidP="00AC7838">
      <w:pPr>
        <w:spacing w:after="0" w:line="240" w:lineRule="auto"/>
      </w:pPr>
      <w:r>
        <w:separator/>
      </w:r>
    </w:p>
  </w:footnote>
  <w:footnote w:type="continuationSeparator" w:id="0">
    <w:p w:rsidR="002F70DA" w:rsidRDefault="002F70DA" w:rsidP="00AC7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838" w:rsidRDefault="00AC7838" w:rsidP="00AC7838">
    <w:pPr>
      <w:pStyle w:val="a4"/>
      <w:tabs>
        <w:tab w:val="left" w:pos="7125"/>
        <w:tab w:val="center" w:pos="7285"/>
      </w:tabs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10043">
      <w:rPr>
        <w:noProof/>
      </w:rPr>
      <w:t>2</w:t>
    </w:r>
    <w:r>
      <w:fldChar w:fldCharType="end"/>
    </w:r>
  </w:p>
  <w:p w:rsidR="00AC7838" w:rsidRDefault="00AC78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31299"/>
    <w:multiLevelType w:val="hybridMultilevel"/>
    <w:tmpl w:val="3C260212"/>
    <w:lvl w:ilvl="0" w:tplc="F0E2B618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FE2"/>
    <w:rsid w:val="00010043"/>
    <w:rsid w:val="00026CA0"/>
    <w:rsid w:val="00047FE2"/>
    <w:rsid w:val="00051E92"/>
    <w:rsid w:val="00072B84"/>
    <w:rsid w:val="000A1B59"/>
    <w:rsid w:val="000F2E23"/>
    <w:rsid w:val="000F79AF"/>
    <w:rsid w:val="00183A4C"/>
    <w:rsid w:val="001A759D"/>
    <w:rsid w:val="001D2BC0"/>
    <w:rsid w:val="00205E21"/>
    <w:rsid w:val="00224126"/>
    <w:rsid w:val="00254C12"/>
    <w:rsid w:val="00292AD1"/>
    <w:rsid w:val="002D1DFC"/>
    <w:rsid w:val="002F70DA"/>
    <w:rsid w:val="0033279D"/>
    <w:rsid w:val="003B5C21"/>
    <w:rsid w:val="003D1AB9"/>
    <w:rsid w:val="00400C9A"/>
    <w:rsid w:val="005D7C1B"/>
    <w:rsid w:val="006359A9"/>
    <w:rsid w:val="006A01F7"/>
    <w:rsid w:val="006A344A"/>
    <w:rsid w:val="006A4A79"/>
    <w:rsid w:val="0072381E"/>
    <w:rsid w:val="00771ADE"/>
    <w:rsid w:val="007D4C6F"/>
    <w:rsid w:val="0082338B"/>
    <w:rsid w:val="0083634F"/>
    <w:rsid w:val="00855FA5"/>
    <w:rsid w:val="008C1EE4"/>
    <w:rsid w:val="00935D5D"/>
    <w:rsid w:val="00937274"/>
    <w:rsid w:val="00974276"/>
    <w:rsid w:val="00986D60"/>
    <w:rsid w:val="00A43E6F"/>
    <w:rsid w:val="00A868BA"/>
    <w:rsid w:val="00AA25FD"/>
    <w:rsid w:val="00AB1332"/>
    <w:rsid w:val="00AC7838"/>
    <w:rsid w:val="00B327DB"/>
    <w:rsid w:val="00BD7521"/>
    <w:rsid w:val="00CA29B3"/>
    <w:rsid w:val="00CC666A"/>
    <w:rsid w:val="00DB56D8"/>
    <w:rsid w:val="00E12E9D"/>
    <w:rsid w:val="00E34D6A"/>
    <w:rsid w:val="00EB7F93"/>
    <w:rsid w:val="00EC7383"/>
    <w:rsid w:val="00F7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787EB7-188D-40F2-A492-25A39FE5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FE2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[Немає стилю абзацу]"/>
    <w:rsid w:val="00047FE2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">
    <w:name w:val="Основной текст (Ch_6 Міністерства)"/>
    <w:basedOn w:val="a"/>
    <w:rsid w:val="00047FE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047FE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rsid w:val="00047FE2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SnoskaSNOSKI">
    <w:name w:val="Snoska*горизонт (SNOSKI)"/>
    <w:basedOn w:val="a"/>
    <w:rsid w:val="00047FE2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StrokeCh6">
    <w:name w:val="Stroke (Ch_6 Міністерства)"/>
    <w:basedOn w:val="a3"/>
    <w:rsid w:val="00047FE2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">
    <w:name w:val="Тис гривень (TABL)"/>
    <w:basedOn w:val="a3"/>
    <w:rsid w:val="00047FE2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TableshapkaTABL">
    <w:name w:val="Table_shapka (TABL)"/>
    <w:basedOn w:val="a"/>
    <w:rsid w:val="00047FE2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047FE2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styleId="a4">
    <w:name w:val="header"/>
    <w:basedOn w:val="a"/>
    <w:link w:val="a5"/>
    <w:uiPriority w:val="99"/>
    <w:rsid w:val="00AC7838"/>
    <w:pPr>
      <w:tabs>
        <w:tab w:val="center" w:pos="4819"/>
        <w:tab w:val="right" w:pos="9638"/>
      </w:tabs>
    </w:pPr>
  </w:style>
  <w:style w:type="character" w:customStyle="1" w:styleId="a5">
    <w:name w:val="Верхний колонтитул Знак"/>
    <w:link w:val="a4"/>
    <w:uiPriority w:val="99"/>
    <w:rsid w:val="00AC7838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rsid w:val="00AC7838"/>
    <w:pPr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link w:val="a6"/>
    <w:rsid w:val="00AC7838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SPecialiST RePack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Користувач Windows</dc:creator>
  <cp:keywords/>
  <cp:lastModifiedBy>kompvid2</cp:lastModifiedBy>
  <cp:revision>2</cp:revision>
  <cp:lastPrinted>2019-05-22T12:56:00Z</cp:lastPrinted>
  <dcterms:created xsi:type="dcterms:W3CDTF">2019-07-30T07:08:00Z</dcterms:created>
  <dcterms:modified xsi:type="dcterms:W3CDTF">2019-07-30T07:08:00Z</dcterms:modified>
</cp:coreProperties>
</file>