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Pr="001345F4" w:rsidRDefault="00655AFE">
      <w:pPr>
        <w:spacing w:line="216" w:lineRule="auto"/>
        <w:jc w:val="both"/>
        <w:rPr>
          <w:sz w:val="28"/>
          <w:szCs w:val="28"/>
        </w:rPr>
      </w:pPr>
      <w:r w:rsidRPr="001345F4"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28575" distR="28575" simplePos="0" relativeHeight="251655168" behindDoc="0" locked="0" layoutInCell="1" allowOverlap="1">
                <wp:simplePos x="0" y="0"/>
                <wp:positionH relativeFrom="page">
                  <wp:posOffset>7152005</wp:posOffset>
                </wp:positionH>
                <wp:positionV relativeFrom="paragraph">
                  <wp:posOffset>67310</wp:posOffset>
                </wp:positionV>
                <wp:extent cx="3300730" cy="784225"/>
                <wp:effectExtent l="8255" t="2540" r="5715" b="381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0730" cy="784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21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521"/>
                            </w:tblGrid>
                            <w:tr w:rsidR="0044668E">
                              <w:trPr>
                                <w:trHeight w:val="1028"/>
                              </w:trPr>
                              <w:tc>
                                <w:tcPr>
                                  <w:tcW w:w="6521" w:type="dxa"/>
                                  <w:shd w:val="clear" w:color="auto" w:fill="auto"/>
                                </w:tcPr>
                                <w:p w:rsidR="0044668E" w:rsidRPr="004C56F7" w:rsidRDefault="0044668E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4C56F7">
                                    <w:rPr>
                                      <w:sz w:val="26"/>
                                      <w:szCs w:val="26"/>
                                    </w:rPr>
                                    <w:t>Додаток 5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                                            </w:t>
                                  </w:r>
                                </w:p>
                                <w:p w:rsidR="0044668E" w:rsidRPr="004C56F7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 w:rsidRPr="004C56F7">
                                    <w:rPr>
                                      <w:sz w:val="26"/>
                                      <w:szCs w:val="26"/>
                                    </w:rPr>
                                    <w:t xml:space="preserve">о рішення виконавчого комітету </w:t>
                                  </w:r>
                                </w:p>
                                <w:p w:rsidR="0044668E" w:rsidRPr="004C56F7" w:rsidRDefault="0044668E" w:rsidP="005D177A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4C56F7">
                                    <w:rPr>
                                      <w:sz w:val="26"/>
                                      <w:szCs w:val="26"/>
                                    </w:rPr>
                                    <w:t>міської ради</w:t>
                                  </w:r>
                                </w:p>
                                <w:p w:rsidR="0044668E" w:rsidRPr="004C56F7" w:rsidRDefault="0044668E" w:rsidP="005D177A">
                                  <w:pPr>
                                    <w:ind w:left="37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02CFB">
                                    <w:rPr>
                                      <w:sz w:val="26"/>
                                      <w:szCs w:val="26"/>
                                      <w:u w:val="single"/>
                                    </w:rPr>
                                    <w:t>29.01.2019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4C56F7">
                                    <w:rPr>
                                      <w:sz w:val="26"/>
                                      <w:szCs w:val="26"/>
                                    </w:rPr>
                                    <w:t>№</w:t>
                                  </w:r>
                                  <w:r w:rsidR="00A9310A">
                                    <w:rPr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A9310A">
                                    <w:rPr>
                                      <w:sz w:val="28"/>
                                      <w:u w:val="single"/>
                                    </w:rPr>
                                    <w:t>32/2</w:t>
                                  </w:r>
                                </w:p>
                              </w:tc>
                            </w:tr>
                          </w:tbl>
                          <w:p w:rsidR="0044668E" w:rsidRDefault="004466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63.15pt;margin-top:5.3pt;width:259.9pt;height:61.75pt;z-index:251655168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6521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521"/>
                      </w:tblGrid>
                      <w:tr w:rsidR="0044668E">
                        <w:trPr>
                          <w:trHeight w:val="1028"/>
                        </w:trPr>
                        <w:tc>
                          <w:tcPr>
                            <w:tcW w:w="6521" w:type="dxa"/>
                            <w:shd w:val="clear" w:color="auto" w:fill="auto"/>
                          </w:tcPr>
                          <w:p w:rsidR="0044668E" w:rsidRPr="004C56F7" w:rsidRDefault="0044668E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4C56F7">
                              <w:rPr>
                                <w:sz w:val="26"/>
                                <w:szCs w:val="26"/>
                              </w:rPr>
                              <w:t>Додаток 5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</w:t>
                            </w:r>
                          </w:p>
                          <w:p w:rsidR="0044668E" w:rsidRPr="004C56F7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 w:rsidRPr="004C56F7">
                              <w:rPr>
                                <w:sz w:val="26"/>
                                <w:szCs w:val="26"/>
                              </w:rPr>
                              <w:t xml:space="preserve">о рішення виконавчого комітету </w:t>
                            </w:r>
                          </w:p>
                          <w:p w:rsidR="0044668E" w:rsidRPr="004C56F7" w:rsidRDefault="0044668E" w:rsidP="005D177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C56F7">
                              <w:rPr>
                                <w:sz w:val="26"/>
                                <w:szCs w:val="26"/>
                              </w:rPr>
                              <w:t>міської ради</w:t>
                            </w:r>
                          </w:p>
                          <w:p w:rsidR="0044668E" w:rsidRPr="004C56F7" w:rsidRDefault="0044668E" w:rsidP="005D177A">
                            <w:pPr>
                              <w:ind w:left="37"/>
                              <w:rPr>
                                <w:sz w:val="26"/>
                                <w:szCs w:val="26"/>
                              </w:rPr>
                            </w:pPr>
                            <w:r w:rsidRPr="00302CFB">
                              <w:rPr>
                                <w:sz w:val="26"/>
                                <w:szCs w:val="26"/>
                                <w:u w:val="single"/>
                              </w:rPr>
                              <w:t>29.01.2019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C56F7">
                              <w:rPr>
                                <w:sz w:val="26"/>
                                <w:szCs w:val="26"/>
                              </w:rPr>
                              <w:t>№</w:t>
                            </w:r>
                            <w:r w:rsidR="00A9310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9310A">
                              <w:rPr>
                                <w:sz w:val="28"/>
                                <w:u w:val="single"/>
                              </w:rPr>
                              <w:t>32/2</w:t>
                            </w:r>
                          </w:p>
                        </w:tc>
                      </w:tr>
                    </w:tbl>
                    <w:p w:rsidR="0044668E" w:rsidRDefault="0044668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345F4">
        <w:rPr>
          <w:sz w:val="28"/>
          <w:szCs w:val="28"/>
        </w:rPr>
        <w:t xml:space="preserve">                 </w:t>
      </w:r>
      <w:r w:rsidR="001345F4" w:rsidRPr="001345F4">
        <w:rPr>
          <w:sz w:val="28"/>
          <w:szCs w:val="28"/>
        </w:rPr>
        <w:t>ЗРАЗОК</w:t>
      </w:r>
    </w:p>
    <w:p w:rsidR="00395931" w:rsidRPr="001345F4" w:rsidRDefault="00395931">
      <w:pPr>
        <w:jc w:val="right"/>
        <w:rPr>
          <w:sz w:val="28"/>
          <w:szCs w:val="2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Default="00395931">
      <w:pPr>
        <w:jc w:val="right"/>
        <w:rPr>
          <w:sz w:val="18"/>
          <w:szCs w:val="18"/>
        </w:rPr>
      </w:pPr>
    </w:p>
    <w:p w:rsidR="00395931" w:rsidRPr="004C56F7" w:rsidRDefault="00706007">
      <w:pPr>
        <w:jc w:val="center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p w:rsidR="00395931" w:rsidRPr="004C56F7" w:rsidRDefault="004C56F7">
      <w:pPr>
        <w:jc w:val="center"/>
        <w:rPr>
          <w:sz w:val="26"/>
          <w:szCs w:val="26"/>
        </w:rPr>
      </w:pPr>
      <w:r w:rsidRPr="004C56F7">
        <w:rPr>
          <w:sz w:val="26"/>
          <w:szCs w:val="26"/>
        </w:rPr>
        <w:t xml:space="preserve">                           </w:t>
      </w:r>
      <w:r w:rsidR="00305A00">
        <w:rPr>
          <w:sz w:val="26"/>
          <w:szCs w:val="26"/>
        </w:rPr>
        <w:t xml:space="preserve">    </w:t>
      </w:r>
      <w:r w:rsidRPr="004C56F7">
        <w:rPr>
          <w:sz w:val="26"/>
          <w:szCs w:val="26"/>
        </w:rPr>
        <w:t xml:space="preserve"> </w:t>
      </w:r>
      <w:r w:rsidR="00305A00" w:rsidRPr="004C56F7">
        <w:rPr>
          <w:sz w:val="26"/>
          <w:szCs w:val="26"/>
        </w:rPr>
        <w:t>Розрахунок</w:t>
      </w:r>
      <w:r w:rsidRPr="004C56F7">
        <w:rPr>
          <w:sz w:val="26"/>
          <w:szCs w:val="26"/>
        </w:rPr>
        <w:t xml:space="preserve">   </w:t>
      </w:r>
      <w:r>
        <w:rPr>
          <w:sz w:val="26"/>
          <w:szCs w:val="26"/>
        </w:rPr>
        <w:t>т</w:t>
      </w:r>
      <w:r w:rsidR="00395931" w:rsidRPr="004C56F7">
        <w:rPr>
          <w:sz w:val="26"/>
          <w:szCs w:val="26"/>
        </w:rPr>
        <w:t>арифів на теплову енергію</w:t>
      </w:r>
    </w:p>
    <w:p w:rsidR="00395931" w:rsidRDefault="00395931">
      <w:pPr>
        <w:jc w:val="right"/>
      </w:pPr>
      <w:r>
        <w:rPr>
          <w:sz w:val="16"/>
          <w:szCs w:val="16"/>
        </w:rPr>
        <w:t>(без податку на додану вартість)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0"/>
        <w:gridCol w:w="6304"/>
        <w:gridCol w:w="1053"/>
        <w:gridCol w:w="1147"/>
        <w:gridCol w:w="1375"/>
        <w:gridCol w:w="1375"/>
        <w:gridCol w:w="1375"/>
        <w:gridCol w:w="1388"/>
      </w:tblGrid>
      <w:tr w:rsidR="00395931">
        <w:trPr>
          <w:trHeight w:val="375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6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Найменування показника</w:t>
            </w:r>
          </w:p>
        </w:tc>
        <w:tc>
          <w:tcPr>
            <w:tcW w:w="1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Одиниці виміру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83"/>
              <w:jc w:val="center"/>
            </w:pPr>
            <w:r>
              <w:rPr>
                <w:sz w:val="18"/>
                <w:szCs w:val="18"/>
              </w:rPr>
              <w:t xml:space="preserve">Сумарні та </w:t>
            </w:r>
            <w:proofErr w:type="spellStart"/>
            <w:r>
              <w:rPr>
                <w:sz w:val="18"/>
                <w:szCs w:val="18"/>
              </w:rPr>
              <w:t>середньозва-жені</w:t>
            </w:r>
            <w:proofErr w:type="spellEnd"/>
            <w:r>
              <w:rPr>
                <w:sz w:val="18"/>
                <w:szCs w:val="18"/>
              </w:rPr>
              <w:t xml:space="preserve"> показники</w:t>
            </w:r>
          </w:p>
        </w:tc>
        <w:tc>
          <w:tcPr>
            <w:tcW w:w="5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На потреби споживачів</w:t>
            </w:r>
          </w:p>
        </w:tc>
      </w:tr>
      <w:tr w:rsidR="00395931">
        <w:trPr>
          <w:trHeight w:val="180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 xml:space="preserve">релігійних організацій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інших споживачів</w:t>
            </w:r>
          </w:p>
        </w:tc>
      </w:tr>
      <w:tr w:rsidR="00395931">
        <w:trPr>
          <w:trHeight w:val="7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виробництво теплової енергії,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собівартість виробництва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транспортування теплової енергії,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собівартість транспортування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 постачання  теплової енергії,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 собівартість  постачання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Тариф на теплову енергію,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 собівартість 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6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0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Річні плановані доходи від виробництва, транспортування, постачання теплової енергії, усього,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 собівартість виробництва, транспортування, постачання 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51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6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 від виробництва, транспортування, постачання 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Річні плановані доходи від виробництва, транспортування, постачання теплової енергії без транспортування мережами суб’єкта господарювання теплової енергії інших власників, усього,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повна планована  собівартість виробництва, транспортування, постачання 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2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планований прибуток від виробництва, транспортування, постачання 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 xml:space="preserve">Планований корисний відпуск з мереж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  <w:r>
              <w:rPr>
                <w:sz w:val="18"/>
                <w:szCs w:val="18"/>
              </w:rPr>
              <w:t xml:space="preserve"> теплової енергії власним споживачам та теплової енергії інших власників, у тому числі: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корисний відпуск теплової енергії власним споживачам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05A00">
        <w:trPr>
          <w:trHeight w:val="25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5A00" w:rsidRDefault="00655AFE" w:rsidP="00E30ADC">
            <w:pPr>
              <w:spacing w:line="216" w:lineRule="auto"/>
              <w:jc w:val="center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935" distR="114935" simplePos="0" relativeHeight="251656192" behindDoc="0" locked="0" layoutInCell="1" allowOverlap="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-306070</wp:posOffset>
                      </wp:positionV>
                      <wp:extent cx="1509395" cy="246380"/>
                      <wp:effectExtent l="8890" t="6985" r="5715" b="13335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9395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668E" w:rsidRDefault="0044668E">
                                  <w:proofErr w:type="spellStart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>Продовження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>додатка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r w:rsidR="001345F4">
                                    <w:rPr>
                                      <w:sz w:val="20"/>
                                      <w:lang w:val="ru-RU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9" type="#_x0000_t202" style="position:absolute;left:0;text-align:left;margin-left:20.05pt;margin-top:-24.1pt;width:118.85pt;height:19.4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" strokecolor="white">
                      <v:fill opacity="0"/>
                      <v:textbox>
                        <w:txbxContent>
                          <w:p w:rsidR="0044668E" w:rsidRDefault="0044668E">
                            <w:r>
                              <w:rPr>
                                <w:sz w:val="20"/>
                                <w:lang w:val="ru-RU"/>
                              </w:rPr>
                              <w:t xml:space="preserve">Продовження додатка </w:t>
                            </w:r>
                            <w:r w:rsidR="001345F4">
                              <w:rPr>
                                <w:sz w:val="20"/>
                                <w:lang w:val="ru-RU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A00">
              <w:rPr>
                <w:sz w:val="18"/>
                <w:szCs w:val="18"/>
              </w:rPr>
              <w:t>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A00" w:rsidRDefault="00305A00" w:rsidP="00E30ADC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</w:tr>
      <w:tr w:rsidR="00395931">
        <w:trPr>
          <w:trHeight w:val="25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корисний відпуск теплової енергії інших власників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7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Рівні рентабельності тарифів: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09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 виробництво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15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8.2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 транспортування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2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8.3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 постачання теплової енергії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41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8.4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</w:pPr>
            <w:r>
              <w:rPr>
                <w:sz w:val="18"/>
                <w:szCs w:val="18"/>
              </w:rPr>
              <w:t>на теплову енергію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</w:tbl>
    <w:p w:rsidR="00395931" w:rsidRDefault="00395931">
      <w:pPr>
        <w:rPr>
          <w:sz w:val="18"/>
          <w:szCs w:val="18"/>
          <w:lang w:val="ru-RU" w:eastAsia="ru-RU"/>
        </w:rPr>
      </w:pPr>
    </w:p>
    <w:p w:rsidR="00395931" w:rsidRDefault="00395931">
      <w:pPr>
        <w:ind w:firstLine="720"/>
        <w:rPr>
          <w:sz w:val="18"/>
          <w:szCs w:val="18"/>
        </w:rPr>
      </w:pPr>
    </w:p>
    <w:p w:rsidR="00395931" w:rsidRDefault="00395931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______________</w:t>
      </w:r>
      <w:r>
        <w:rPr>
          <w:sz w:val="18"/>
          <w:szCs w:val="18"/>
        </w:rPr>
        <w:tab/>
        <w:t xml:space="preserve">                                                                                     ______________________</w:t>
      </w:r>
    </w:p>
    <w:p w:rsidR="00395931" w:rsidRDefault="00395931">
      <w:pPr>
        <w:ind w:firstLine="720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       </w:t>
      </w:r>
      <w:r>
        <w:rPr>
          <w:sz w:val="18"/>
          <w:szCs w:val="18"/>
        </w:rPr>
        <w:tab/>
        <w:t xml:space="preserve">      (підпис)</w:t>
      </w:r>
      <w:r>
        <w:rPr>
          <w:sz w:val="18"/>
          <w:szCs w:val="18"/>
        </w:rPr>
        <w:tab/>
        <w:t xml:space="preserve">                                                                                            (ініціали, прізвище)      </w:t>
      </w:r>
    </w:p>
    <w:p w:rsidR="00395931" w:rsidRDefault="00395931">
      <w:pPr>
        <w:spacing w:line="216" w:lineRule="auto"/>
        <w:ind w:firstLine="720"/>
        <w:jc w:val="both"/>
      </w:pPr>
      <w:r>
        <w:rPr>
          <w:sz w:val="18"/>
          <w:szCs w:val="18"/>
        </w:rPr>
        <w:t xml:space="preserve">      М.П.</w:t>
      </w:r>
    </w:p>
    <w:p w:rsidR="00395931" w:rsidRDefault="00395931">
      <w:pPr>
        <w:spacing w:line="216" w:lineRule="auto"/>
        <w:ind w:firstLine="720"/>
        <w:jc w:val="both"/>
      </w:pPr>
      <w:r>
        <w:rPr>
          <w:sz w:val="18"/>
          <w:szCs w:val="18"/>
        </w:rPr>
        <w:t>(за наявності)</w:t>
      </w:r>
    </w:p>
    <w:p w:rsidR="00395931" w:rsidRDefault="00395931">
      <w:pPr>
        <w:spacing w:line="216" w:lineRule="auto"/>
        <w:ind w:firstLine="720"/>
        <w:jc w:val="both"/>
        <w:rPr>
          <w:sz w:val="18"/>
          <w:szCs w:val="18"/>
        </w:rPr>
      </w:pPr>
    </w:p>
    <w:p w:rsidR="00395931" w:rsidRDefault="00395931">
      <w:pPr>
        <w:spacing w:line="216" w:lineRule="auto"/>
        <w:ind w:firstLine="720"/>
        <w:jc w:val="both"/>
        <w:rPr>
          <w:sz w:val="18"/>
          <w:szCs w:val="18"/>
        </w:rPr>
      </w:pPr>
    </w:p>
    <w:p w:rsidR="00395931" w:rsidRDefault="00395931">
      <w:pPr>
        <w:spacing w:line="216" w:lineRule="auto"/>
        <w:ind w:firstLine="720"/>
        <w:jc w:val="both"/>
        <w:rPr>
          <w:sz w:val="18"/>
          <w:szCs w:val="18"/>
        </w:rPr>
      </w:pPr>
    </w:p>
    <w:p w:rsidR="00395931" w:rsidRDefault="00395931">
      <w:pPr>
        <w:spacing w:line="216" w:lineRule="auto"/>
        <w:ind w:firstLine="720"/>
        <w:jc w:val="both"/>
        <w:rPr>
          <w:sz w:val="18"/>
          <w:szCs w:val="18"/>
        </w:rPr>
      </w:pPr>
    </w:p>
    <w:p w:rsidR="00395931" w:rsidRPr="002F0E0D" w:rsidRDefault="004C56F7" w:rsidP="002F0E0D">
      <w:pPr>
        <w:spacing w:line="216" w:lineRule="auto"/>
        <w:ind w:firstLine="720"/>
        <w:jc w:val="both"/>
        <w:rPr>
          <w:b/>
          <w:sz w:val="26"/>
          <w:szCs w:val="26"/>
        </w:rPr>
      </w:pPr>
      <w:r w:rsidRPr="004C56F7">
        <w:rPr>
          <w:b/>
          <w:sz w:val="26"/>
          <w:szCs w:val="26"/>
        </w:rPr>
        <w:t xml:space="preserve">Секретар виконавчого комітету Чернівецької  міської ради                                                                                             </w:t>
      </w:r>
      <w:proofErr w:type="spellStart"/>
      <w:r w:rsidRPr="004C56F7">
        <w:rPr>
          <w:b/>
          <w:sz w:val="26"/>
          <w:szCs w:val="26"/>
        </w:rPr>
        <w:t>А.Бабюк</w:t>
      </w:r>
      <w:bookmarkStart w:id="0" w:name="_GoBack"/>
      <w:bookmarkEnd w:id="0"/>
      <w:proofErr w:type="spellEnd"/>
    </w:p>
    <w:sectPr w:rsidR="00395931" w:rsidRPr="002F0E0D" w:rsidSect="002F0E0D">
      <w:pgSz w:w="16838" w:h="11906" w:orient="landscape" w:code="9"/>
      <w:pgMar w:top="993" w:right="851" w:bottom="567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0E0D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DF5923"/>
    <w:rsid w:val="00E30ADC"/>
    <w:rsid w:val="00E415FA"/>
    <w:rsid w:val="00F51247"/>
    <w:rsid w:val="00F6705A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67AEF9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2019-02-05T14:58:00Z</dcterms:created>
  <dcterms:modified xsi:type="dcterms:W3CDTF">2019-02-05T15:05:00Z</dcterms:modified>
</cp:coreProperties>
</file>