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8B6172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Pr="00D87774" w:rsidRDefault="00FC1B27">
      <w:pPr>
        <w:rPr>
          <w:sz w:val="22"/>
          <w:szCs w:val="22"/>
          <w:u w:val="single"/>
        </w:rPr>
      </w:pPr>
    </w:p>
    <w:p w:rsidR="00D20528" w:rsidRDefault="00A54110">
      <w:pPr>
        <w:rPr>
          <w:szCs w:val="28"/>
        </w:rPr>
      </w:pPr>
      <w:r>
        <w:rPr>
          <w:szCs w:val="28"/>
          <w:u w:val="single"/>
        </w:rPr>
        <w:t>30.10.</w:t>
      </w:r>
      <w:r w:rsidR="0078265B">
        <w:rPr>
          <w:szCs w:val="28"/>
          <w:u w:val="single"/>
        </w:rPr>
        <w:t xml:space="preserve">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0879BE">
        <w:rPr>
          <w:szCs w:val="28"/>
          <w:u w:val="single"/>
        </w:rPr>
        <w:t>589/22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521BCC" w:rsidRDefault="00521BCC">
      <w:pPr>
        <w:rPr>
          <w:sz w:val="16"/>
          <w:szCs w:val="16"/>
        </w:rPr>
      </w:pPr>
    </w:p>
    <w:p w:rsidR="00521BCC" w:rsidRPr="00071322" w:rsidRDefault="00521BCC">
      <w:pPr>
        <w:rPr>
          <w:sz w:val="16"/>
          <w:szCs w:val="16"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521BCC" w:rsidRPr="00CD0449" w:rsidTr="00521BC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 w:colFirst="0" w:colLast="0"/>
            <w:r w:rsidRPr="00CD0449">
              <w:rPr>
                <w:b/>
                <w:szCs w:val="28"/>
              </w:rPr>
              <w:t>Про передачу</w:t>
            </w:r>
            <w:r w:rsidRPr="00A54110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 xml:space="preserve">основних засобів </w:t>
            </w:r>
            <w:r>
              <w:rPr>
                <w:b/>
                <w:szCs w:val="28"/>
              </w:rPr>
              <w:t xml:space="preserve">та внесення змін </w:t>
            </w:r>
            <w:r w:rsidR="00A54110">
              <w:rPr>
                <w:b/>
                <w:szCs w:val="28"/>
              </w:rPr>
              <w:t>до</w:t>
            </w:r>
            <w:r>
              <w:rPr>
                <w:b/>
                <w:szCs w:val="28"/>
              </w:rPr>
              <w:t xml:space="preserve"> рішення виконавчого комітету міської ради від 27.03.2018р. № 165/7</w:t>
            </w:r>
          </w:p>
        </w:tc>
      </w:tr>
      <w:bookmarkEnd w:id="0"/>
    </w:tbl>
    <w:p w:rsidR="006F2444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521BCC" w:rsidRDefault="00521BCC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521BCC" w:rsidRPr="00CD50CB" w:rsidRDefault="00521BCC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7A6C4E">
        <w:rPr>
          <w:szCs w:val="28"/>
        </w:rPr>
        <w:t xml:space="preserve">департаменту житлово-комунального господарства </w:t>
      </w:r>
      <w:r w:rsidR="007A6C4E" w:rsidRPr="00805CA0">
        <w:rPr>
          <w:szCs w:val="28"/>
        </w:rPr>
        <w:t>міської ради</w:t>
      </w:r>
      <w:r w:rsidR="007A6C4E" w:rsidRPr="00950C0B">
        <w:rPr>
          <w:szCs w:val="28"/>
        </w:rPr>
        <w:t xml:space="preserve"> </w:t>
      </w:r>
      <w:r w:rsidR="007A6C4E">
        <w:rPr>
          <w:szCs w:val="28"/>
        </w:rPr>
        <w:t xml:space="preserve">від 03.10.2018р. та міського </w:t>
      </w:r>
      <w:r w:rsidR="007A6C4E" w:rsidRPr="00805CA0">
        <w:rPr>
          <w:szCs w:val="28"/>
        </w:rPr>
        <w:t>комунально</w:t>
      </w:r>
      <w:r w:rsidR="007A6C4E">
        <w:rPr>
          <w:szCs w:val="28"/>
        </w:rPr>
        <w:t>го підприємства «Чернівці-спецкомунтранс» від 19.09.2018р. № 448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6E119E" w:rsidRDefault="006E119E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6E119E" w:rsidRPr="00071322" w:rsidRDefault="006E119E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521BCC" w:rsidRPr="004C0A22" w:rsidRDefault="00521BCC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балансу </w:t>
      </w:r>
      <w:r>
        <w:rPr>
          <w:szCs w:val="28"/>
        </w:rPr>
        <w:t xml:space="preserve">департаменту житлово-комунального господарства </w:t>
      </w:r>
      <w:r w:rsidRPr="00805CA0">
        <w:rPr>
          <w:szCs w:val="28"/>
        </w:rPr>
        <w:t xml:space="preserve">міської ради на баланс </w:t>
      </w:r>
      <w:r>
        <w:rPr>
          <w:szCs w:val="28"/>
        </w:rPr>
        <w:t xml:space="preserve">міського </w:t>
      </w:r>
      <w:r w:rsidRPr="00805CA0">
        <w:rPr>
          <w:szCs w:val="28"/>
        </w:rPr>
        <w:t>комунально</w:t>
      </w:r>
      <w:r>
        <w:rPr>
          <w:szCs w:val="28"/>
        </w:rPr>
        <w:t>го підприємства «Чернівціспецкомунтранс», для поповнення статутного фонду, на праві господарського відання, вагову на полігоні твердих побутових відходів на вул.Чорнівській, 2008 року побудови, первісною вартістю 559012(п</w:t>
      </w:r>
      <w:r w:rsidRPr="00921BD5">
        <w:rPr>
          <w:szCs w:val="28"/>
        </w:rPr>
        <w:t>’</w:t>
      </w:r>
      <w:r>
        <w:rPr>
          <w:szCs w:val="28"/>
        </w:rPr>
        <w:t>ятсот п</w:t>
      </w:r>
      <w:r w:rsidRPr="00921BD5">
        <w:rPr>
          <w:szCs w:val="28"/>
        </w:rPr>
        <w:t>’</w:t>
      </w:r>
      <w:r>
        <w:rPr>
          <w:szCs w:val="28"/>
        </w:rPr>
        <w:t>ятдесят дев</w:t>
      </w:r>
      <w:r w:rsidRPr="00921BD5">
        <w:rPr>
          <w:szCs w:val="28"/>
        </w:rPr>
        <w:t>’</w:t>
      </w:r>
      <w:r>
        <w:rPr>
          <w:szCs w:val="28"/>
        </w:rPr>
        <w:t>ять тисяч дванадцять)грн.80коп., залишковою вартістю 29348</w:t>
      </w:r>
      <w:r w:rsidRPr="00D87774">
        <w:rPr>
          <w:szCs w:val="28"/>
        </w:rPr>
        <w:t>1</w:t>
      </w:r>
      <w:r>
        <w:rPr>
          <w:szCs w:val="28"/>
        </w:rPr>
        <w:t>(двісті дев</w:t>
      </w:r>
      <w:r w:rsidRPr="004C0A22">
        <w:rPr>
          <w:szCs w:val="28"/>
        </w:rPr>
        <w:t>’</w:t>
      </w:r>
      <w:r>
        <w:rPr>
          <w:szCs w:val="28"/>
        </w:rPr>
        <w:t>яносто три тисячі чотириста вісімдесят</w:t>
      </w:r>
      <w:r w:rsidRPr="00D87774">
        <w:rPr>
          <w:szCs w:val="28"/>
        </w:rPr>
        <w:t xml:space="preserve"> </w:t>
      </w:r>
      <w:r>
        <w:rPr>
          <w:szCs w:val="28"/>
        </w:rPr>
        <w:t>одна)грн.72коп., сума зносу складає 265531(двісті шістдесят п</w:t>
      </w:r>
      <w:r w:rsidRPr="00F03E6E">
        <w:rPr>
          <w:szCs w:val="28"/>
        </w:rPr>
        <w:t>’</w:t>
      </w:r>
      <w:r>
        <w:rPr>
          <w:szCs w:val="28"/>
        </w:rPr>
        <w:t>ять тисяч п</w:t>
      </w:r>
      <w:r w:rsidRPr="00921BD5">
        <w:rPr>
          <w:szCs w:val="28"/>
        </w:rPr>
        <w:t>’</w:t>
      </w:r>
      <w:r>
        <w:rPr>
          <w:szCs w:val="28"/>
        </w:rPr>
        <w:t>ятсот тридцять одна)грн.08коп.</w:t>
      </w:r>
    </w:p>
    <w:p w:rsidR="00521BCC" w:rsidRDefault="00521BCC" w:rsidP="00521BCC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521BCC" w:rsidRDefault="00521BCC" w:rsidP="00521BCC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Cs w:val="28"/>
        </w:rPr>
        <w:lastRenderedPageBreak/>
        <w:t>2</w:t>
      </w:r>
      <w:r w:rsidRPr="00352E5E">
        <w:rPr>
          <w:b/>
          <w:szCs w:val="28"/>
        </w:rPr>
        <w:t xml:space="preserve">. </w:t>
      </w:r>
      <w:r>
        <w:rPr>
          <w:szCs w:val="28"/>
        </w:rPr>
        <w:t xml:space="preserve">Внести зміни до </w:t>
      </w:r>
      <w:r w:rsidRPr="00FE4E88">
        <w:rPr>
          <w:szCs w:val="28"/>
        </w:rPr>
        <w:t>пункт</w:t>
      </w:r>
      <w:r>
        <w:rPr>
          <w:szCs w:val="28"/>
        </w:rPr>
        <w:t>у</w:t>
      </w:r>
      <w:r w:rsidRPr="00FE4E88">
        <w:rPr>
          <w:szCs w:val="28"/>
        </w:rPr>
        <w:t xml:space="preserve"> </w:t>
      </w:r>
      <w:r>
        <w:rPr>
          <w:szCs w:val="28"/>
        </w:rPr>
        <w:t>1</w:t>
      </w:r>
      <w:r w:rsidRPr="00FE4E88">
        <w:rPr>
          <w:szCs w:val="28"/>
        </w:rPr>
        <w:t xml:space="preserve"> рішення виконавчого комітету міської ради  від </w:t>
      </w:r>
      <w:r>
        <w:rPr>
          <w:szCs w:val="28"/>
        </w:rPr>
        <w:t>27</w:t>
      </w:r>
      <w:r w:rsidRPr="00FE4E88">
        <w:rPr>
          <w:szCs w:val="28"/>
        </w:rPr>
        <w:t>.</w:t>
      </w:r>
      <w:r>
        <w:rPr>
          <w:szCs w:val="28"/>
        </w:rPr>
        <w:t>03</w:t>
      </w:r>
      <w:r w:rsidRPr="00FE4E88">
        <w:rPr>
          <w:szCs w:val="28"/>
        </w:rPr>
        <w:t>.201</w:t>
      </w:r>
      <w:r>
        <w:rPr>
          <w:szCs w:val="28"/>
        </w:rPr>
        <w:t>8</w:t>
      </w:r>
      <w:r w:rsidRPr="00FE4E88">
        <w:rPr>
          <w:szCs w:val="28"/>
        </w:rPr>
        <w:t xml:space="preserve">р. № </w:t>
      </w:r>
      <w:r>
        <w:rPr>
          <w:szCs w:val="28"/>
        </w:rPr>
        <w:t>165/7 «Про передачу основних засобів», а саме: слова та цифри «…</w:t>
      </w:r>
      <w:r w:rsidRPr="00BD276F">
        <w:rPr>
          <w:sz w:val="27"/>
          <w:szCs w:val="27"/>
        </w:rPr>
        <w:t xml:space="preserve">балансовою вартістю </w:t>
      </w:r>
      <w:r>
        <w:rPr>
          <w:sz w:val="27"/>
          <w:szCs w:val="27"/>
        </w:rPr>
        <w:t>134355</w:t>
      </w:r>
      <w:r w:rsidRPr="00BD276F">
        <w:rPr>
          <w:sz w:val="27"/>
          <w:szCs w:val="27"/>
        </w:rPr>
        <w:t>(</w:t>
      </w:r>
      <w:r>
        <w:rPr>
          <w:sz w:val="27"/>
          <w:szCs w:val="27"/>
        </w:rPr>
        <w:t>сто тридцять чотири тисячі триста п</w:t>
      </w:r>
      <w:r w:rsidRPr="00BD276F">
        <w:rPr>
          <w:sz w:val="27"/>
          <w:szCs w:val="27"/>
        </w:rPr>
        <w:t>’</w:t>
      </w:r>
      <w:r>
        <w:rPr>
          <w:sz w:val="27"/>
          <w:szCs w:val="27"/>
        </w:rPr>
        <w:t>ятдесят п</w:t>
      </w:r>
      <w:r w:rsidRPr="00A029A6">
        <w:rPr>
          <w:sz w:val="27"/>
          <w:szCs w:val="27"/>
        </w:rPr>
        <w:t>’</w:t>
      </w:r>
      <w:r>
        <w:rPr>
          <w:sz w:val="27"/>
          <w:szCs w:val="27"/>
        </w:rPr>
        <w:t>ять</w:t>
      </w:r>
      <w:r w:rsidRPr="00BD276F">
        <w:rPr>
          <w:sz w:val="27"/>
          <w:szCs w:val="27"/>
        </w:rPr>
        <w:t>)грн.</w:t>
      </w:r>
      <w:r>
        <w:rPr>
          <w:sz w:val="27"/>
          <w:szCs w:val="27"/>
        </w:rPr>
        <w:t>79коп…» замінити словами та цифрами «...</w:t>
      </w:r>
      <w:r w:rsidRPr="00BD276F">
        <w:rPr>
          <w:sz w:val="27"/>
          <w:szCs w:val="27"/>
        </w:rPr>
        <w:t xml:space="preserve">балансовою вартістю </w:t>
      </w:r>
      <w:r>
        <w:rPr>
          <w:sz w:val="27"/>
          <w:szCs w:val="27"/>
        </w:rPr>
        <w:t>124905</w:t>
      </w:r>
      <w:r w:rsidRPr="00BD276F">
        <w:rPr>
          <w:sz w:val="27"/>
          <w:szCs w:val="27"/>
        </w:rPr>
        <w:t>(</w:t>
      </w:r>
      <w:r>
        <w:rPr>
          <w:sz w:val="27"/>
          <w:szCs w:val="27"/>
        </w:rPr>
        <w:t>сто двадцять чотири тисячі дев</w:t>
      </w:r>
      <w:r w:rsidRPr="00BD276F">
        <w:rPr>
          <w:sz w:val="27"/>
          <w:szCs w:val="27"/>
        </w:rPr>
        <w:t>’</w:t>
      </w:r>
      <w:r>
        <w:rPr>
          <w:sz w:val="27"/>
          <w:szCs w:val="27"/>
        </w:rPr>
        <w:t>ятсот п</w:t>
      </w:r>
      <w:r w:rsidRPr="00A029A6">
        <w:rPr>
          <w:sz w:val="27"/>
          <w:szCs w:val="27"/>
        </w:rPr>
        <w:t>’</w:t>
      </w:r>
      <w:r>
        <w:rPr>
          <w:sz w:val="27"/>
          <w:szCs w:val="27"/>
        </w:rPr>
        <w:t>ять</w:t>
      </w:r>
      <w:r w:rsidRPr="00BD276F">
        <w:rPr>
          <w:sz w:val="27"/>
          <w:szCs w:val="27"/>
        </w:rPr>
        <w:t>)грн.</w:t>
      </w:r>
      <w:r>
        <w:rPr>
          <w:sz w:val="27"/>
          <w:szCs w:val="27"/>
        </w:rPr>
        <w:t>79коп…»,  далі за текстом.</w:t>
      </w:r>
    </w:p>
    <w:p w:rsidR="00521BCC" w:rsidRDefault="00521BCC" w:rsidP="00521BCC">
      <w:pPr>
        <w:tabs>
          <w:tab w:val="left" w:pos="0"/>
        </w:tabs>
        <w:ind w:right="-2" w:firstLine="720"/>
        <w:jc w:val="both"/>
        <w:rPr>
          <w:b/>
        </w:rPr>
      </w:pPr>
    </w:p>
    <w:p w:rsidR="006E119E" w:rsidRDefault="006E119E" w:rsidP="00521BCC">
      <w:pPr>
        <w:tabs>
          <w:tab w:val="left" w:pos="0"/>
        </w:tabs>
        <w:ind w:right="-2" w:firstLine="720"/>
        <w:jc w:val="both"/>
        <w:rPr>
          <w:b/>
        </w:rPr>
      </w:pPr>
    </w:p>
    <w:p w:rsidR="00521BCC" w:rsidRPr="00467956" w:rsidRDefault="00521BCC" w:rsidP="00521BCC">
      <w:pPr>
        <w:tabs>
          <w:tab w:val="left" w:pos="0"/>
        </w:tabs>
        <w:ind w:right="-2" w:firstLine="720"/>
        <w:jc w:val="both"/>
      </w:pPr>
      <w:r>
        <w:rPr>
          <w:b/>
        </w:rPr>
        <w:t>3</w:t>
      </w:r>
      <w:r w:rsidRPr="00947FB8">
        <w:rPr>
          <w:b/>
        </w:rPr>
        <w:t>.</w:t>
      </w:r>
      <w:r w:rsidRPr="00947FB8">
        <w:t xml:space="preserve"> Суб’єктам господарювання</w:t>
      </w:r>
      <w:r w:rsidR="00A54110">
        <w:t xml:space="preserve">, </w:t>
      </w:r>
      <w:r>
        <w:t xml:space="preserve"> в</w:t>
      </w:r>
      <w:r w:rsidRPr="00EF781E">
        <w:rPr>
          <w:szCs w:val="28"/>
        </w:rPr>
        <w:t>казаним в пункт</w:t>
      </w:r>
      <w:r>
        <w:rPr>
          <w:szCs w:val="28"/>
        </w:rPr>
        <w:t>і</w:t>
      </w:r>
      <w:r w:rsidRPr="00EF781E">
        <w:rPr>
          <w:szCs w:val="28"/>
        </w:rPr>
        <w:t xml:space="preserve"> 1</w:t>
      </w:r>
      <w:r>
        <w:rPr>
          <w:szCs w:val="28"/>
        </w:rPr>
        <w:t xml:space="preserve"> </w:t>
      </w:r>
      <w:r w:rsidRPr="00EF781E">
        <w:rPr>
          <w:szCs w:val="28"/>
        </w:rPr>
        <w:t>рішення, в м</w:t>
      </w:r>
      <w:r w:rsidRPr="00EF781E">
        <w:rPr>
          <w:szCs w:val="28"/>
        </w:rPr>
        <w:t>і</w:t>
      </w:r>
      <w:r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6E119E">
        <w:rPr>
          <w:szCs w:val="28"/>
        </w:rPr>
        <w:t>вагової</w:t>
      </w:r>
      <w:r w:rsidRPr="00EF781E">
        <w:rPr>
          <w:szCs w:val="28"/>
        </w:rPr>
        <w:t xml:space="preserve"> відповідним акт</w:t>
      </w:r>
      <w:r w:rsidR="006E119E">
        <w:rPr>
          <w:szCs w:val="28"/>
        </w:rPr>
        <w:t>ом</w:t>
      </w:r>
      <w:r w:rsidRPr="00EF781E">
        <w:rPr>
          <w:szCs w:val="28"/>
        </w:rPr>
        <w:t xml:space="preserve"> та внести зміни в дані бухгалтерс</w:t>
      </w:r>
      <w:r w:rsidRPr="00EF781E">
        <w:rPr>
          <w:szCs w:val="28"/>
        </w:rPr>
        <w:t>ь</w:t>
      </w:r>
      <w:r w:rsidRPr="00EF781E">
        <w:rPr>
          <w:szCs w:val="28"/>
        </w:rPr>
        <w:t>кого обліку, про що повідомити департамент економіки міської ради.</w:t>
      </w:r>
      <w:r w:rsidRPr="00F86F10">
        <w:rPr>
          <w:b/>
          <w:szCs w:val="28"/>
        </w:rPr>
        <w:t xml:space="preserve"> </w:t>
      </w:r>
    </w:p>
    <w:p w:rsidR="00521BCC" w:rsidRDefault="00521BCC" w:rsidP="00521BCC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521BCC" w:rsidRPr="00950C0B" w:rsidRDefault="00521BCC" w:rsidP="00521BCC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>
        <w:rPr>
          <w:b/>
          <w:szCs w:val="28"/>
        </w:rPr>
        <w:t>4</w:t>
      </w:r>
      <w:r w:rsidRPr="00950C0B">
        <w:rPr>
          <w:b/>
          <w:szCs w:val="28"/>
        </w:rPr>
        <w:t xml:space="preserve">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8"/>
          <w:szCs w:val="18"/>
        </w:rPr>
      </w:pPr>
    </w:p>
    <w:p w:rsidR="00521BCC" w:rsidRPr="007A6C4E" w:rsidRDefault="00521BCC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8"/>
          <w:szCs w:val="18"/>
        </w:rPr>
      </w:pPr>
    </w:p>
    <w:p w:rsidR="00021000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B2695F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7A6C4E">
        <w:rPr>
          <w:szCs w:val="28"/>
        </w:rPr>
        <w:t>ів</w:t>
      </w:r>
      <w:r w:rsidR="00FF750F" w:rsidRPr="00950C0B">
        <w:rPr>
          <w:szCs w:val="28"/>
        </w:rPr>
        <w:t xml:space="preserve"> департамент</w:t>
      </w:r>
      <w:r w:rsidR="007A6C4E">
        <w:rPr>
          <w:szCs w:val="28"/>
        </w:rPr>
        <w:t>ів</w:t>
      </w:r>
      <w:r w:rsidR="00FF750F" w:rsidRPr="00950C0B">
        <w:rPr>
          <w:szCs w:val="28"/>
        </w:rPr>
        <w:t xml:space="preserve"> міської ради</w:t>
      </w:r>
      <w:r w:rsidR="007A6C4E">
        <w:rPr>
          <w:szCs w:val="28"/>
        </w:rPr>
        <w:t>:</w:t>
      </w:r>
      <w:r w:rsidR="00C06A06" w:rsidRPr="00950C0B">
        <w:rPr>
          <w:szCs w:val="28"/>
        </w:rPr>
        <w:t xml:space="preserve"> </w:t>
      </w:r>
      <w:r w:rsidR="007A6C4E" w:rsidRPr="00950C0B">
        <w:rPr>
          <w:szCs w:val="28"/>
        </w:rPr>
        <w:t xml:space="preserve">економіки </w:t>
      </w:r>
      <w:r w:rsidR="007A6C4E">
        <w:rPr>
          <w:szCs w:val="28"/>
        </w:rPr>
        <w:t xml:space="preserve">та </w:t>
      </w:r>
      <w:r w:rsidR="007C46B5" w:rsidRPr="00950C0B">
        <w:rPr>
          <w:szCs w:val="28"/>
        </w:rPr>
        <w:t>житлово-комунального господарства</w:t>
      </w:r>
      <w:r w:rsidR="00E66BA0">
        <w:rPr>
          <w:szCs w:val="28"/>
        </w:rPr>
        <w:t>.</w:t>
      </w:r>
    </w:p>
    <w:p w:rsidR="007A6C4E" w:rsidRDefault="007A6C4E" w:rsidP="00B2695F">
      <w:pPr>
        <w:ind w:right="-87"/>
        <w:jc w:val="both"/>
        <w:rPr>
          <w:b/>
          <w:szCs w:val="28"/>
        </w:rPr>
      </w:pPr>
    </w:p>
    <w:p w:rsidR="007A6C4E" w:rsidRDefault="007A6C4E" w:rsidP="00B2695F">
      <w:pPr>
        <w:ind w:right="-87"/>
        <w:jc w:val="both"/>
        <w:rPr>
          <w:b/>
          <w:szCs w:val="28"/>
        </w:rPr>
      </w:pPr>
    </w:p>
    <w:p w:rsidR="00521BCC" w:rsidRDefault="00521BCC" w:rsidP="00B2695F">
      <w:pPr>
        <w:ind w:right="-87"/>
        <w:jc w:val="both"/>
        <w:rPr>
          <w:b/>
          <w:szCs w:val="28"/>
        </w:rPr>
      </w:pPr>
    </w:p>
    <w:p w:rsidR="00263914" w:rsidRDefault="00263914" w:rsidP="00B2695F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521BCC" w:rsidRDefault="00521BCC" w:rsidP="00D20528">
      <w:pPr>
        <w:ind w:right="-87"/>
        <w:jc w:val="both"/>
        <w:rPr>
          <w:b/>
          <w:sz w:val="24"/>
        </w:rPr>
      </w:pPr>
    </w:p>
    <w:p w:rsidR="00521BCC" w:rsidRDefault="00521BCC" w:rsidP="00D20528">
      <w:pPr>
        <w:ind w:right="-87"/>
        <w:jc w:val="both"/>
        <w:rPr>
          <w:b/>
          <w:sz w:val="24"/>
        </w:rPr>
      </w:pPr>
    </w:p>
    <w:p w:rsidR="00521BCC" w:rsidRDefault="00521BCC" w:rsidP="00D20528">
      <w:pPr>
        <w:ind w:right="-87"/>
        <w:jc w:val="both"/>
        <w:rPr>
          <w:b/>
          <w:sz w:val="24"/>
        </w:rPr>
      </w:pPr>
    </w:p>
    <w:p w:rsidR="00521BCC" w:rsidRDefault="00521BCC" w:rsidP="00D20528">
      <w:pPr>
        <w:ind w:right="-87"/>
        <w:jc w:val="both"/>
        <w:rPr>
          <w:b/>
          <w:sz w:val="24"/>
        </w:rPr>
      </w:pPr>
    </w:p>
    <w:p w:rsidR="00521BCC" w:rsidRDefault="00521BCC" w:rsidP="00D20528">
      <w:pPr>
        <w:ind w:right="-87"/>
        <w:jc w:val="both"/>
        <w:rPr>
          <w:b/>
          <w:sz w:val="24"/>
        </w:rPr>
      </w:pPr>
    </w:p>
    <w:p w:rsidR="00521BCC" w:rsidRDefault="00521BCC" w:rsidP="00D20528">
      <w:pPr>
        <w:ind w:right="-87"/>
        <w:jc w:val="both"/>
        <w:rPr>
          <w:b/>
          <w:sz w:val="24"/>
        </w:rPr>
      </w:pPr>
    </w:p>
    <w:sectPr w:rsidR="00521BCC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6EC" w:rsidRDefault="009106EC">
      <w:r>
        <w:separator/>
      </w:r>
    </w:p>
  </w:endnote>
  <w:endnote w:type="continuationSeparator" w:id="0">
    <w:p w:rsidR="009106EC" w:rsidRDefault="0091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6EC" w:rsidRDefault="009106EC">
      <w:r>
        <w:separator/>
      </w:r>
    </w:p>
  </w:footnote>
  <w:footnote w:type="continuationSeparator" w:id="0">
    <w:p w:rsidR="009106EC" w:rsidRDefault="00910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B6172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184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914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596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172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06EC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110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16F36-A31A-402A-AFF3-212D12C0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2018-10-10T11:27:00Z</cp:lastPrinted>
  <dcterms:created xsi:type="dcterms:W3CDTF">2018-11-05T13:18:00Z</dcterms:created>
  <dcterms:modified xsi:type="dcterms:W3CDTF">2018-11-05T13:18:00Z</dcterms:modified>
</cp:coreProperties>
</file>