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FAF" w:rsidRDefault="006A08BF" w:rsidP="00FB1FAF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1060450" cy="438785"/>
                <wp:effectExtent l="0" t="4445" r="0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438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1FAF" w:rsidRPr="009161BD" w:rsidRDefault="00FB1FAF" w:rsidP="00FB1F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0pt;margin-top:-18pt;width:83.5pt;height:34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" stroked="f">
                <v:textbox>
                  <w:txbxContent>
                    <w:p w:rsidR="00FB1FAF" w:rsidRPr="009161BD" w:rsidRDefault="00FB1FAF" w:rsidP="00FB1FAF"/>
                  </w:txbxContent>
                </v:textbox>
              </v:shape>
            </w:pict>
          </mc:Fallback>
        </mc:AlternateContent>
      </w:r>
      <w:r w:rsidR="00FB1FAF">
        <w:rPr>
          <w:lang w:val="uk-UA"/>
        </w:rPr>
        <w:t xml:space="preserve"> </w:t>
      </w: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FAF" w:rsidRPr="005D7BBF" w:rsidRDefault="00FB1FAF" w:rsidP="00FB1FAF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FB1FAF" w:rsidRPr="005D7BBF" w:rsidRDefault="00FB1FAF" w:rsidP="00FB1FAF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FB1FAF" w:rsidRPr="005D7BBF" w:rsidRDefault="00FB1FAF" w:rsidP="00FB1FAF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FB1FAF" w:rsidRDefault="00FB1FAF" w:rsidP="00FB1FAF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FB1FAF" w:rsidRDefault="00FB1FAF" w:rsidP="00FB1FAF">
      <w:pPr>
        <w:rPr>
          <w:b/>
          <w:sz w:val="32"/>
          <w:szCs w:val="32"/>
          <w:lang w:val="uk-UA"/>
        </w:rPr>
      </w:pPr>
    </w:p>
    <w:p w:rsidR="00FB1FAF" w:rsidRPr="00F175E7" w:rsidRDefault="00FB1FAF" w:rsidP="00FB1FAF">
      <w:pPr>
        <w:rPr>
          <w:b/>
          <w:sz w:val="32"/>
          <w:szCs w:val="32"/>
          <w:lang w:val="uk-UA"/>
        </w:rPr>
      </w:pPr>
    </w:p>
    <w:p w:rsidR="00FB1FAF" w:rsidRDefault="00FB1FAF" w:rsidP="00FB1FAF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30</w:t>
      </w:r>
      <w:r w:rsidRPr="00596C9F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1</w:t>
      </w:r>
      <w:r w:rsidRPr="00596C9F">
        <w:rPr>
          <w:sz w:val="28"/>
          <w:szCs w:val="28"/>
          <w:u w:val="single"/>
          <w:lang w:val="uk-UA"/>
        </w:rPr>
        <w:t>0.2018</w:t>
      </w:r>
      <w:r w:rsidRPr="00254B5F">
        <w:rPr>
          <w:sz w:val="28"/>
          <w:szCs w:val="28"/>
          <w:lang w:val="uk-UA"/>
        </w:rPr>
        <w:t xml:space="preserve"> </w:t>
      </w:r>
      <w:r w:rsidRPr="00FB1FAF">
        <w:rPr>
          <w:sz w:val="28"/>
          <w:szCs w:val="28"/>
        </w:rPr>
        <w:t xml:space="preserve"> </w:t>
      </w:r>
      <w:r w:rsidRPr="009161BD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="00121E9A" w:rsidRPr="00121E9A">
        <w:rPr>
          <w:sz w:val="28"/>
          <w:szCs w:val="28"/>
          <w:u w:val="single"/>
          <w:lang w:val="uk-UA"/>
        </w:rPr>
        <w:t>581/22</w:t>
      </w:r>
      <w:r w:rsidRPr="00EA7B37">
        <w:rPr>
          <w:sz w:val="28"/>
          <w:szCs w:val="28"/>
        </w:rPr>
        <w:tab/>
      </w:r>
      <w:r w:rsidRPr="009161BD">
        <w:rPr>
          <w:sz w:val="28"/>
          <w:szCs w:val="28"/>
        </w:rPr>
        <w:tab/>
      </w:r>
      <w:r w:rsidRPr="009161BD">
        <w:rPr>
          <w:sz w:val="28"/>
          <w:szCs w:val="28"/>
        </w:rPr>
        <w:tab/>
      </w:r>
      <w:r w:rsidRPr="009161BD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</w:t>
      </w:r>
      <w:r w:rsidRPr="009161BD"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 w:rsidRPr="009161BD">
        <w:rPr>
          <w:sz w:val="28"/>
          <w:szCs w:val="28"/>
        </w:rPr>
        <w:t>Чернівці</w:t>
      </w:r>
    </w:p>
    <w:p w:rsidR="00FB1FAF" w:rsidRDefault="00FB1FAF" w:rsidP="00FB1FAF">
      <w:pPr>
        <w:jc w:val="both"/>
        <w:rPr>
          <w:sz w:val="28"/>
          <w:szCs w:val="28"/>
          <w:lang w:val="uk-UA"/>
        </w:rPr>
      </w:pPr>
    </w:p>
    <w:p w:rsidR="00FB1FAF" w:rsidRPr="00E10296" w:rsidRDefault="00FB1FAF" w:rsidP="00FB1FAF">
      <w:pPr>
        <w:jc w:val="both"/>
        <w:rPr>
          <w:sz w:val="28"/>
          <w:szCs w:val="28"/>
          <w:lang w:val="uk-UA"/>
        </w:rPr>
      </w:pPr>
    </w:p>
    <w:p w:rsidR="00FB1FAF" w:rsidRPr="00E10296" w:rsidRDefault="00FB1FAF" w:rsidP="00FB1FAF">
      <w:pPr>
        <w:jc w:val="center"/>
        <w:rPr>
          <w:b/>
          <w:sz w:val="28"/>
          <w:szCs w:val="28"/>
          <w:lang w:val="uk-UA" w:eastAsia="uk-UA"/>
        </w:rPr>
      </w:pPr>
      <w:bookmarkStart w:id="0" w:name="_GoBack"/>
      <w:r w:rsidRPr="00E10296">
        <w:rPr>
          <w:b/>
          <w:sz w:val="28"/>
          <w:szCs w:val="28"/>
        </w:rPr>
        <w:t xml:space="preserve">Про </w:t>
      </w:r>
      <w:r w:rsidRPr="00E10296">
        <w:rPr>
          <w:b/>
          <w:sz w:val="28"/>
          <w:szCs w:val="28"/>
          <w:lang w:val="uk-UA"/>
        </w:rPr>
        <w:t xml:space="preserve">видачу ордерів на житлову площу у зв’язку з вилученням для суспільних потреб квартири № </w:t>
      </w:r>
      <w:r w:rsidR="00F640C9">
        <w:rPr>
          <w:b/>
          <w:sz w:val="28"/>
          <w:szCs w:val="28"/>
          <w:lang w:val="uk-UA"/>
        </w:rPr>
        <w:t>(…)</w:t>
      </w:r>
      <w:r w:rsidRPr="00E10296">
        <w:rPr>
          <w:b/>
          <w:sz w:val="28"/>
          <w:szCs w:val="28"/>
          <w:lang w:val="uk-UA"/>
        </w:rPr>
        <w:t xml:space="preserve"> на вул. Героїв Майдану, </w:t>
      </w:r>
      <w:r w:rsidR="00F640C9">
        <w:rPr>
          <w:b/>
          <w:sz w:val="28"/>
          <w:szCs w:val="28"/>
          <w:lang w:val="uk-UA"/>
        </w:rPr>
        <w:t>(…)</w:t>
      </w:r>
      <w:r w:rsidRPr="00E10296">
        <w:rPr>
          <w:b/>
          <w:sz w:val="28"/>
          <w:szCs w:val="28"/>
          <w:lang w:val="uk-UA"/>
        </w:rPr>
        <w:t xml:space="preserve">,  та квартири № </w:t>
      </w:r>
      <w:r w:rsidR="00F640C9">
        <w:rPr>
          <w:b/>
          <w:sz w:val="28"/>
          <w:szCs w:val="28"/>
          <w:lang w:val="uk-UA"/>
        </w:rPr>
        <w:t>(…)</w:t>
      </w:r>
      <w:r w:rsidRPr="00E10296">
        <w:rPr>
          <w:b/>
          <w:sz w:val="28"/>
          <w:szCs w:val="28"/>
          <w:lang w:val="uk-UA"/>
        </w:rPr>
        <w:t xml:space="preserve"> на вул. Героїв Майдану, </w:t>
      </w:r>
      <w:r w:rsidR="00F640C9">
        <w:rPr>
          <w:b/>
          <w:sz w:val="28"/>
          <w:szCs w:val="28"/>
          <w:lang w:val="uk-UA"/>
        </w:rPr>
        <w:t>(…)</w:t>
      </w:r>
      <w:r w:rsidRPr="00E10296">
        <w:rPr>
          <w:b/>
          <w:sz w:val="28"/>
          <w:szCs w:val="28"/>
          <w:lang w:val="uk-UA"/>
        </w:rPr>
        <w:t xml:space="preserve"> в м. Чернівцях</w:t>
      </w:r>
    </w:p>
    <w:bookmarkEnd w:id="0"/>
    <w:p w:rsidR="00FB1FAF" w:rsidRPr="00E10296" w:rsidRDefault="00FB1FAF" w:rsidP="00FB1FAF">
      <w:pPr>
        <w:jc w:val="both"/>
        <w:rPr>
          <w:sz w:val="28"/>
          <w:szCs w:val="28"/>
          <w:lang w:val="uk-UA" w:eastAsia="uk-UA"/>
        </w:rPr>
      </w:pPr>
    </w:p>
    <w:p w:rsidR="00FB1FAF" w:rsidRPr="00E10296" w:rsidRDefault="00FB1FAF" w:rsidP="00FB1FAF">
      <w:pPr>
        <w:jc w:val="both"/>
        <w:rPr>
          <w:sz w:val="28"/>
          <w:szCs w:val="28"/>
          <w:lang w:val="uk-UA" w:eastAsia="uk-UA"/>
        </w:rPr>
      </w:pPr>
    </w:p>
    <w:p w:rsidR="00FB1FAF" w:rsidRPr="00F640C9" w:rsidRDefault="00FB1FAF" w:rsidP="00FB1FA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E10296">
        <w:rPr>
          <w:rFonts w:ascii="Times New Roman" w:hAnsi="Times New Roman" w:cs="Times New Roman"/>
          <w:sz w:val="28"/>
          <w:szCs w:val="28"/>
        </w:rPr>
        <w:tab/>
        <w:t xml:space="preserve">Чернівецька міська рада </w:t>
      </w:r>
      <w:r w:rsidRPr="00E1029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10296">
        <w:rPr>
          <w:rFonts w:ascii="Times New Roman" w:hAnsi="Times New Roman" w:cs="Times New Roman"/>
          <w:sz w:val="28"/>
          <w:szCs w:val="28"/>
        </w:rPr>
        <w:t xml:space="preserve">ІІ скликання прийняла рішення від 27.09.2018 р. № 1441 «Про внесення змін та доповнень у додатки 1 та 2 Програми будівництва, реконструкції  та капітального ремонту об’єктів житлово-комунального господарства в м. Чернівцях на 2017 – 2020 роки  «Комфортне місто», затвердженої рішенням міської ради від 13.03.2017 року № 627, зі змінами», </w:t>
      </w:r>
      <w:r w:rsidRPr="00E10296">
        <w:rPr>
          <w:rFonts w:ascii="Times New Roman" w:hAnsi="Times New Roman" w:cs="Times New Roman"/>
          <w:bCs/>
          <w:sz w:val="28"/>
          <w:szCs w:val="28"/>
        </w:rPr>
        <w:t xml:space="preserve">затверджена </w:t>
      </w:r>
      <w:r w:rsidRPr="00E10296">
        <w:rPr>
          <w:rFonts w:ascii="Times New Roman" w:hAnsi="Times New Roman" w:cs="Times New Roman"/>
          <w:sz w:val="28"/>
          <w:szCs w:val="28"/>
        </w:rPr>
        <w:t xml:space="preserve">Програма будівництва, реконструкції та капітального ремонту об’єктів житлово-комунального господарства 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10296">
        <w:rPr>
          <w:rFonts w:ascii="Times New Roman" w:hAnsi="Times New Roman" w:cs="Times New Roman"/>
          <w:sz w:val="28"/>
          <w:szCs w:val="28"/>
        </w:rPr>
        <w:t xml:space="preserve">м. Чернівцях на 2017 – 2020 роки «Комфортне місто». Згідно з цією Програмою передбачено капітальний ремонт вул. Героїв Майдану від </w:t>
      </w:r>
      <w:r w:rsidR="00121E9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10296">
        <w:rPr>
          <w:rFonts w:ascii="Times New Roman" w:hAnsi="Times New Roman" w:cs="Times New Roman"/>
          <w:sz w:val="28"/>
          <w:szCs w:val="28"/>
        </w:rPr>
        <w:t>вул. Щербанюка Олександра до проспекту Незалежності орієнтовною вартістю 20 000 000,00 грн., розроблений робочий проект «Капітальний ремонт вул. Героїв Майдану від вул. Щербанюка Олександра до проспекту Незалежності м.Чернівці» № 607/09/18-ПЗ. На вказаній ділянці перед</w:t>
      </w:r>
      <w:r w:rsidRPr="00E10296">
        <w:rPr>
          <w:rFonts w:ascii="Times New Roman" w:hAnsi="Times New Roman" w:cs="Times New Roman"/>
          <w:sz w:val="28"/>
          <w:szCs w:val="28"/>
        </w:rPr>
        <w:lastRenderedPageBreak/>
        <w:t xml:space="preserve">бачено розширення дороги та як наслідок знесення квартир № </w:t>
      </w:r>
      <w:r w:rsidR="00F640C9">
        <w:rPr>
          <w:rFonts w:ascii="Times New Roman" w:hAnsi="Times New Roman" w:cs="Times New Roman"/>
          <w:sz w:val="28"/>
          <w:szCs w:val="28"/>
        </w:rPr>
        <w:t>(…)</w:t>
      </w:r>
      <w:r w:rsidRPr="00E10296">
        <w:rPr>
          <w:rFonts w:ascii="Times New Roman" w:hAnsi="Times New Roman" w:cs="Times New Roman"/>
          <w:sz w:val="28"/>
          <w:szCs w:val="28"/>
        </w:rPr>
        <w:t xml:space="preserve"> на вул. Героїв Майдану, </w:t>
      </w:r>
      <w:r w:rsidR="00F640C9">
        <w:rPr>
          <w:rFonts w:ascii="Times New Roman" w:hAnsi="Times New Roman" w:cs="Times New Roman"/>
          <w:sz w:val="28"/>
          <w:szCs w:val="28"/>
        </w:rPr>
        <w:t>(…)</w:t>
      </w:r>
      <w:r w:rsidRPr="00E10296">
        <w:rPr>
          <w:rFonts w:ascii="Times New Roman" w:hAnsi="Times New Roman" w:cs="Times New Roman"/>
          <w:sz w:val="28"/>
          <w:szCs w:val="28"/>
        </w:rPr>
        <w:t xml:space="preserve"> з однієї кімнати загальною площею 31,40 кв.м, житловою площею 18,40 кв.м, </w:t>
      </w:r>
      <w:r w:rsidRPr="00F640C9">
        <w:rPr>
          <w:rFonts w:ascii="Times New Roman" w:hAnsi="Times New Roman" w:cs="Times New Roman"/>
          <w:sz w:val="28"/>
          <w:szCs w:val="28"/>
        </w:rPr>
        <w:t xml:space="preserve">співвласником якої є </w:t>
      </w:r>
      <w:r w:rsidR="00F640C9">
        <w:rPr>
          <w:rFonts w:ascii="Times New Roman" w:hAnsi="Times New Roman" w:cs="Times New Roman"/>
          <w:sz w:val="28"/>
          <w:szCs w:val="28"/>
        </w:rPr>
        <w:t>(…)</w:t>
      </w:r>
      <w:r w:rsidRPr="00F640C9">
        <w:rPr>
          <w:rFonts w:ascii="Times New Roman" w:hAnsi="Times New Roman" w:cs="Times New Roman"/>
          <w:sz w:val="28"/>
          <w:szCs w:val="28"/>
        </w:rPr>
        <w:t>,</w:t>
      </w:r>
      <w:r w:rsidR="00F640C9">
        <w:rPr>
          <w:rFonts w:ascii="Times New Roman" w:hAnsi="Times New Roman" w:cs="Times New Roman"/>
          <w:sz w:val="28"/>
          <w:szCs w:val="28"/>
        </w:rPr>
        <w:t xml:space="preserve"> </w:t>
      </w:r>
      <w:r w:rsidRPr="00F640C9">
        <w:rPr>
          <w:rFonts w:ascii="Times New Roman" w:hAnsi="Times New Roman" w:cs="Times New Roman"/>
          <w:sz w:val="28"/>
          <w:szCs w:val="28"/>
        </w:rPr>
        <w:t xml:space="preserve">та квартири </w:t>
      </w:r>
      <w:r w:rsidRPr="00E10296">
        <w:rPr>
          <w:rFonts w:ascii="Times New Roman" w:hAnsi="Times New Roman" w:cs="Times New Roman"/>
          <w:sz w:val="28"/>
          <w:szCs w:val="28"/>
        </w:rPr>
        <w:t xml:space="preserve">№ </w:t>
      </w:r>
      <w:r w:rsidR="00F640C9">
        <w:rPr>
          <w:rFonts w:ascii="Times New Roman" w:hAnsi="Times New Roman" w:cs="Times New Roman"/>
          <w:sz w:val="28"/>
          <w:szCs w:val="28"/>
        </w:rPr>
        <w:t>(…)</w:t>
      </w:r>
      <w:r w:rsidRPr="00E10296">
        <w:rPr>
          <w:rFonts w:ascii="Times New Roman" w:hAnsi="Times New Roman" w:cs="Times New Roman"/>
          <w:sz w:val="28"/>
          <w:szCs w:val="28"/>
        </w:rPr>
        <w:t xml:space="preserve"> на </w:t>
      </w:r>
      <w:r w:rsidR="00121E9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10296">
        <w:rPr>
          <w:rFonts w:ascii="Times New Roman" w:hAnsi="Times New Roman" w:cs="Times New Roman"/>
          <w:sz w:val="28"/>
          <w:szCs w:val="28"/>
        </w:rPr>
        <w:t xml:space="preserve">вул. Героїв Майдану, </w:t>
      </w:r>
      <w:r w:rsidR="00F640C9">
        <w:rPr>
          <w:rFonts w:ascii="Times New Roman" w:hAnsi="Times New Roman" w:cs="Times New Roman"/>
          <w:sz w:val="28"/>
          <w:szCs w:val="28"/>
        </w:rPr>
        <w:t>(…)</w:t>
      </w:r>
      <w:r w:rsidRPr="00E10296">
        <w:rPr>
          <w:rFonts w:ascii="Times New Roman" w:hAnsi="Times New Roman" w:cs="Times New Roman"/>
          <w:sz w:val="28"/>
          <w:szCs w:val="28"/>
        </w:rPr>
        <w:t xml:space="preserve"> з однієї кімнати загальною площею 36,10 кв.м, житловою площею 26,70 кв.м</w:t>
      </w:r>
      <w:r w:rsidRPr="00F640C9">
        <w:rPr>
          <w:rFonts w:ascii="Times New Roman" w:hAnsi="Times New Roman" w:cs="Times New Roman"/>
          <w:sz w:val="28"/>
          <w:szCs w:val="28"/>
        </w:rPr>
        <w:t xml:space="preserve">, власником якої є </w:t>
      </w:r>
      <w:r w:rsidR="00F640C9">
        <w:rPr>
          <w:rFonts w:ascii="Times New Roman" w:hAnsi="Times New Roman" w:cs="Times New Roman"/>
          <w:sz w:val="28"/>
          <w:szCs w:val="28"/>
        </w:rPr>
        <w:t>(…)</w:t>
      </w:r>
      <w:r w:rsidRPr="00F640C9">
        <w:rPr>
          <w:rFonts w:ascii="Times New Roman" w:hAnsi="Times New Roman" w:cs="Times New Roman"/>
          <w:sz w:val="28"/>
          <w:szCs w:val="28"/>
        </w:rPr>
        <w:t>.</w:t>
      </w:r>
    </w:p>
    <w:p w:rsidR="00FB1FAF" w:rsidRDefault="00FB1FAF" w:rsidP="00FB1FA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640C9">
        <w:rPr>
          <w:rFonts w:ascii="Times New Roman" w:hAnsi="Times New Roman" w:cs="Times New Roman"/>
          <w:sz w:val="28"/>
          <w:szCs w:val="28"/>
        </w:rPr>
        <w:tab/>
      </w:r>
      <w:r w:rsidRPr="00E10296">
        <w:rPr>
          <w:rFonts w:ascii="Times New Roman" w:hAnsi="Times New Roman" w:cs="Times New Roman"/>
          <w:sz w:val="28"/>
          <w:szCs w:val="28"/>
        </w:rPr>
        <w:t>В зв’</w:t>
      </w:r>
      <w:r w:rsidRPr="00E10296">
        <w:rPr>
          <w:rFonts w:ascii="Times New Roman" w:hAnsi="Times New Roman" w:cs="Times New Roman"/>
          <w:sz w:val="28"/>
          <w:szCs w:val="28"/>
          <w:lang w:val="ru-RU"/>
        </w:rPr>
        <w:t xml:space="preserve">язку з необхідністю вилучення </w:t>
      </w:r>
      <w:r w:rsidRPr="00E10296">
        <w:rPr>
          <w:rFonts w:ascii="Times New Roman" w:hAnsi="Times New Roman" w:cs="Times New Roman"/>
          <w:sz w:val="28"/>
          <w:szCs w:val="28"/>
        </w:rPr>
        <w:t>для суспільних потреб квартир</w:t>
      </w:r>
      <w:r w:rsidR="00121E9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10296">
        <w:rPr>
          <w:rFonts w:ascii="Times New Roman" w:hAnsi="Times New Roman" w:cs="Times New Roman"/>
          <w:sz w:val="28"/>
          <w:szCs w:val="28"/>
        </w:rPr>
        <w:t xml:space="preserve">№ </w:t>
      </w:r>
      <w:r w:rsidR="00F640C9">
        <w:rPr>
          <w:rFonts w:ascii="Times New Roman" w:hAnsi="Times New Roman" w:cs="Times New Roman"/>
          <w:sz w:val="28"/>
          <w:szCs w:val="28"/>
        </w:rPr>
        <w:t>(…)</w:t>
      </w:r>
      <w:r w:rsidRPr="00E10296">
        <w:rPr>
          <w:rFonts w:ascii="Times New Roman" w:hAnsi="Times New Roman" w:cs="Times New Roman"/>
          <w:sz w:val="28"/>
          <w:szCs w:val="28"/>
        </w:rPr>
        <w:t xml:space="preserve"> на вул. Героїв Майдану, </w:t>
      </w:r>
      <w:r w:rsidR="00F640C9">
        <w:rPr>
          <w:rFonts w:ascii="Times New Roman" w:hAnsi="Times New Roman" w:cs="Times New Roman"/>
          <w:sz w:val="28"/>
          <w:szCs w:val="28"/>
        </w:rPr>
        <w:t>(…)</w:t>
      </w:r>
      <w:r w:rsidRPr="00E10296">
        <w:rPr>
          <w:rFonts w:ascii="Times New Roman" w:hAnsi="Times New Roman" w:cs="Times New Roman"/>
          <w:sz w:val="28"/>
          <w:szCs w:val="28"/>
        </w:rPr>
        <w:t xml:space="preserve">, </w:t>
      </w:r>
      <w:r w:rsidRPr="00E10296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r w:rsidRPr="00E10296">
        <w:rPr>
          <w:rFonts w:ascii="Times New Roman" w:hAnsi="Times New Roman" w:cs="Times New Roman"/>
          <w:sz w:val="28"/>
          <w:szCs w:val="28"/>
        </w:rPr>
        <w:t xml:space="preserve">№ </w:t>
      </w:r>
      <w:r w:rsidR="00F640C9">
        <w:rPr>
          <w:rFonts w:ascii="Times New Roman" w:hAnsi="Times New Roman" w:cs="Times New Roman"/>
          <w:sz w:val="28"/>
          <w:szCs w:val="28"/>
        </w:rPr>
        <w:t>(…)</w:t>
      </w:r>
      <w:r w:rsidRPr="00E10296">
        <w:rPr>
          <w:rFonts w:ascii="Times New Roman" w:hAnsi="Times New Roman" w:cs="Times New Roman"/>
          <w:sz w:val="28"/>
          <w:szCs w:val="28"/>
        </w:rPr>
        <w:t xml:space="preserve"> на вул. Героїв Майдану, </w:t>
      </w:r>
      <w:r w:rsidR="00F640C9">
        <w:rPr>
          <w:rFonts w:ascii="Times New Roman" w:hAnsi="Times New Roman" w:cs="Times New Roman"/>
          <w:sz w:val="28"/>
          <w:szCs w:val="28"/>
        </w:rPr>
        <w:t>(…)</w:t>
      </w:r>
      <w:r w:rsidRPr="00E10296">
        <w:rPr>
          <w:rFonts w:ascii="Times New Roman" w:hAnsi="Times New Roman" w:cs="Times New Roman"/>
          <w:sz w:val="28"/>
          <w:szCs w:val="28"/>
        </w:rPr>
        <w:t xml:space="preserve">, власникам </w:t>
      </w:r>
      <w:r w:rsidRPr="00E10296">
        <w:rPr>
          <w:rFonts w:ascii="Times New Roman" w:hAnsi="Times New Roman" w:cs="Times New Roman"/>
          <w:sz w:val="28"/>
          <w:szCs w:val="28"/>
          <w:lang w:val="ru-RU"/>
        </w:rPr>
        <w:t xml:space="preserve">пропонуються дві однокімнатні квартири комунальної власності </w:t>
      </w:r>
      <w:r w:rsidRPr="00E10296">
        <w:rPr>
          <w:rFonts w:ascii="Times New Roman" w:hAnsi="Times New Roman" w:cs="Times New Roman"/>
          <w:sz w:val="28"/>
          <w:szCs w:val="28"/>
        </w:rPr>
        <w:t xml:space="preserve">на вул. Луковецькій, 29-Б, зокрема  гр. Смеречинській Олені Іванівні, Войтко Валерії Аврамівни, Тощук Олені Іванівні № </w:t>
      </w:r>
      <w:r w:rsidR="00F640C9">
        <w:rPr>
          <w:rFonts w:ascii="Times New Roman" w:hAnsi="Times New Roman" w:cs="Times New Roman"/>
          <w:sz w:val="28"/>
          <w:szCs w:val="28"/>
        </w:rPr>
        <w:t>(…)</w:t>
      </w:r>
      <w:r w:rsidRPr="00E10296">
        <w:rPr>
          <w:rFonts w:ascii="Times New Roman" w:hAnsi="Times New Roman" w:cs="Times New Roman"/>
          <w:sz w:val="28"/>
          <w:szCs w:val="28"/>
        </w:rPr>
        <w:t xml:space="preserve"> загальною площею </w:t>
      </w:r>
      <w:r w:rsidR="00F640C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10296">
        <w:rPr>
          <w:rFonts w:ascii="Times New Roman" w:hAnsi="Times New Roman" w:cs="Times New Roman"/>
          <w:sz w:val="28"/>
          <w:szCs w:val="28"/>
        </w:rPr>
        <w:t xml:space="preserve">35,00 кв.м, житловою площею 18,80 кв.м, гр. Швець Валентині Михайлівні № </w:t>
      </w:r>
      <w:r w:rsidR="00F640C9">
        <w:rPr>
          <w:rFonts w:ascii="Times New Roman" w:hAnsi="Times New Roman" w:cs="Times New Roman"/>
          <w:sz w:val="28"/>
          <w:szCs w:val="28"/>
        </w:rPr>
        <w:t>(…)</w:t>
      </w:r>
      <w:r w:rsidRPr="00E10296">
        <w:rPr>
          <w:rFonts w:ascii="Times New Roman" w:hAnsi="Times New Roman" w:cs="Times New Roman"/>
          <w:sz w:val="28"/>
          <w:szCs w:val="28"/>
        </w:rPr>
        <w:t xml:space="preserve"> загальною площею 52,20 кв.м, житловою площею 18,50 кв.м. </w:t>
      </w:r>
    </w:p>
    <w:p w:rsidR="00FB1FAF" w:rsidRPr="00FB1FAF" w:rsidRDefault="00FB1FAF" w:rsidP="00FB1FAF">
      <w:pPr>
        <w:pStyle w:val="a3"/>
        <w:ind w:firstLine="708"/>
        <w:rPr>
          <w:bCs/>
          <w:szCs w:val="28"/>
          <w:lang w:val="uk-UA"/>
        </w:rPr>
      </w:pPr>
      <w:r>
        <w:rPr>
          <w:szCs w:val="28"/>
          <w:lang w:val="uk-UA"/>
        </w:rPr>
        <w:t xml:space="preserve">Розглянувши документи, подані департаментом житлово-комунального </w:t>
      </w:r>
      <w:r w:rsidRPr="00FB1FAF">
        <w:rPr>
          <w:szCs w:val="28"/>
          <w:lang w:val="uk-UA"/>
        </w:rPr>
        <w:t>господарства</w:t>
      </w:r>
      <w:r>
        <w:rPr>
          <w:szCs w:val="28"/>
          <w:lang w:val="uk-UA"/>
        </w:rPr>
        <w:t xml:space="preserve"> міської ради</w:t>
      </w:r>
      <w:r w:rsidRPr="00FB1FAF">
        <w:rPr>
          <w:szCs w:val="28"/>
          <w:lang w:val="uk-UA"/>
        </w:rPr>
        <w:t xml:space="preserve">, </w:t>
      </w:r>
      <w:r w:rsidR="007014E7">
        <w:rPr>
          <w:szCs w:val="28"/>
          <w:lang w:val="uk-UA"/>
        </w:rPr>
        <w:t>відповідно</w:t>
      </w:r>
      <w:r>
        <w:rPr>
          <w:szCs w:val="28"/>
          <w:lang w:val="uk-UA"/>
        </w:rPr>
        <w:t xml:space="preserve"> ст. 30, 52, 59 Закону України «Про місцеве самоврядування в Україні», </w:t>
      </w:r>
      <w:r w:rsidRPr="00FB1FAF">
        <w:rPr>
          <w:szCs w:val="28"/>
          <w:lang w:val="uk-UA"/>
        </w:rPr>
        <w:t>до статті 3, пунктів 1, 8 статті 12 Закону України «</w:t>
      </w:r>
      <w:r w:rsidRPr="00FB1FAF">
        <w:rPr>
          <w:bCs/>
          <w:szCs w:val="28"/>
          <w:lang w:val="uk-UA"/>
        </w:rPr>
        <w:t>Про комплексну реконструкцію кварталів (мікрорайонів) застарілого житлового фонду»</w:t>
      </w:r>
      <w:r>
        <w:rPr>
          <w:bCs/>
          <w:szCs w:val="28"/>
          <w:lang w:val="uk-UA"/>
        </w:rPr>
        <w:t xml:space="preserve">, </w:t>
      </w:r>
      <w:r w:rsidRPr="00FB1FAF">
        <w:rPr>
          <w:bCs/>
          <w:szCs w:val="28"/>
          <w:lang w:val="uk-UA"/>
        </w:rPr>
        <w:t>викон</w:t>
      </w:r>
      <w:r>
        <w:rPr>
          <w:bCs/>
          <w:szCs w:val="28"/>
          <w:lang w:val="uk-UA"/>
        </w:rPr>
        <w:t>авчий комітет</w:t>
      </w:r>
      <w:r w:rsidRPr="00FB1FAF">
        <w:rPr>
          <w:bCs/>
          <w:szCs w:val="28"/>
          <w:lang w:val="uk-UA"/>
        </w:rPr>
        <w:t xml:space="preserve"> </w:t>
      </w:r>
      <w:r>
        <w:rPr>
          <w:bCs/>
          <w:szCs w:val="28"/>
          <w:lang w:val="uk-UA"/>
        </w:rPr>
        <w:t xml:space="preserve">Чернівецької </w:t>
      </w:r>
      <w:r w:rsidRPr="00FB1FAF">
        <w:rPr>
          <w:bCs/>
          <w:szCs w:val="28"/>
          <w:lang w:val="uk-UA"/>
        </w:rPr>
        <w:t>міської ради</w:t>
      </w:r>
    </w:p>
    <w:p w:rsidR="00FB1FAF" w:rsidRPr="00FB1FAF" w:rsidRDefault="00FB1FAF" w:rsidP="00FB1FAF">
      <w:pPr>
        <w:jc w:val="both"/>
        <w:rPr>
          <w:b/>
          <w:sz w:val="28"/>
          <w:szCs w:val="28"/>
          <w:lang w:val="uk-UA" w:eastAsia="uk-UA"/>
        </w:rPr>
      </w:pPr>
      <w:r w:rsidRPr="00FB1FAF">
        <w:rPr>
          <w:b/>
          <w:sz w:val="28"/>
          <w:szCs w:val="28"/>
          <w:lang w:val="uk-UA"/>
        </w:rPr>
        <w:t xml:space="preserve">               </w:t>
      </w:r>
    </w:p>
    <w:p w:rsidR="00FB1FAF" w:rsidRDefault="00FB1FAF" w:rsidP="00FB1FAF">
      <w:pPr>
        <w:jc w:val="both"/>
        <w:rPr>
          <w:b/>
          <w:sz w:val="28"/>
          <w:szCs w:val="28"/>
          <w:lang w:val="uk-UA" w:eastAsia="uk-UA"/>
        </w:rPr>
      </w:pPr>
      <w:r w:rsidRPr="00FB1FAF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FB1FAF" w:rsidRPr="001669A1" w:rsidRDefault="00FB1FAF" w:rsidP="00FB1FAF">
      <w:pPr>
        <w:pStyle w:val="HTM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1FAF" w:rsidRDefault="00FB1FAF" w:rsidP="00FB1FAF">
      <w:pPr>
        <w:numPr>
          <w:ilvl w:val="0"/>
          <w:numId w:val="2"/>
        </w:num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Видати ордери на житлову площу:</w:t>
      </w:r>
    </w:p>
    <w:p w:rsidR="00FB1FAF" w:rsidRDefault="00FB1FAF" w:rsidP="00FB1FAF">
      <w:pPr>
        <w:tabs>
          <w:tab w:val="left" w:pos="720"/>
        </w:tabs>
        <w:ind w:left="708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1.1. Смеречинській Олені Іванівні,</w:t>
      </w:r>
      <w:r>
        <w:rPr>
          <w:bCs/>
          <w:sz w:val="28"/>
          <w:lang w:val="uk-UA"/>
        </w:rPr>
        <w:t xml:space="preserve"> </w:t>
      </w:r>
      <w:r>
        <w:rPr>
          <w:sz w:val="28"/>
          <w:lang w:val="uk-UA"/>
        </w:rPr>
        <w:t>склад сім</w:t>
      </w:r>
      <w:r w:rsidRPr="00DD35F8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F640C9" w:rsidRPr="00F640C9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:  </w:t>
      </w:r>
    </w:p>
    <w:p w:rsidR="00FB1FAF" w:rsidRDefault="00FB1FAF" w:rsidP="00FB1FA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>
        <w:rPr>
          <w:sz w:val="28"/>
          <w:lang w:val="uk-UA"/>
        </w:rPr>
        <w:tab/>
      </w:r>
      <w:r w:rsidR="00F640C9">
        <w:rPr>
          <w:sz w:val="28"/>
          <w:szCs w:val="28"/>
        </w:rPr>
        <w:t>(…)</w:t>
      </w:r>
      <w:r>
        <w:rPr>
          <w:sz w:val="28"/>
          <w:lang w:val="uk-UA"/>
        </w:rPr>
        <w:t>,</w:t>
      </w:r>
    </w:p>
    <w:p w:rsidR="00FB1FAF" w:rsidRDefault="00FB1FAF" w:rsidP="00FB1FAF">
      <w:pPr>
        <w:pStyle w:val="a3"/>
        <w:rPr>
          <w:szCs w:val="24"/>
        </w:rPr>
      </w:pPr>
      <w:r>
        <w:rPr>
          <w:szCs w:val="24"/>
        </w:rPr>
        <w:t xml:space="preserve">на </w:t>
      </w:r>
      <w:r>
        <w:rPr>
          <w:szCs w:val="24"/>
          <w:lang w:val="uk-UA"/>
        </w:rPr>
        <w:t>одно</w:t>
      </w:r>
      <w:r>
        <w:rPr>
          <w:szCs w:val="24"/>
        </w:rPr>
        <w:t xml:space="preserve">кімнатну квартиру № </w:t>
      </w:r>
      <w:r w:rsidR="00F640C9">
        <w:rPr>
          <w:szCs w:val="28"/>
        </w:rPr>
        <w:t>(…)</w:t>
      </w:r>
      <w:r>
        <w:rPr>
          <w:szCs w:val="24"/>
        </w:rPr>
        <w:t xml:space="preserve"> </w:t>
      </w:r>
      <w:r>
        <w:rPr>
          <w:szCs w:val="24"/>
          <w:lang w:val="uk-UA"/>
        </w:rPr>
        <w:t xml:space="preserve">загальною площею 35,00 кв.м, </w:t>
      </w:r>
      <w:r>
        <w:rPr>
          <w:szCs w:val="24"/>
        </w:rPr>
        <w:t>житловою площею 1</w:t>
      </w:r>
      <w:r>
        <w:rPr>
          <w:szCs w:val="24"/>
          <w:lang w:val="uk-UA"/>
        </w:rPr>
        <w:t>8</w:t>
      </w:r>
      <w:r>
        <w:rPr>
          <w:szCs w:val="24"/>
        </w:rPr>
        <w:t>,</w:t>
      </w:r>
      <w:r>
        <w:rPr>
          <w:szCs w:val="24"/>
          <w:lang w:val="uk-UA"/>
        </w:rPr>
        <w:t>8</w:t>
      </w:r>
      <w:r>
        <w:rPr>
          <w:szCs w:val="24"/>
        </w:rPr>
        <w:t xml:space="preserve">0 кв.м. на вул. </w:t>
      </w:r>
      <w:r>
        <w:rPr>
          <w:szCs w:val="24"/>
          <w:lang w:val="uk-UA"/>
        </w:rPr>
        <w:t>Луковецькій</w:t>
      </w:r>
      <w:r>
        <w:rPr>
          <w:szCs w:val="24"/>
        </w:rPr>
        <w:t xml:space="preserve">, </w:t>
      </w:r>
      <w:r>
        <w:rPr>
          <w:szCs w:val="24"/>
          <w:lang w:val="uk-UA"/>
        </w:rPr>
        <w:t>29-Б</w:t>
      </w:r>
      <w:r>
        <w:rPr>
          <w:szCs w:val="24"/>
        </w:rPr>
        <w:t xml:space="preserve">. </w:t>
      </w:r>
    </w:p>
    <w:p w:rsidR="00FB1FAF" w:rsidRDefault="00FB1FAF" w:rsidP="00FB1FAF">
      <w:pPr>
        <w:tabs>
          <w:tab w:val="left" w:pos="720"/>
        </w:tabs>
        <w:ind w:left="708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1.2. Швець Валентині Михайлівні,</w:t>
      </w:r>
      <w:r>
        <w:rPr>
          <w:bCs/>
          <w:sz w:val="28"/>
          <w:lang w:val="uk-UA"/>
        </w:rPr>
        <w:t xml:space="preserve"> </w:t>
      </w:r>
      <w:r>
        <w:rPr>
          <w:sz w:val="28"/>
          <w:lang w:val="uk-UA"/>
        </w:rPr>
        <w:t>склад сім</w:t>
      </w:r>
      <w:r w:rsidRPr="00DD35F8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F640C9">
        <w:rPr>
          <w:sz w:val="28"/>
          <w:szCs w:val="28"/>
        </w:rPr>
        <w:t>(…)</w:t>
      </w:r>
      <w:r>
        <w:rPr>
          <w:sz w:val="28"/>
          <w:lang w:val="uk-UA"/>
        </w:rPr>
        <w:t xml:space="preserve">:  </w:t>
      </w:r>
    </w:p>
    <w:p w:rsidR="00FB1FAF" w:rsidRDefault="00FB1FAF" w:rsidP="00FB1FA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>
        <w:rPr>
          <w:sz w:val="28"/>
          <w:lang w:val="uk-UA"/>
        </w:rPr>
        <w:tab/>
      </w:r>
      <w:r w:rsidR="00F640C9">
        <w:rPr>
          <w:sz w:val="28"/>
          <w:szCs w:val="28"/>
        </w:rPr>
        <w:t>(…)</w:t>
      </w:r>
      <w:r>
        <w:rPr>
          <w:sz w:val="28"/>
          <w:lang w:val="uk-UA"/>
        </w:rPr>
        <w:t>,</w:t>
      </w:r>
    </w:p>
    <w:p w:rsidR="00FB1FAF" w:rsidRDefault="00FB1FAF" w:rsidP="00FB1FAF">
      <w:pPr>
        <w:pStyle w:val="a3"/>
        <w:rPr>
          <w:szCs w:val="24"/>
        </w:rPr>
      </w:pPr>
      <w:r>
        <w:rPr>
          <w:szCs w:val="24"/>
        </w:rPr>
        <w:lastRenderedPageBreak/>
        <w:t xml:space="preserve">на </w:t>
      </w:r>
      <w:r>
        <w:rPr>
          <w:szCs w:val="24"/>
          <w:lang w:val="uk-UA"/>
        </w:rPr>
        <w:t>одно</w:t>
      </w:r>
      <w:r>
        <w:rPr>
          <w:szCs w:val="24"/>
        </w:rPr>
        <w:t xml:space="preserve">кімнатну квартиру № </w:t>
      </w:r>
      <w:r w:rsidR="00F640C9">
        <w:rPr>
          <w:szCs w:val="28"/>
        </w:rPr>
        <w:t>(…)</w:t>
      </w:r>
      <w:r>
        <w:rPr>
          <w:szCs w:val="24"/>
        </w:rPr>
        <w:t xml:space="preserve"> </w:t>
      </w:r>
      <w:r>
        <w:rPr>
          <w:szCs w:val="24"/>
          <w:lang w:val="uk-UA"/>
        </w:rPr>
        <w:t xml:space="preserve">загальною площею 52,20 кв.м, </w:t>
      </w:r>
      <w:r>
        <w:rPr>
          <w:szCs w:val="24"/>
        </w:rPr>
        <w:t xml:space="preserve">житловою площею </w:t>
      </w:r>
      <w:r>
        <w:rPr>
          <w:szCs w:val="24"/>
          <w:lang w:val="uk-UA"/>
        </w:rPr>
        <w:t>18</w:t>
      </w:r>
      <w:r>
        <w:rPr>
          <w:szCs w:val="24"/>
        </w:rPr>
        <w:t>,</w:t>
      </w:r>
      <w:r>
        <w:rPr>
          <w:szCs w:val="24"/>
          <w:lang w:val="uk-UA"/>
        </w:rPr>
        <w:t>5</w:t>
      </w:r>
      <w:r>
        <w:rPr>
          <w:szCs w:val="24"/>
        </w:rPr>
        <w:t xml:space="preserve">0 кв.м. на вул. </w:t>
      </w:r>
      <w:r>
        <w:rPr>
          <w:szCs w:val="24"/>
          <w:lang w:val="uk-UA"/>
        </w:rPr>
        <w:t>Луковецькій</w:t>
      </w:r>
      <w:r>
        <w:rPr>
          <w:szCs w:val="24"/>
        </w:rPr>
        <w:t xml:space="preserve">, </w:t>
      </w:r>
      <w:r>
        <w:rPr>
          <w:szCs w:val="24"/>
          <w:lang w:val="uk-UA"/>
        </w:rPr>
        <w:t>29-Б</w:t>
      </w:r>
      <w:r>
        <w:rPr>
          <w:szCs w:val="24"/>
        </w:rPr>
        <w:t xml:space="preserve">. </w:t>
      </w:r>
    </w:p>
    <w:p w:rsidR="00FB1FAF" w:rsidRPr="001669A1" w:rsidRDefault="00FB1FAF" w:rsidP="00FB1FAF">
      <w:pPr>
        <w:pStyle w:val="HTML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FB1FAF" w:rsidRDefault="00FB1FAF" w:rsidP="00FB1FAF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1669A1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1669A1">
        <w:rPr>
          <w:rFonts w:ascii="Times New Roman" w:hAnsi="Times New Roman" w:cs="Times New Roman"/>
          <w:bCs/>
          <w:sz w:val="28"/>
          <w:szCs w:val="28"/>
        </w:rPr>
        <w:t>Ордер</w:t>
      </w:r>
      <w:r>
        <w:rPr>
          <w:rFonts w:ascii="Times New Roman" w:hAnsi="Times New Roman" w:cs="Times New Roman"/>
          <w:bCs/>
          <w:sz w:val="28"/>
          <w:szCs w:val="28"/>
        </w:rPr>
        <w:t xml:space="preserve">и на </w:t>
      </w:r>
      <w:r>
        <w:rPr>
          <w:rFonts w:ascii="Times New Roman" w:hAnsi="Times New Roman" w:cs="Times New Roman"/>
          <w:sz w:val="28"/>
          <w:szCs w:val="28"/>
        </w:rPr>
        <w:t>квартири</w:t>
      </w:r>
      <w:r w:rsidRPr="001669A1">
        <w:rPr>
          <w:rFonts w:ascii="Times New Roman" w:hAnsi="Times New Roman" w:cs="Times New Roman"/>
          <w:sz w:val="28"/>
          <w:szCs w:val="28"/>
        </w:rPr>
        <w:t xml:space="preserve"> № </w:t>
      </w:r>
      <w:r w:rsidR="00F640C9">
        <w:rPr>
          <w:rFonts w:ascii="Times New Roman" w:hAnsi="Times New Roman" w:cs="Times New Roman"/>
          <w:sz w:val="28"/>
          <w:szCs w:val="28"/>
        </w:rPr>
        <w:t>(…)</w:t>
      </w:r>
      <w:r>
        <w:rPr>
          <w:rFonts w:ascii="Times New Roman" w:hAnsi="Times New Roman" w:cs="Times New Roman"/>
          <w:sz w:val="28"/>
          <w:szCs w:val="28"/>
        </w:rPr>
        <w:t xml:space="preserve">, № </w:t>
      </w:r>
      <w:r w:rsidR="00F640C9">
        <w:rPr>
          <w:rFonts w:ascii="Times New Roman" w:hAnsi="Times New Roman" w:cs="Times New Roman"/>
          <w:sz w:val="28"/>
          <w:szCs w:val="28"/>
        </w:rPr>
        <w:t>(…)</w:t>
      </w:r>
      <w:r w:rsidRPr="001669A1">
        <w:rPr>
          <w:rFonts w:ascii="Times New Roman" w:hAnsi="Times New Roman" w:cs="Times New Roman"/>
          <w:sz w:val="28"/>
          <w:szCs w:val="28"/>
        </w:rPr>
        <w:t xml:space="preserve"> на вул. Луковецькій, 29-Б</w:t>
      </w:r>
      <w:r>
        <w:rPr>
          <w:rFonts w:ascii="Times New Roman" w:hAnsi="Times New Roman" w:cs="Times New Roman"/>
          <w:sz w:val="28"/>
          <w:szCs w:val="28"/>
        </w:rPr>
        <w:t xml:space="preserve"> видати                         гр. </w:t>
      </w:r>
      <w:r w:rsidRPr="001669A1">
        <w:rPr>
          <w:rFonts w:ascii="Times New Roman" w:hAnsi="Times New Roman" w:cs="Times New Roman"/>
          <w:bCs/>
          <w:sz w:val="28"/>
          <w:szCs w:val="28"/>
        </w:rPr>
        <w:t>Смеречинській Олені Іванівні</w:t>
      </w:r>
      <w:r>
        <w:rPr>
          <w:rFonts w:ascii="Times New Roman" w:hAnsi="Times New Roman" w:cs="Times New Roman"/>
          <w:bCs/>
          <w:sz w:val="28"/>
          <w:szCs w:val="28"/>
        </w:rPr>
        <w:t xml:space="preserve">, гр. Швець Валентині Михайлівні після відчуження однокімнатних </w:t>
      </w:r>
      <w:r w:rsidRPr="004077ED">
        <w:rPr>
          <w:rFonts w:ascii="Times New Roman" w:hAnsi="Times New Roman" w:cs="Times New Roman"/>
          <w:sz w:val="28"/>
          <w:szCs w:val="28"/>
        </w:rPr>
        <w:t xml:space="preserve">квартир № </w:t>
      </w:r>
      <w:r w:rsidR="00F640C9">
        <w:rPr>
          <w:rFonts w:ascii="Times New Roman" w:hAnsi="Times New Roman" w:cs="Times New Roman"/>
          <w:sz w:val="28"/>
          <w:szCs w:val="28"/>
        </w:rPr>
        <w:t>(…)</w:t>
      </w:r>
      <w:r w:rsidRPr="004077ED">
        <w:rPr>
          <w:rFonts w:ascii="Times New Roman" w:hAnsi="Times New Roman" w:cs="Times New Roman"/>
          <w:sz w:val="28"/>
          <w:szCs w:val="28"/>
        </w:rPr>
        <w:t xml:space="preserve"> на вул. Героїв Майдану, </w:t>
      </w:r>
      <w:r w:rsidR="00F640C9">
        <w:rPr>
          <w:rFonts w:ascii="Times New Roman" w:hAnsi="Times New Roman" w:cs="Times New Roman"/>
          <w:sz w:val="28"/>
          <w:szCs w:val="28"/>
        </w:rPr>
        <w:t>(…)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640C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1656A">
        <w:rPr>
          <w:rFonts w:ascii="Times New Roman" w:hAnsi="Times New Roman" w:cs="Times New Roman"/>
          <w:sz w:val="28"/>
          <w:szCs w:val="28"/>
        </w:rPr>
        <w:t xml:space="preserve">№ </w:t>
      </w:r>
      <w:r w:rsidR="00F640C9">
        <w:rPr>
          <w:rFonts w:ascii="Times New Roman" w:hAnsi="Times New Roman" w:cs="Times New Roman"/>
          <w:sz w:val="28"/>
          <w:szCs w:val="28"/>
        </w:rPr>
        <w:t>(…)</w:t>
      </w:r>
      <w:r w:rsidRPr="00D1656A">
        <w:rPr>
          <w:rFonts w:ascii="Times New Roman" w:hAnsi="Times New Roman" w:cs="Times New Roman"/>
          <w:sz w:val="28"/>
          <w:szCs w:val="28"/>
        </w:rPr>
        <w:t xml:space="preserve"> на вул. Героїв Майдану, </w:t>
      </w:r>
      <w:r w:rsidR="00F640C9">
        <w:rPr>
          <w:rFonts w:ascii="Times New Roman" w:hAnsi="Times New Roman" w:cs="Times New Roman"/>
          <w:sz w:val="28"/>
          <w:szCs w:val="28"/>
        </w:rPr>
        <w:t xml:space="preserve">(…) </w:t>
      </w:r>
      <w:r>
        <w:rPr>
          <w:rFonts w:ascii="Times New Roman" w:hAnsi="Times New Roman" w:cs="Times New Roman"/>
          <w:sz w:val="28"/>
          <w:szCs w:val="28"/>
        </w:rPr>
        <w:t xml:space="preserve">на користь територіальної громади м. Чернівців та підписання </w:t>
      </w:r>
      <w:r w:rsidRPr="001669A1">
        <w:rPr>
          <w:rFonts w:ascii="Times New Roman" w:hAnsi="Times New Roman" w:cs="Times New Roman"/>
          <w:sz w:val="28"/>
          <w:szCs w:val="28"/>
        </w:rPr>
        <w:t>акта прийому-передачі</w:t>
      </w:r>
      <w:r>
        <w:rPr>
          <w:rFonts w:ascii="Times New Roman" w:hAnsi="Times New Roman" w:cs="Times New Roman"/>
          <w:sz w:val="28"/>
          <w:szCs w:val="28"/>
        </w:rPr>
        <w:t xml:space="preserve"> на це житло.</w:t>
      </w:r>
    </w:p>
    <w:p w:rsidR="00FB1FAF" w:rsidRPr="001A4160" w:rsidRDefault="00FB1FAF" w:rsidP="00FB1FAF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 xml:space="preserve">             </w:t>
      </w:r>
      <w:r w:rsidRPr="007C29F6">
        <w:rPr>
          <w:b/>
          <w:sz w:val="28"/>
          <w:szCs w:val="28"/>
          <w:lang w:val="uk-UA"/>
        </w:rPr>
        <w:t xml:space="preserve">                     </w:t>
      </w:r>
    </w:p>
    <w:p w:rsidR="00FB1FAF" w:rsidRPr="00160B23" w:rsidRDefault="00FB1FAF" w:rsidP="00FB1FA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60B23">
        <w:rPr>
          <w:b/>
          <w:sz w:val="28"/>
          <w:szCs w:val="28"/>
          <w:lang w:val="uk-UA"/>
        </w:rPr>
        <w:t>.</w:t>
      </w:r>
      <w:r w:rsidRPr="00160B23"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 w:rsidRPr="00160B23">
        <w:rPr>
          <w:sz w:val="28"/>
          <w:szCs w:val="28"/>
          <w:lang w:val="uk-UA"/>
        </w:rPr>
        <w:t xml:space="preserve">з дня його </w:t>
      </w:r>
      <w:r>
        <w:rPr>
          <w:sz w:val="28"/>
          <w:szCs w:val="28"/>
          <w:lang w:val="uk-UA"/>
        </w:rPr>
        <w:t>оприлюднення</w:t>
      </w:r>
      <w:r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FB1FAF" w:rsidRPr="00CF54AE" w:rsidRDefault="00FB1FAF" w:rsidP="00FB1FAF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FB1FAF" w:rsidRPr="00621B99" w:rsidRDefault="00FB1FAF" w:rsidP="00FB1FAF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4.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>
        <w:rPr>
          <w:sz w:val="28"/>
          <w:szCs w:val="28"/>
          <w:lang w:val="uk-UA"/>
        </w:rPr>
        <w:t xml:space="preserve">начальника юридичного управління міської ради та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FB1FAF" w:rsidRDefault="00FB1FAF" w:rsidP="00FB1FAF">
      <w:pPr>
        <w:jc w:val="both"/>
        <w:rPr>
          <w:sz w:val="28"/>
          <w:szCs w:val="28"/>
          <w:lang w:val="uk-UA"/>
        </w:rPr>
      </w:pPr>
    </w:p>
    <w:p w:rsidR="00FB1FAF" w:rsidRDefault="00FB1FAF" w:rsidP="00FB1FAF">
      <w:pPr>
        <w:pStyle w:val="a3"/>
        <w:tabs>
          <w:tab w:val="left" w:pos="4320"/>
        </w:tabs>
        <w:rPr>
          <w:b/>
          <w:szCs w:val="28"/>
          <w:lang w:val="uk-UA"/>
        </w:rPr>
      </w:pPr>
    </w:p>
    <w:p w:rsidR="00FB1FAF" w:rsidRDefault="00FB1FAF" w:rsidP="00FB1FAF">
      <w:pPr>
        <w:pStyle w:val="a3"/>
        <w:tabs>
          <w:tab w:val="left" w:pos="4320"/>
        </w:tabs>
        <w:rPr>
          <w:b/>
          <w:szCs w:val="28"/>
          <w:lang w:val="uk-UA"/>
        </w:rPr>
      </w:pPr>
    </w:p>
    <w:p w:rsidR="00FB1FAF" w:rsidRDefault="00FB1FAF" w:rsidP="00FB1FAF">
      <w:pPr>
        <w:pStyle w:val="a3"/>
        <w:tabs>
          <w:tab w:val="left" w:pos="4320"/>
        </w:tabs>
        <w:rPr>
          <w:b/>
          <w:szCs w:val="28"/>
          <w:lang w:val="uk-UA"/>
        </w:rPr>
      </w:pPr>
    </w:p>
    <w:p w:rsidR="00FB1FAF" w:rsidRPr="00475DEE" w:rsidRDefault="00FB1FAF" w:rsidP="00FB1FAF">
      <w:pPr>
        <w:pStyle w:val="a3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В.Продан</w:t>
      </w:r>
    </w:p>
    <w:p w:rsidR="00FB1FAF" w:rsidRDefault="00FB1FAF" w:rsidP="00FB1FAF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FB1FAF" w:rsidRDefault="00FB1FAF" w:rsidP="00FB1FAF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FB1FAF" w:rsidSect="00F8260E">
      <w:headerReference w:type="even" r:id="rId8"/>
      <w:headerReference w:type="default" r:id="rId9"/>
      <w:pgSz w:w="11906" w:h="16838"/>
      <w:pgMar w:top="899" w:right="850" w:bottom="107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CC9" w:rsidRDefault="00C44CC9">
      <w:r>
        <w:separator/>
      </w:r>
    </w:p>
  </w:endnote>
  <w:endnote w:type="continuationSeparator" w:id="0">
    <w:p w:rsidR="00C44CC9" w:rsidRDefault="00C44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CC9" w:rsidRDefault="00C44CC9">
      <w:r>
        <w:separator/>
      </w:r>
    </w:p>
  </w:footnote>
  <w:footnote w:type="continuationSeparator" w:id="0">
    <w:p w:rsidR="00C44CC9" w:rsidRDefault="00C44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B2E" w:rsidRDefault="00F91B2E" w:rsidP="00F81B8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1B2E" w:rsidRDefault="00F91B2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B2E" w:rsidRDefault="00F91B2E" w:rsidP="00F81B8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40C9">
      <w:rPr>
        <w:rStyle w:val="a5"/>
        <w:noProof/>
      </w:rPr>
      <w:t>2</w:t>
    </w:r>
    <w:r>
      <w:rPr>
        <w:rStyle w:val="a5"/>
      </w:rPr>
      <w:fldChar w:fldCharType="end"/>
    </w:r>
  </w:p>
  <w:p w:rsidR="00F91B2E" w:rsidRDefault="00F91B2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873C63"/>
    <w:multiLevelType w:val="hybridMultilevel"/>
    <w:tmpl w:val="3FB6BED0"/>
    <w:lvl w:ilvl="0" w:tplc="78E09FF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F26"/>
    <w:rsid w:val="0001079E"/>
    <w:rsid w:val="00091F22"/>
    <w:rsid w:val="00092F36"/>
    <w:rsid w:val="00104A62"/>
    <w:rsid w:val="00121E9A"/>
    <w:rsid w:val="001669A1"/>
    <w:rsid w:val="001A4160"/>
    <w:rsid w:val="001C4D17"/>
    <w:rsid w:val="00210185"/>
    <w:rsid w:val="002546E9"/>
    <w:rsid w:val="002C3001"/>
    <w:rsid w:val="002D24F2"/>
    <w:rsid w:val="00304DA0"/>
    <w:rsid w:val="0031011F"/>
    <w:rsid w:val="004077ED"/>
    <w:rsid w:val="00433347"/>
    <w:rsid w:val="00445BC8"/>
    <w:rsid w:val="00473AA2"/>
    <w:rsid w:val="00474A44"/>
    <w:rsid w:val="005547AC"/>
    <w:rsid w:val="005A544A"/>
    <w:rsid w:val="005B2F97"/>
    <w:rsid w:val="005B7331"/>
    <w:rsid w:val="005E74B4"/>
    <w:rsid w:val="00664236"/>
    <w:rsid w:val="006A08BF"/>
    <w:rsid w:val="006E63A4"/>
    <w:rsid w:val="007014E7"/>
    <w:rsid w:val="00702167"/>
    <w:rsid w:val="007512B6"/>
    <w:rsid w:val="00770F26"/>
    <w:rsid w:val="00775D96"/>
    <w:rsid w:val="007A2E0B"/>
    <w:rsid w:val="007C29F6"/>
    <w:rsid w:val="00847F79"/>
    <w:rsid w:val="0093173E"/>
    <w:rsid w:val="00942EEB"/>
    <w:rsid w:val="009750A0"/>
    <w:rsid w:val="009F5C1C"/>
    <w:rsid w:val="00A63E0C"/>
    <w:rsid w:val="00A7043C"/>
    <w:rsid w:val="00AD72F0"/>
    <w:rsid w:val="00C44CC9"/>
    <w:rsid w:val="00C5150A"/>
    <w:rsid w:val="00D1656A"/>
    <w:rsid w:val="00E34EFB"/>
    <w:rsid w:val="00F640C9"/>
    <w:rsid w:val="00F75327"/>
    <w:rsid w:val="00F806D5"/>
    <w:rsid w:val="00F81B83"/>
    <w:rsid w:val="00F8260E"/>
    <w:rsid w:val="00F85B89"/>
    <w:rsid w:val="00F91B2E"/>
    <w:rsid w:val="00F940F0"/>
    <w:rsid w:val="00FB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94D4E-3FEB-448C-9BEE-1A3F7769B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F26"/>
    <w:rPr>
      <w:sz w:val="24"/>
      <w:szCs w:val="24"/>
    </w:rPr>
  </w:style>
  <w:style w:type="paragraph" w:styleId="1">
    <w:name w:val="heading 1"/>
    <w:basedOn w:val="a"/>
    <w:next w:val="a"/>
    <w:qFormat/>
    <w:rsid w:val="00770F26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770F26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770F26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paragraph" w:styleId="4">
    <w:name w:val="heading 4"/>
    <w:basedOn w:val="a"/>
    <w:next w:val="a"/>
    <w:qFormat/>
    <w:rsid w:val="00770F26"/>
    <w:pPr>
      <w:keepNext/>
      <w:jc w:val="center"/>
      <w:outlineLvl w:val="3"/>
    </w:pPr>
    <w:rPr>
      <w:b/>
      <w:sz w:val="36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70F26"/>
    <w:pPr>
      <w:jc w:val="both"/>
    </w:pPr>
    <w:rPr>
      <w:sz w:val="28"/>
      <w:szCs w:val="20"/>
    </w:rPr>
  </w:style>
  <w:style w:type="paragraph" w:customStyle="1" w:styleId="CharChar">
    <w:name w:val="Char Знак Знак Char Знак"/>
    <w:basedOn w:val="a"/>
    <w:rsid w:val="007C29F6"/>
    <w:rPr>
      <w:rFonts w:ascii="Verdana" w:hAnsi="Verdana"/>
      <w:sz w:val="20"/>
      <w:szCs w:val="20"/>
      <w:lang w:val="en-US" w:eastAsia="en-US"/>
    </w:rPr>
  </w:style>
  <w:style w:type="paragraph" w:styleId="20">
    <w:name w:val="Body Text Indent 2"/>
    <w:basedOn w:val="a"/>
    <w:link w:val="21"/>
    <w:rsid w:val="007C29F6"/>
    <w:pPr>
      <w:spacing w:after="120" w:line="480" w:lineRule="auto"/>
      <w:ind w:left="283"/>
    </w:pPr>
    <w:rPr>
      <w:rFonts w:eastAsia="Calibri"/>
      <w:sz w:val="20"/>
      <w:szCs w:val="20"/>
      <w:lang w:val="uk-UA"/>
    </w:rPr>
  </w:style>
  <w:style w:type="character" w:customStyle="1" w:styleId="21">
    <w:name w:val="Основной текст с отступом 2 Знак"/>
    <w:basedOn w:val="a0"/>
    <w:link w:val="20"/>
    <w:locked/>
    <w:rsid w:val="007C29F6"/>
    <w:rPr>
      <w:rFonts w:eastAsia="Calibri"/>
      <w:lang w:val="uk-UA" w:eastAsia="ru-RU" w:bidi="ar-SA"/>
    </w:rPr>
  </w:style>
  <w:style w:type="paragraph" w:styleId="HTML">
    <w:name w:val="HTML Preformatted"/>
    <w:basedOn w:val="a"/>
    <w:rsid w:val="004077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paragraph" w:styleId="a4">
    <w:name w:val="header"/>
    <w:basedOn w:val="a"/>
    <w:rsid w:val="00F91B2E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F91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OblikJytla</dc:creator>
  <cp:keywords/>
  <cp:lastModifiedBy>Kompvid2</cp:lastModifiedBy>
  <cp:revision>2</cp:revision>
  <cp:lastPrinted>2018-10-31T09:37:00Z</cp:lastPrinted>
  <dcterms:created xsi:type="dcterms:W3CDTF">2018-11-09T15:27:00Z</dcterms:created>
  <dcterms:modified xsi:type="dcterms:W3CDTF">2018-11-09T15:27:00Z</dcterms:modified>
</cp:coreProperties>
</file>