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6A6" w:rsidRDefault="006C2D41" w:rsidP="000C2973">
      <w:pPr>
        <w:jc w:val="center"/>
        <w:rPr>
          <w:b/>
          <w:bCs/>
          <w:sz w:val="36"/>
          <w:szCs w:val="36"/>
        </w:rPr>
      </w:pPr>
      <w:r w:rsidRPr="00BE0493"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16A6">
        <w:rPr>
          <w:sz w:val="52"/>
          <w:szCs w:val="52"/>
        </w:rPr>
        <w:br w:type="textWrapping" w:clear="all"/>
      </w:r>
      <w:r w:rsidR="004D16A6">
        <w:rPr>
          <w:b/>
          <w:bCs/>
          <w:sz w:val="36"/>
          <w:szCs w:val="36"/>
        </w:rPr>
        <w:t>У К Р А Ї Н А</w:t>
      </w:r>
    </w:p>
    <w:p w:rsidR="004D16A6" w:rsidRDefault="004D16A6" w:rsidP="000C2973">
      <w:pPr>
        <w:pStyle w:val="2"/>
        <w:widowControl/>
      </w:pPr>
      <w:r>
        <w:t>Чернівецька  міська   рада</w:t>
      </w:r>
    </w:p>
    <w:p w:rsidR="004D16A6" w:rsidRDefault="004D16A6" w:rsidP="000C2973">
      <w:pPr>
        <w:pStyle w:val="3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4D16A6" w:rsidRDefault="004D16A6" w:rsidP="000C2973">
      <w:pPr>
        <w:pStyle w:val="3"/>
      </w:pPr>
      <w:r>
        <w:t>Р І Ш Е Н Н Я</w:t>
      </w:r>
    </w:p>
    <w:p w:rsidR="004D16A6" w:rsidRDefault="004D16A6" w:rsidP="00B70337">
      <w:pPr>
        <w:rPr>
          <w:lang w:val="uk-UA"/>
        </w:rPr>
      </w:pPr>
    </w:p>
    <w:p w:rsidR="004D16A6" w:rsidRDefault="004D16A6" w:rsidP="00B70337"/>
    <w:p w:rsidR="004D16A6" w:rsidRDefault="00C65895" w:rsidP="00C65895">
      <w:pPr>
        <w:pStyle w:val="4"/>
        <w:jc w:val="both"/>
      </w:pPr>
      <w:r>
        <w:rPr>
          <w:lang w:val="ru-RU"/>
        </w:rPr>
        <w:t>17.10.</w:t>
      </w:r>
      <w:r w:rsidR="004D16A6">
        <w:rPr>
          <w:lang w:val="ru-RU"/>
        </w:rPr>
        <w:t xml:space="preserve">2018 </w:t>
      </w:r>
      <w:r w:rsidR="004D16A6">
        <w:t>№</w:t>
      </w:r>
      <w:r w:rsidR="00FD2716">
        <w:rPr>
          <w:lang w:val="ru-RU"/>
        </w:rPr>
        <w:t>542/20</w:t>
      </w:r>
      <w:r w:rsidR="004D16A6">
        <w:tab/>
      </w:r>
      <w:r w:rsidR="004D16A6">
        <w:tab/>
        <w:t xml:space="preserve">                                             </w:t>
      </w:r>
      <w:r>
        <w:t xml:space="preserve">          </w:t>
      </w:r>
      <w:r w:rsidR="004D16A6">
        <w:t xml:space="preserve">        м. Чернівці</w:t>
      </w:r>
    </w:p>
    <w:p w:rsidR="004D16A6" w:rsidRDefault="004D16A6" w:rsidP="00B70337">
      <w:pPr>
        <w:rPr>
          <w:lang w:val="uk-UA"/>
        </w:rPr>
      </w:pPr>
    </w:p>
    <w:p w:rsidR="004D16A6" w:rsidRDefault="004D16A6" w:rsidP="00B70337">
      <w:pPr>
        <w:rPr>
          <w:lang w:val="uk-UA"/>
        </w:rPr>
      </w:pPr>
    </w:p>
    <w:p w:rsidR="004D16A6" w:rsidRDefault="004D16A6" w:rsidP="00B70337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>Про погодження І</w:t>
      </w:r>
      <w:r>
        <w:rPr>
          <w:b/>
          <w:bCs/>
          <w:sz w:val="28"/>
          <w:szCs w:val="28"/>
        </w:rPr>
        <w:t>нвестиційної</w:t>
      </w:r>
      <w:r>
        <w:rPr>
          <w:b/>
          <w:bCs/>
          <w:sz w:val="28"/>
          <w:szCs w:val="28"/>
          <w:lang w:val="uk-UA"/>
        </w:rPr>
        <w:t xml:space="preserve"> програми </w:t>
      </w:r>
    </w:p>
    <w:p w:rsidR="004D16A6" w:rsidRDefault="004D16A6" w:rsidP="00B7033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КП «Чернівціводоканал» на 201</w:t>
      </w:r>
      <w:r w:rsidR="00C33CFB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рік</w:t>
      </w:r>
    </w:p>
    <w:bookmarkEnd w:id="0"/>
    <w:p w:rsidR="004D16A6" w:rsidRDefault="004D16A6" w:rsidP="00B70337">
      <w:pPr>
        <w:rPr>
          <w:b/>
          <w:bCs/>
          <w:sz w:val="28"/>
          <w:szCs w:val="28"/>
          <w:lang w:val="uk-UA"/>
        </w:rPr>
      </w:pPr>
    </w:p>
    <w:p w:rsidR="004D16A6" w:rsidRDefault="004D16A6" w:rsidP="007066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33, 59 Закону України «Про місцеве самоврядування в Україні», статей 13 і 18 Закону України «Про питну воду та питне водопостачання», пункту 3.7 Порядку розроблення, погодження та затвердження інвестиційних програм суб’єктів господарювання у сфері централізованого водопостачання та водовідведення, затвердженого постановою Національної комісії, що здійснює державне регулювання у сферах енергетики та комунальних послуг від 14.09.2017р.№ 1131, з метою реалізації Інвестиційної програми КП «Чернівціводоканал» на 201</w:t>
      </w:r>
      <w:r w:rsidR="00C33CF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рік і виконання визначених у програмі заходів щодо оптимальної роботи централізованого водопостачання та водовідведення міста, </w:t>
      </w:r>
      <w:r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4D16A6" w:rsidRDefault="004D16A6" w:rsidP="007B33FB">
      <w:pPr>
        <w:shd w:val="clear" w:color="auto" w:fill="FFFFFF"/>
        <w:tabs>
          <w:tab w:val="left" w:pos="9024"/>
        </w:tabs>
        <w:rPr>
          <w:b/>
          <w:bCs/>
          <w:sz w:val="32"/>
          <w:szCs w:val="32"/>
          <w:lang w:val="uk-UA"/>
        </w:rPr>
      </w:pPr>
    </w:p>
    <w:p w:rsidR="004D16A6" w:rsidRDefault="004D16A6" w:rsidP="007066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4D16A6" w:rsidRDefault="004D16A6" w:rsidP="007B33FB">
      <w:pPr>
        <w:jc w:val="center"/>
        <w:rPr>
          <w:b/>
          <w:bCs/>
          <w:sz w:val="28"/>
          <w:szCs w:val="28"/>
          <w:lang w:val="uk-UA"/>
        </w:rPr>
      </w:pPr>
    </w:p>
    <w:p w:rsidR="004D16A6" w:rsidRDefault="004D16A6" w:rsidP="007B33FB">
      <w:pPr>
        <w:rPr>
          <w:b/>
          <w:bCs/>
          <w:sz w:val="16"/>
          <w:szCs w:val="16"/>
          <w:lang w:val="uk-UA"/>
        </w:rPr>
      </w:pPr>
    </w:p>
    <w:p w:rsidR="004D16A6" w:rsidRDefault="004D16A6" w:rsidP="0070667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Погодити І</w:t>
      </w:r>
      <w:r>
        <w:rPr>
          <w:sz w:val="28"/>
          <w:szCs w:val="28"/>
        </w:rPr>
        <w:t>нвестиційн</w:t>
      </w:r>
      <w:r>
        <w:rPr>
          <w:sz w:val="28"/>
          <w:szCs w:val="28"/>
          <w:lang w:val="uk-UA"/>
        </w:rPr>
        <w:t>у програму КП «Чернівціводоканал» на      201</w:t>
      </w:r>
      <w:r w:rsidR="00C33CF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рік. Річний інвестиційний план додається.</w:t>
      </w:r>
    </w:p>
    <w:p w:rsidR="004D16A6" w:rsidRDefault="004D16A6" w:rsidP="007B33FB">
      <w:pPr>
        <w:jc w:val="both"/>
        <w:rPr>
          <w:b/>
          <w:bCs/>
          <w:sz w:val="12"/>
          <w:szCs w:val="12"/>
          <w:lang w:val="uk-UA"/>
        </w:rPr>
      </w:pPr>
    </w:p>
    <w:p w:rsidR="004D16A6" w:rsidRDefault="004D16A6" w:rsidP="007B33F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 xml:space="preserve"> Рішення </w:t>
      </w:r>
      <w:r w:rsidR="00C65895">
        <w:rPr>
          <w:sz w:val="28"/>
          <w:szCs w:val="28"/>
          <w:lang w:val="uk-UA"/>
        </w:rPr>
        <w:t xml:space="preserve">набирає чинності з дня </w:t>
      </w:r>
      <w:r w:rsidR="004A7F01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оприлюдненн</w:t>
      </w:r>
      <w:r w:rsidR="004A7F01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на офіційному веб-порталі Чернівецької міської ради. </w:t>
      </w:r>
    </w:p>
    <w:p w:rsidR="004D16A6" w:rsidRDefault="004D16A6" w:rsidP="007B33FB">
      <w:pPr>
        <w:jc w:val="both"/>
        <w:rPr>
          <w:sz w:val="12"/>
          <w:szCs w:val="12"/>
          <w:lang w:val="uk-UA"/>
        </w:rPr>
      </w:pPr>
    </w:p>
    <w:p w:rsidR="004D16A6" w:rsidRDefault="004D16A6" w:rsidP="007B33FB">
      <w:pPr>
        <w:shd w:val="clear" w:color="auto" w:fill="FFFFFF"/>
        <w:tabs>
          <w:tab w:val="left" w:pos="-270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 Контроль за виконанням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цього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директора департаменту   житлово-комунального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господарства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  ради</w:t>
      </w:r>
      <w:r>
        <w:rPr>
          <w:sz w:val="28"/>
          <w:szCs w:val="28"/>
          <w:lang w:val="uk-UA"/>
        </w:rPr>
        <w:t>.</w:t>
      </w:r>
    </w:p>
    <w:p w:rsidR="004D16A6" w:rsidRDefault="004D16A6" w:rsidP="00B7033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4D16A6" w:rsidRDefault="004D16A6" w:rsidP="00B70337">
      <w:pPr>
        <w:rPr>
          <w:b/>
          <w:bCs/>
          <w:sz w:val="28"/>
          <w:szCs w:val="28"/>
          <w:lang w:val="uk-UA"/>
        </w:rPr>
      </w:pPr>
    </w:p>
    <w:p w:rsidR="004D16A6" w:rsidRPr="00E87BF5" w:rsidRDefault="004D16A6" w:rsidP="00E87BF5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В.Продан</w:t>
      </w:r>
    </w:p>
    <w:sectPr w:rsidR="004D16A6" w:rsidRPr="00E87BF5" w:rsidSect="00795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139"/>
    <w:multiLevelType w:val="hybridMultilevel"/>
    <w:tmpl w:val="CFA0B20A"/>
    <w:lvl w:ilvl="0" w:tplc="2B048D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140"/>
    <w:multiLevelType w:val="hybridMultilevel"/>
    <w:tmpl w:val="D69A6152"/>
    <w:lvl w:ilvl="0" w:tplc="E60610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657D6"/>
    <w:multiLevelType w:val="hybridMultilevel"/>
    <w:tmpl w:val="40EC26F4"/>
    <w:lvl w:ilvl="0" w:tplc="BC405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37A57FF3"/>
    <w:multiLevelType w:val="hybridMultilevel"/>
    <w:tmpl w:val="836C6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EF7FC9"/>
    <w:multiLevelType w:val="hybridMultilevel"/>
    <w:tmpl w:val="4104A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337"/>
    <w:rsid w:val="00001911"/>
    <w:rsid w:val="00014F09"/>
    <w:rsid w:val="000B26D2"/>
    <w:rsid w:val="000C2973"/>
    <w:rsid w:val="001023AD"/>
    <w:rsid w:val="00104EBB"/>
    <w:rsid w:val="00132BB2"/>
    <w:rsid w:val="001B74DA"/>
    <w:rsid w:val="001C02BF"/>
    <w:rsid w:val="002046DB"/>
    <w:rsid w:val="00247EE0"/>
    <w:rsid w:val="002F462A"/>
    <w:rsid w:val="0030750A"/>
    <w:rsid w:val="003310E1"/>
    <w:rsid w:val="00380AC9"/>
    <w:rsid w:val="0048612B"/>
    <w:rsid w:val="004A7F01"/>
    <w:rsid w:val="004C3E59"/>
    <w:rsid w:val="004D16A6"/>
    <w:rsid w:val="005876DE"/>
    <w:rsid w:val="00603A42"/>
    <w:rsid w:val="006711DC"/>
    <w:rsid w:val="00687BFE"/>
    <w:rsid w:val="006C2D41"/>
    <w:rsid w:val="006C4BEB"/>
    <w:rsid w:val="00706671"/>
    <w:rsid w:val="007205E1"/>
    <w:rsid w:val="00795C0A"/>
    <w:rsid w:val="007B33FB"/>
    <w:rsid w:val="007C03A0"/>
    <w:rsid w:val="007E450C"/>
    <w:rsid w:val="00803A7B"/>
    <w:rsid w:val="008359D8"/>
    <w:rsid w:val="00844A2C"/>
    <w:rsid w:val="008D404D"/>
    <w:rsid w:val="00913B5B"/>
    <w:rsid w:val="009B0A86"/>
    <w:rsid w:val="009C4387"/>
    <w:rsid w:val="009C62D7"/>
    <w:rsid w:val="009D6F98"/>
    <w:rsid w:val="009E5F4C"/>
    <w:rsid w:val="00A26693"/>
    <w:rsid w:val="00A4093A"/>
    <w:rsid w:val="00A841BE"/>
    <w:rsid w:val="00AB577A"/>
    <w:rsid w:val="00B00069"/>
    <w:rsid w:val="00B03DFC"/>
    <w:rsid w:val="00B3339E"/>
    <w:rsid w:val="00B6303D"/>
    <w:rsid w:val="00B70337"/>
    <w:rsid w:val="00B83655"/>
    <w:rsid w:val="00B952D6"/>
    <w:rsid w:val="00BA7F4A"/>
    <w:rsid w:val="00BE0493"/>
    <w:rsid w:val="00C33CFB"/>
    <w:rsid w:val="00C4120D"/>
    <w:rsid w:val="00C65895"/>
    <w:rsid w:val="00CA2FE8"/>
    <w:rsid w:val="00CB44DD"/>
    <w:rsid w:val="00CC0542"/>
    <w:rsid w:val="00D54E12"/>
    <w:rsid w:val="00E234AD"/>
    <w:rsid w:val="00E87BF5"/>
    <w:rsid w:val="00EC22E8"/>
    <w:rsid w:val="00FD1F27"/>
    <w:rsid w:val="00FD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EF110B"/>
  <w15:chartTrackingRefBased/>
  <w15:docId w15:val="{978E9008-8DFB-473B-88EF-86CF7D88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33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70337"/>
    <w:pPr>
      <w:keepNext/>
      <w:widowControl w:val="0"/>
      <w:jc w:val="center"/>
      <w:outlineLvl w:val="1"/>
    </w:pPr>
    <w:rPr>
      <w:rFonts w:eastAsia="MS Mincho"/>
      <w:b/>
      <w:bCs/>
      <w:sz w:val="36"/>
      <w:szCs w:val="36"/>
      <w:lang w:val="uk-UA"/>
    </w:rPr>
  </w:style>
  <w:style w:type="paragraph" w:styleId="3">
    <w:name w:val="heading 3"/>
    <w:basedOn w:val="a"/>
    <w:next w:val="a"/>
    <w:link w:val="30"/>
    <w:qFormat/>
    <w:rsid w:val="00B70337"/>
    <w:pPr>
      <w:keepNext/>
      <w:jc w:val="center"/>
      <w:outlineLvl w:val="2"/>
    </w:pPr>
    <w:rPr>
      <w:rFonts w:eastAsia="MS Mincho"/>
      <w:b/>
      <w:bCs/>
      <w:sz w:val="32"/>
      <w:szCs w:val="32"/>
      <w:lang w:val="uk-UA"/>
    </w:rPr>
  </w:style>
  <w:style w:type="paragraph" w:styleId="4">
    <w:name w:val="heading 4"/>
    <w:basedOn w:val="a"/>
    <w:next w:val="a"/>
    <w:link w:val="40"/>
    <w:qFormat/>
    <w:rsid w:val="00B70337"/>
    <w:pPr>
      <w:keepNext/>
      <w:outlineLvl w:val="3"/>
    </w:pPr>
    <w:rPr>
      <w:rFonts w:eastAsia="MS Mincho"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BE049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BE049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BE0493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rsid w:val="00B70337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semiHidden/>
    <w:locked/>
    <w:rsid w:val="00BE049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rsid w:val="00B7033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locked/>
    <w:rsid w:val="00BE0493"/>
    <w:rPr>
      <w:rFonts w:cs="Times New Roman"/>
      <w:sz w:val="24"/>
      <w:szCs w:val="24"/>
    </w:rPr>
  </w:style>
  <w:style w:type="paragraph" w:customStyle="1" w:styleId="1">
    <w:name w:val="1"/>
    <w:basedOn w:val="a"/>
    <w:rsid w:val="00B70337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1B74D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2018-09-04T13:33:00Z</cp:lastPrinted>
  <dcterms:created xsi:type="dcterms:W3CDTF">2018-10-26T07:24:00Z</dcterms:created>
  <dcterms:modified xsi:type="dcterms:W3CDTF">2018-10-26T07:24:00Z</dcterms:modified>
</cp:coreProperties>
</file>