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D8" w:rsidRDefault="00482CDA" w:rsidP="000C2973">
      <w:pPr>
        <w:jc w:val="center"/>
        <w:rPr>
          <w:b/>
          <w:bCs/>
          <w:sz w:val="36"/>
          <w:szCs w:val="36"/>
        </w:rPr>
      </w:pPr>
      <w:r w:rsidRPr="00003685">
        <w:rPr>
          <w:noProof/>
          <w:sz w:val="28"/>
          <w:szCs w:val="28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0CD8">
        <w:rPr>
          <w:sz w:val="52"/>
          <w:szCs w:val="52"/>
        </w:rPr>
        <w:br w:type="textWrapping" w:clear="all"/>
      </w:r>
      <w:r w:rsidR="00980CD8">
        <w:rPr>
          <w:b/>
          <w:bCs/>
          <w:sz w:val="36"/>
          <w:szCs w:val="36"/>
        </w:rPr>
        <w:t>У К Р А Ї Н А</w:t>
      </w:r>
    </w:p>
    <w:p w:rsidR="00980CD8" w:rsidRDefault="00980CD8" w:rsidP="000C2973">
      <w:pPr>
        <w:pStyle w:val="2"/>
        <w:widowControl/>
      </w:pPr>
      <w:r>
        <w:t>Чернівецька  міська   рада</w:t>
      </w:r>
    </w:p>
    <w:p w:rsidR="00980CD8" w:rsidRDefault="00980CD8" w:rsidP="000C2973">
      <w:pPr>
        <w:pStyle w:val="3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980CD8" w:rsidRDefault="00980CD8" w:rsidP="000C2973">
      <w:pPr>
        <w:pStyle w:val="3"/>
      </w:pPr>
      <w:r>
        <w:t>Р І Ш Е Н Н Я</w:t>
      </w:r>
    </w:p>
    <w:p w:rsidR="00980CD8" w:rsidRDefault="00980CD8" w:rsidP="00B70337">
      <w:pPr>
        <w:rPr>
          <w:lang w:val="uk-UA"/>
        </w:rPr>
      </w:pPr>
    </w:p>
    <w:p w:rsidR="00980CD8" w:rsidRDefault="00980CD8" w:rsidP="00B70337"/>
    <w:p w:rsidR="00980CD8" w:rsidRDefault="009E1DB7" w:rsidP="00B70337">
      <w:pPr>
        <w:pStyle w:val="4"/>
      </w:pPr>
      <w:r>
        <w:rPr>
          <w:lang w:val="ru-RU"/>
        </w:rPr>
        <w:t>28.09.</w:t>
      </w:r>
      <w:r w:rsidR="00980CD8">
        <w:rPr>
          <w:lang w:val="ru-RU"/>
        </w:rPr>
        <w:t xml:space="preserve">2018 </w:t>
      </w:r>
      <w:r w:rsidR="00980CD8">
        <w:t>№</w:t>
      </w:r>
      <w:r w:rsidR="00083B26">
        <w:t xml:space="preserve"> 523/19</w:t>
      </w:r>
      <w:r w:rsidR="00980CD8">
        <w:tab/>
      </w:r>
      <w:r w:rsidR="00980CD8">
        <w:tab/>
        <w:t xml:space="preserve">                                                     м. Чернівці</w:t>
      </w:r>
    </w:p>
    <w:p w:rsidR="00980CD8" w:rsidRDefault="00980CD8" w:rsidP="00B70337">
      <w:pPr>
        <w:rPr>
          <w:lang w:val="uk-UA"/>
        </w:rPr>
      </w:pPr>
    </w:p>
    <w:p w:rsidR="00980CD8" w:rsidRDefault="00980CD8" w:rsidP="00B70337">
      <w:pPr>
        <w:rPr>
          <w:lang w:val="uk-UA"/>
        </w:rPr>
      </w:pPr>
    </w:p>
    <w:p w:rsidR="00980CD8" w:rsidRDefault="00980CD8" w:rsidP="00B7033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погодження І</w:t>
      </w:r>
      <w:r>
        <w:rPr>
          <w:b/>
          <w:bCs/>
          <w:sz w:val="28"/>
          <w:szCs w:val="28"/>
        </w:rPr>
        <w:t>нвестиційної</w:t>
      </w:r>
      <w:r>
        <w:rPr>
          <w:b/>
          <w:bCs/>
          <w:sz w:val="28"/>
          <w:szCs w:val="28"/>
          <w:lang w:val="uk-UA"/>
        </w:rPr>
        <w:t xml:space="preserve"> програми </w:t>
      </w:r>
    </w:p>
    <w:p w:rsidR="00980CD8" w:rsidRDefault="00980CD8" w:rsidP="00B7033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КП «Чернівціводоканал» на 2018 рік</w:t>
      </w:r>
    </w:p>
    <w:p w:rsidR="00980CD8" w:rsidRDefault="00980CD8" w:rsidP="00B70337">
      <w:pPr>
        <w:rPr>
          <w:b/>
          <w:bCs/>
          <w:sz w:val="28"/>
          <w:szCs w:val="28"/>
          <w:lang w:val="uk-UA"/>
        </w:rPr>
      </w:pPr>
    </w:p>
    <w:p w:rsidR="00980CD8" w:rsidRDefault="00980CD8" w:rsidP="007066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33, 59 Закону України «Про місцеве самоврядування в Україні», статей 13 і 18 Закону України «Про питну воду та питне водопостачання», пункту 3.7 Порядку розроблення, погодження та затвердження інвестиційних програм суб’єктів господарювання у сфері централізованого водопостачання та водовідведення, затвердженого постановою Національної комісії, що здійснює державне регулювання у сферах енергетики та комунальних послуг від 14.09.2017р.№ 1131, з метою реалізації Інвестиційної програми КП «Чернівціводоканал» на 2018 рік і виконання визначених у програмі заходів щодо оптимальної роботи централізованого водопостачання та водовідведення міста, </w:t>
      </w:r>
      <w:r>
        <w:rPr>
          <w:color w:val="000000"/>
          <w:sz w:val="28"/>
          <w:szCs w:val="28"/>
          <w:lang w:val="uk-UA"/>
        </w:rPr>
        <w:t>виконавчий комітет  Чернівецької  міської ради</w:t>
      </w:r>
    </w:p>
    <w:p w:rsidR="00980CD8" w:rsidRDefault="00980CD8" w:rsidP="007B33FB">
      <w:pPr>
        <w:shd w:val="clear" w:color="auto" w:fill="FFFFFF"/>
        <w:tabs>
          <w:tab w:val="left" w:pos="9024"/>
        </w:tabs>
        <w:rPr>
          <w:b/>
          <w:bCs/>
          <w:sz w:val="32"/>
          <w:szCs w:val="32"/>
          <w:lang w:val="uk-UA"/>
        </w:rPr>
      </w:pPr>
    </w:p>
    <w:p w:rsidR="00980CD8" w:rsidRDefault="00980CD8" w:rsidP="0070667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В:</w:t>
      </w:r>
    </w:p>
    <w:p w:rsidR="00980CD8" w:rsidRDefault="00980CD8" w:rsidP="007B33FB">
      <w:pPr>
        <w:jc w:val="center"/>
        <w:rPr>
          <w:b/>
          <w:bCs/>
          <w:sz w:val="28"/>
          <w:szCs w:val="28"/>
          <w:lang w:val="uk-UA"/>
        </w:rPr>
      </w:pPr>
    </w:p>
    <w:p w:rsidR="00980CD8" w:rsidRDefault="00980CD8" w:rsidP="007B33FB">
      <w:pPr>
        <w:rPr>
          <w:b/>
          <w:bCs/>
          <w:sz w:val="16"/>
          <w:szCs w:val="16"/>
          <w:lang w:val="uk-UA"/>
        </w:rPr>
      </w:pPr>
    </w:p>
    <w:p w:rsidR="00980CD8" w:rsidRDefault="00980CD8" w:rsidP="0070667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Погодити І</w:t>
      </w:r>
      <w:r>
        <w:rPr>
          <w:sz w:val="28"/>
          <w:szCs w:val="28"/>
        </w:rPr>
        <w:t>нвестиційн</w:t>
      </w:r>
      <w:r>
        <w:rPr>
          <w:sz w:val="28"/>
          <w:szCs w:val="28"/>
          <w:lang w:val="uk-UA"/>
        </w:rPr>
        <w:t>у програму КП «Чернівціводоканал» на      2018 рік. Річний інвестиційний план додається.</w:t>
      </w:r>
    </w:p>
    <w:p w:rsidR="00980CD8" w:rsidRDefault="00980CD8" w:rsidP="007B33FB">
      <w:pPr>
        <w:jc w:val="both"/>
        <w:rPr>
          <w:b/>
          <w:bCs/>
          <w:sz w:val="12"/>
          <w:szCs w:val="12"/>
          <w:lang w:val="uk-UA"/>
        </w:rPr>
      </w:pPr>
    </w:p>
    <w:p w:rsidR="00980CD8" w:rsidRDefault="00980CD8" w:rsidP="007B33F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2.</w:t>
      </w:r>
      <w:r>
        <w:rPr>
          <w:sz w:val="28"/>
          <w:szCs w:val="28"/>
          <w:lang w:val="uk-UA"/>
        </w:rPr>
        <w:t xml:space="preserve"> Рішення </w:t>
      </w:r>
      <w:r w:rsidR="009E1DB7">
        <w:rPr>
          <w:sz w:val="28"/>
          <w:szCs w:val="28"/>
          <w:lang w:val="uk-UA"/>
        </w:rPr>
        <w:t>набирає чинності з дня його</w:t>
      </w:r>
      <w:r>
        <w:rPr>
          <w:sz w:val="28"/>
          <w:szCs w:val="28"/>
          <w:lang w:val="uk-UA"/>
        </w:rPr>
        <w:t xml:space="preserve"> оприлюдненн</w:t>
      </w:r>
      <w:r w:rsidR="009E1DB7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на офіційному веб-порталі Чернівецької міської ради в мережі Інтернет. </w:t>
      </w:r>
    </w:p>
    <w:p w:rsidR="00980CD8" w:rsidRDefault="00980CD8" w:rsidP="007B33FB">
      <w:pPr>
        <w:jc w:val="both"/>
        <w:rPr>
          <w:sz w:val="12"/>
          <w:szCs w:val="12"/>
          <w:lang w:val="uk-UA"/>
        </w:rPr>
      </w:pPr>
    </w:p>
    <w:p w:rsidR="00980CD8" w:rsidRDefault="00980CD8" w:rsidP="007B33FB">
      <w:pPr>
        <w:shd w:val="clear" w:color="auto" w:fill="FFFFFF"/>
        <w:tabs>
          <w:tab w:val="left" w:pos="-2700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3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Контроль за виконанням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цього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рішення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покласти на директора департаменту   житлово-комунального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господарства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міської   ради</w:t>
      </w:r>
      <w:r>
        <w:rPr>
          <w:sz w:val="28"/>
          <w:szCs w:val="28"/>
          <w:lang w:val="uk-UA"/>
        </w:rPr>
        <w:t>.</w:t>
      </w:r>
    </w:p>
    <w:p w:rsidR="00980CD8" w:rsidRDefault="00980CD8" w:rsidP="00B70337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80CD8" w:rsidRDefault="00980CD8" w:rsidP="00B70337">
      <w:pPr>
        <w:rPr>
          <w:b/>
          <w:bCs/>
          <w:sz w:val="28"/>
          <w:szCs w:val="28"/>
          <w:lang w:val="uk-UA"/>
        </w:rPr>
      </w:pPr>
    </w:p>
    <w:p w:rsidR="00980CD8" w:rsidRPr="00145A35" w:rsidRDefault="00980CD8" w:rsidP="00145A35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    В.Продан</w:t>
      </w:r>
      <w:bookmarkStart w:id="0" w:name="_GoBack"/>
      <w:bookmarkEnd w:id="0"/>
    </w:p>
    <w:p w:rsidR="00980CD8" w:rsidRPr="001B74DA" w:rsidRDefault="00980CD8" w:rsidP="00014F09">
      <w:pPr>
        <w:pStyle w:val="ListParagraph"/>
        <w:jc w:val="both"/>
        <w:rPr>
          <w:lang w:val="uk-UA"/>
        </w:rPr>
      </w:pPr>
    </w:p>
    <w:sectPr w:rsidR="00980CD8" w:rsidRPr="001B74DA" w:rsidSect="00795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A1139"/>
    <w:multiLevelType w:val="hybridMultilevel"/>
    <w:tmpl w:val="CFA0B20A"/>
    <w:lvl w:ilvl="0" w:tplc="2B048D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140"/>
    <w:multiLevelType w:val="hybridMultilevel"/>
    <w:tmpl w:val="D69A6152"/>
    <w:lvl w:ilvl="0" w:tplc="E60610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657D6"/>
    <w:multiLevelType w:val="hybridMultilevel"/>
    <w:tmpl w:val="40EC26F4"/>
    <w:lvl w:ilvl="0" w:tplc="BC405B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37A57FF3"/>
    <w:multiLevelType w:val="hybridMultilevel"/>
    <w:tmpl w:val="836C66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EF7FC9"/>
    <w:multiLevelType w:val="hybridMultilevel"/>
    <w:tmpl w:val="4104A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337"/>
    <w:rsid w:val="00001911"/>
    <w:rsid w:val="00003685"/>
    <w:rsid w:val="00014F09"/>
    <w:rsid w:val="0008117B"/>
    <w:rsid w:val="00083B26"/>
    <w:rsid w:val="000B26D2"/>
    <w:rsid w:val="000C2973"/>
    <w:rsid w:val="001023AD"/>
    <w:rsid w:val="00104EBB"/>
    <w:rsid w:val="00132BB2"/>
    <w:rsid w:val="00145A35"/>
    <w:rsid w:val="001B74DA"/>
    <w:rsid w:val="001C02BF"/>
    <w:rsid w:val="002046DB"/>
    <w:rsid w:val="00247EE0"/>
    <w:rsid w:val="0030750A"/>
    <w:rsid w:val="003310E1"/>
    <w:rsid w:val="00380AC9"/>
    <w:rsid w:val="00482CDA"/>
    <w:rsid w:val="0048612B"/>
    <w:rsid w:val="004C3E59"/>
    <w:rsid w:val="005876DE"/>
    <w:rsid w:val="00603A42"/>
    <w:rsid w:val="006711DC"/>
    <w:rsid w:val="00687BFE"/>
    <w:rsid w:val="006C4BEB"/>
    <w:rsid w:val="00706671"/>
    <w:rsid w:val="007205E1"/>
    <w:rsid w:val="00795C0A"/>
    <w:rsid w:val="007B33FB"/>
    <w:rsid w:val="007C03A0"/>
    <w:rsid w:val="007E450C"/>
    <w:rsid w:val="00803A7B"/>
    <w:rsid w:val="00813432"/>
    <w:rsid w:val="008359D8"/>
    <w:rsid w:val="00844A2C"/>
    <w:rsid w:val="008D404D"/>
    <w:rsid w:val="00913B5B"/>
    <w:rsid w:val="00980CD8"/>
    <w:rsid w:val="009B0A86"/>
    <w:rsid w:val="009C4387"/>
    <w:rsid w:val="009C62D7"/>
    <w:rsid w:val="009D6F98"/>
    <w:rsid w:val="009E1DB7"/>
    <w:rsid w:val="009E5F4C"/>
    <w:rsid w:val="00A26693"/>
    <w:rsid w:val="00A4093A"/>
    <w:rsid w:val="00A841BE"/>
    <w:rsid w:val="00AB577A"/>
    <w:rsid w:val="00B03DFC"/>
    <w:rsid w:val="00B3339E"/>
    <w:rsid w:val="00B6303D"/>
    <w:rsid w:val="00B70337"/>
    <w:rsid w:val="00B83655"/>
    <w:rsid w:val="00B952D6"/>
    <w:rsid w:val="00BA7F4A"/>
    <w:rsid w:val="00C4120D"/>
    <w:rsid w:val="00CA2FE8"/>
    <w:rsid w:val="00CB44DD"/>
    <w:rsid w:val="00CC0542"/>
    <w:rsid w:val="00D54E12"/>
    <w:rsid w:val="00E234AD"/>
    <w:rsid w:val="00EC22E8"/>
    <w:rsid w:val="00FD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84BCC3"/>
  <w15:chartTrackingRefBased/>
  <w15:docId w15:val="{F58BF7A7-2A43-447D-8DAA-B3B936F3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33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70337"/>
    <w:pPr>
      <w:keepNext/>
      <w:widowControl w:val="0"/>
      <w:jc w:val="center"/>
      <w:outlineLvl w:val="1"/>
    </w:pPr>
    <w:rPr>
      <w:rFonts w:eastAsia="MS Mincho"/>
      <w:b/>
      <w:bCs/>
      <w:sz w:val="36"/>
      <w:szCs w:val="36"/>
      <w:lang w:val="uk-UA"/>
    </w:rPr>
  </w:style>
  <w:style w:type="paragraph" w:styleId="3">
    <w:name w:val="heading 3"/>
    <w:basedOn w:val="a"/>
    <w:next w:val="a"/>
    <w:link w:val="30"/>
    <w:qFormat/>
    <w:rsid w:val="00B70337"/>
    <w:pPr>
      <w:keepNext/>
      <w:jc w:val="center"/>
      <w:outlineLvl w:val="2"/>
    </w:pPr>
    <w:rPr>
      <w:rFonts w:eastAsia="MS Mincho"/>
      <w:b/>
      <w:bCs/>
      <w:sz w:val="32"/>
      <w:szCs w:val="32"/>
      <w:lang w:val="uk-UA"/>
    </w:rPr>
  </w:style>
  <w:style w:type="paragraph" w:styleId="4">
    <w:name w:val="heading 4"/>
    <w:basedOn w:val="a"/>
    <w:next w:val="a"/>
    <w:link w:val="40"/>
    <w:qFormat/>
    <w:rsid w:val="00B70337"/>
    <w:pPr>
      <w:keepNext/>
      <w:outlineLvl w:val="3"/>
    </w:pPr>
    <w:rPr>
      <w:rFonts w:eastAsia="MS Mincho"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00368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sid w:val="0000368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locked/>
    <w:rsid w:val="00003685"/>
    <w:rPr>
      <w:rFonts w:ascii="Calibri" w:hAnsi="Calibri" w:cs="Calibri"/>
      <w:b/>
      <w:bCs/>
      <w:sz w:val="28"/>
      <w:szCs w:val="28"/>
    </w:rPr>
  </w:style>
  <w:style w:type="paragraph" w:styleId="a3">
    <w:name w:val="Body Text"/>
    <w:basedOn w:val="a"/>
    <w:link w:val="a4"/>
    <w:rsid w:val="00B70337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semiHidden/>
    <w:locked/>
    <w:rsid w:val="00003685"/>
    <w:rPr>
      <w:rFonts w:cs="Times New Roman"/>
      <w:sz w:val="24"/>
      <w:szCs w:val="24"/>
    </w:rPr>
  </w:style>
  <w:style w:type="paragraph" w:styleId="a5">
    <w:name w:val="Body Text Indent"/>
    <w:basedOn w:val="a"/>
    <w:link w:val="a6"/>
    <w:rsid w:val="00B7033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locked/>
    <w:rsid w:val="00003685"/>
    <w:rPr>
      <w:rFonts w:cs="Times New Roman"/>
      <w:sz w:val="24"/>
      <w:szCs w:val="24"/>
    </w:rPr>
  </w:style>
  <w:style w:type="paragraph" w:customStyle="1" w:styleId="1">
    <w:name w:val="1"/>
    <w:basedOn w:val="a"/>
    <w:rsid w:val="00B70337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1B74D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2018-09-04T13:33:00Z</cp:lastPrinted>
  <dcterms:created xsi:type="dcterms:W3CDTF">2018-10-11T13:18:00Z</dcterms:created>
  <dcterms:modified xsi:type="dcterms:W3CDTF">2018-10-11T13:18:00Z</dcterms:modified>
</cp:coreProperties>
</file>