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4C6E93" w:rsidRDefault="004C6E93">
      <w:pPr>
        <w:jc w:val="center"/>
      </w:pPr>
      <w:r>
        <w:rPr>
          <w:b/>
          <w:lang w:val="uk-UA"/>
        </w:rPr>
        <w:t xml:space="preserve">                                                                                                                                 </w:t>
      </w:r>
    </w:p>
    <w:p w:rsidR="004C6E93" w:rsidRDefault="006E0C1B">
      <w:pPr>
        <w:jc w:val="center"/>
      </w:pPr>
      <w:r>
        <w:rPr>
          <w:noProof/>
        </w:rPr>
        <w:drawing>
          <wp:inline distT="0" distB="0" distL="0" distR="0">
            <wp:extent cx="466725" cy="685800"/>
            <wp:effectExtent l="0" t="0" r="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a:effectLst/>
                  </pic:spPr>
                </pic:pic>
              </a:graphicData>
            </a:graphic>
          </wp:inline>
        </w:drawing>
      </w:r>
      <w:r w:rsidR="004C6E93">
        <w:t xml:space="preserve">      </w:t>
      </w:r>
    </w:p>
    <w:p w:rsidR="004C6E93" w:rsidRDefault="004C6E93">
      <w:pPr>
        <w:jc w:val="center"/>
      </w:pPr>
      <w:r>
        <w:rPr>
          <w:b/>
          <w:sz w:val="36"/>
          <w:szCs w:val="36"/>
        </w:rPr>
        <w:t>У К Р А Ї Н А</w:t>
      </w:r>
    </w:p>
    <w:p w:rsidR="004C6E93" w:rsidRDefault="004C6E93">
      <w:pPr>
        <w:jc w:val="center"/>
      </w:pPr>
      <w:r>
        <w:rPr>
          <w:b/>
          <w:sz w:val="36"/>
        </w:rPr>
        <w:t>Чернівецька   міська    рада</w:t>
      </w:r>
    </w:p>
    <w:p w:rsidR="004C6E93" w:rsidRDefault="004C6E93">
      <w:pPr>
        <w:jc w:val="center"/>
      </w:pPr>
      <w:r>
        <w:rPr>
          <w:b/>
          <w:sz w:val="36"/>
          <w:szCs w:val="36"/>
          <w:lang w:val="uk-UA"/>
        </w:rPr>
        <w:t>Виконавчий комітет</w:t>
      </w:r>
    </w:p>
    <w:p w:rsidR="004C6E93" w:rsidRDefault="004C6E93">
      <w:pPr>
        <w:jc w:val="center"/>
      </w:pPr>
      <w:r>
        <w:rPr>
          <w:b/>
          <w:sz w:val="36"/>
          <w:szCs w:val="36"/>
          <w:lang w:val="uk-UA"/>
        </w:rPr>
        <w:t>Р І Ш Е Н Н Я</w:t>
      </w:r>
    </w:p>
    <w:p w:rsidR="00B415C8" w:rsidRDefault="00B415C8">
      <w:pPr>
        <w:jc w:val="both"/>
        <w:rPr>
          <w:sz w:val="28"/>
          <w:szCs w:val="28"/>
          <w:u w:val="single"/>
          <w:lang w:val="uk-UA"/>
        </w:rPr>
      </w:pPr>
    </w:p>
    <w:p w:rsidR="00B415C8" w:rsidRPr="004A65BD" w:rsidRDefault="00B415C8">
      <w:pPr>
        <w:jc w:val="both"/>
        <w:rPr>
          <w:sz w:val="28"/>
          <w:szCs w:val="28"/>
          <w:lang w:val="uk-UA"/>
        </w:rPr>
      </w:pPr>
    </w:p>
    <w:p w:rsidR="004C6E93" w:rsidRPr="00ED0566" w:rsidRDefault="004C6E93">
      <w:pPr>
        <w:jc w:val="both"/>
        <w:rPr>
          <w:lang w:val="uk-UA"/>
        </w:rPr>
      </w:pPr>
      <w:r w:rsidRPr="004A65BD">
        <w:rPr>
          <w:sz w:val="28"/>
          <w:szCs w:val="28"/>
          <w:lang w:val="uk-UA"/>
        </w:rPr>
        <w:t xml:space="preserve"> </w:t>
      </w:r>
      <w:r w:rsidR="00C90F3A">
        <w:rPr>
          <w:sz w:val="28"/>
          <w:szCs w:val="28"/>
          <w:u w:val="single"/>
          <w:lang w:val="uk-UA"/>
        </w:rPr>
        <w:t>15.05.2018</w:t>
      </w:r>
      <w:r>
        <w:rPr>
          <w:sz w:val="28"/>
          <w:szCs w:val="28"/>
          <w:lang w:val="uk-UA"/>
        </w:rPr>
        <w:t xml:space="preserve">  № </w:t>
      </w:r>
      <w:r w:rsidR="00C90F3A" w:rsidRPr="00C90F3A">
        <w:rPr>
          <w:sz w:val="28"/>
          <w:szCs w:val="28"/>
          <w:u w:val="single"/>
          <w:lang w:val="uk-UA"/>
        </w:rPr>
        <w:t>234/10</w:t>
      </w:r>
      <w:r>
        <w:rPr>
          <w:sz w:val="28"/>
          <w:szCs w:val="28"/>
          <w:lang w:val="uk-UA"/>
        </w:rPr>
        <w:t xml:space="preserve"> </w:t>
      </w:r>
      <w:r w:rsidR="00FE4BA4">
        <w:rPr>
          <w:sz w:val="28"/>
          <w:szCs w:val="28"/>
          <w:lang w:val="uk-UA"/>
        </w:rPr>
        <w:t xml:space="preserve">       </w:t>
      </w:r>
      <w:r>
        <w:rPr>
          <w:sz w:val="28"/>
          <w:szCs w:val="28"/>
          <w:lang w:val="uk-UA"/>
        </w:rPr>
        <w:t xml:space="preserve">                                    </w:t>
      </w:r>
      <w:r>
        <w:rPr>
          <w:sz w:val="28"/>
          <w:szCs w:val="28"/>
          <w:lang w:val="uk-UA"/>
        </w:rPr>
        <w:tab/>
        <w:t xml:space="preserve">     м. Чернівці</w:t>
      </w:r>
    </w:p>
    <w:p w:rsidR="004C6E93" w:rsidRDefault="004C6E93">
      <w:pPr>
        <w:rPr>
          <w:sz w:val="28"/>
          <w:szCs w:val="28"/>
          <w:lang w:val="uk-UA"/>
        </w:rPr>
      </w:pPr>
    </w:p>
    <w:tbl>
      <w:tblPr>
        <w:tblW w:w="0" w:type="auto"/>
        <w:tblLook w:val="01E0" w:firstRow="1" w:lastRow="1" w:firstColumn="1" w:lastColumn="1" w:noHBand="0" w:noVBand="0"/>
      </w:tblPr>
      <w:tblGrid>
        <w:gridCol w:w="8975"/>
      </w:tblGrid>
      <w:tr w:rsidR="00ED0566" w:rsidRPr="00354C61" w:rsidTr="00354C61">
        <w:trPr>
          <w:trHeight w:val="2685"/>
        </w:trPr>
        <w:tc>
          <w:tcPr>
            <w:tcW w:w="8990" w:type="dxa"/>
            <w:shd w:val="clear" w:color="auto" w:fill="auto"/>
          </w:tcPr>
          <w:p w:rsidR="00ED0566" w:rsidRPr="00354C61" w:rsidRDefault="00ED0566" w:rsidP="00354C61">
            <w:pPr>
              <w:widowControl w:val="0"/>
              <w:jc w:val="center"/>
              <w:rPr>
                <w:b/>
                <w:sz w:val="28"/>
                <w:szCs w:val="28"/>
                <w:lang w:val="uk-UA" w:eastAsia="ar-SA"/>
              </w:rPr>
            </w:pPr>
            <w:bookmarkStart w:id="0" w:name="OLE_LINK1"/>
            <w:bookmarkStart w:id="1" w:name="_GoBack"/>
            <w:r w:rsidRPr="00354C61">
              <w:rPr>
                <w:b/>
                <w:sz w:val="28"/>
                <w:szCs w:val="28"/>
                <w:lang w:val="uk-UA"/>
              </w:rPr>
              <w:t>Про встановлення розміру кошт</w:t>
            </w:r>
            <w:r w:rsidR="00230F8F" w:rsidRPr="00354C61">
              <w:rPr>
                <w:b/>
                <w:sz w:val="28"/>
                <w:szCs w:val="28"/>
                <w:lang w:val="uk-UA"/>
              </w:rPr>
              <w:t>орисної заробітної плати на 2018</w:t>
            </w:r>
            <w:r w:rsidRPr="00354C61">
              <w:rPr>
                <w:b/>
                <w:sz w:val="28"/>
                <w:szCs w:val="28"/>
                <w:lang w:val="uk-UA"/>
              </w:rPr>
              <w:t>р., який враховується при визначенні вартості будівництва (нового будівництва, реконструкції, реставрації, капітального ремонту, технічного переоснащення) об’єктів, що здійснюється за рахунок коштів міського бюджету міста Чернівці</w:t>
            </w:r>
            <w:r w:rsidR="00427963" w:rsidRPr="00354C61">
              <w:rPr>
                <w:b/>
                <w:sz w:val="28"/>
                <w:szCs w:val="28"/>
                <w:lang w:val="uk-UA"/>
              </w:rPr>
              <w:t>в,</w:t>
            </w:r>
            <w:r w:rsidRPr="00354C61">
              <w:rPr>
                <w:b/>
                <w:sz w:val="28"/>
                <w:szCs w:val="28"/>
                <w:lang w:val="uk-UA"/>
              </w:rPr>
              <w:t xml:space="preserve"> коштів підприємств, установ, організацій, що належать до комунальної власності територіальної громади міста Чернівців</w:t>
            </w:r>
            <w:r w:rsidR="00CD13CD" w:rsidRPr="00354C61">
              <w:rPr>
                <w:b/>
                <w:sz w:val="28"/>
                <w:szCs w:val="28"/>
                <w:lang w:val="uk-UA"/>
              </w:rPr>
              <w:t>, а також кредитів, наданих під державні  та місцеві гарантії</w:t>
            </w:r>
            <w:bookmarkEnd w:id="0"/>
            <w:bookmarkEnd w:id="1"/>
          </w:p>
        </w:tc>
      </w:tr>
    </w:tbl>
    <w:p w:rsidR="004C6E93" w:rsidRDefault="004C6E93">
      <w:pPr>
        <w:jc w:val="both"/>
        <w:rPr>
          <w:sz w:val="24"/>
          <w:szCs w:val="24"/>
          <w:lang w:val="uk-UA"/>
        </w:rPr>
      </w:pPr>
    </w:p>
    <w:p w:rsidR="004C6E93" w:rsidRPr="00ED0566" w:rsidRDefault="004C6E93">
      <w:pPr>
        <w:ind w:firstLine="708"/>
        <w:jc w:val="both"/>
        <w:rPr>
          <w:lang w:val="uk-UA"/>
        </w:rPr>
      </w:pPr>
      <w:r w:rsidRPr="00C56D0B">
        <w:rPr>
          <w:sz w:val="28"/>
          <w:szCs w:val="28"/>
          <w:lang w:val="uk-UA"/>
        </w:rPr>
        <w:t xml:space="preserve">Відповідно до </w:t>
      </w:r>
      <w:r w:rsidR="00C56D0B" w:rsidRPr="00C56D0B">
        <w:rPr>
          <w:sz w:val="28"/>
          <w:szCs w:val="28"/>
          <w:lang w:val="uk-UA"/>
        </w:rPr>
        <w:t xml:space="preserve">статей 27, 31, </w:t>
      </w:r>
      <w:r w:rsidRPr="00C56D0B">
        <w:rPr>
          <w:sz w:val="28"/>
          <w:szCs w:val="28"/>
          <w:lang w:val="uk-UA"/>
        </w:rPr>
        <w:t>частини 1  ст</w:t>
      </w:r>
      <w:r w:rsidR="00BA6327">
        <w:rPr>
          <w:sz w:val="28"/>
          <w:szCs w:val="28"/>
          <w:lang w:val="uk-UA"/>
        </w:rPr>
        <w:t>атті</w:t>
      </w:r>
      <w:r w:rsidRPr="00C56D0B">
        <w:rPr>
          <w:sz w:val="28"/>
          <w:szCs w:val="28"/>
          <w:lang w:val="uk-UA"/>
        </w:rPr>
        <w:t xml:space="preserve">  </w:t>
      </w:r>
      <w:r w:rsidR="00C56D0B" w:rsidRPr="00C56D0B">
        <w:rPr>
          <w:sz w:val="28"/>
          <w:szCs w:val="28"/>
          <w:lang w:val="uk-UA"/>
        </w:rPr>
        <w:t>52</w:t>
      </w:r>
      <w:r w:rsidRPr="00C56D0B">
        <w:rPr>
          <w:sz w:val="28"/>
          <w:szCs w:val="28"/>
          <w:lang w:val="uk-UA"/>
        </w:rPr>
        <w:t xml:space="preserve">, </w:t>
      </w:r>
      <w:r w:rsidR="00C56D0B" w:rsidRPr="00C56D0B">
        <w:rPr>
          <w:sz w:val="28"/>
          <w:szCs w:val="28"/>
          <w:lang w:val="uk-UA"/>
        </w:rPr>
        <w:t>пункту 6 ст</w:t>
      </w:r>
      <w:r w:rsidR="00BA6327">
        <w:rPr>
          <w:sz w:val="28"/>
          <w:szCs w:val="28"/>
          <w:lang w:val="uk-UA"/>
        </w:rPr>
        <w:t>атті</w:t>
      </w:r>
      <w:r w:rsidRPr="00C56D0B">
        <w:rPr>
          <w:sz w:val="28"/>
          <w:szCs w:val="28"/>
          <w:lang w:val="uk-UA"/>
        </w:rPr>
        <w:t xml:space="preserve"> 59 Закон</w:t>
      </w:r>
      <w:r>
        <w:rPr>
          <w:sz w:val="28"/>
          <w:szCs w:val="28"/>
          <w:lang w:val="uk-UA"/>
        </w:rPr>
        <w:t xml:space="preserve">у України "Про місцеве самоврядування в Україні", </w:t>
      </w:r>
      <w:hyperlink r:id="rId8" w:history="1">
        <w:r w:rsidRPr="00C56D0B">
          <w:rPr>
            <w:rStyle w:val="a3"/>
            <w:color w:val="auto"/>
            <w:sz w:val="28"/>
            <w:szCs w:val="28"/>
            <w:u w:val="none"/>
            <w:lang w:val="uk-UA"/>
          </w:rPr>
          <w:t>Порядку</w:t>
        </w:r>
      </w:hyperlink>
      <w:r w:rsidRPr="00C56D0B">
        <w:rPr>
          <w:sz w:val="28"/>
          <w:szCs w:val="28"/>
        </w:rPr>
        <w:t> </w:t>
      </w:r>
      <w:r w:rsidRPr="00C56D0B">
        <w:rPr>
          <w:sz w:val="28"/>
          <w:szCs w:val="28"/>
          <w:lang w:val="uk-UA"/>
        </w:rPr>
        <w:t>р</w:t>
      </w:r>
      <w:r>
        <w:rPr>
          <w:sz w:val="28"/>
          <w:szCs w:val="28"/>
          <w:lang w:val="uk-UA"/>
        </w:rPr>
        <w:t xml:space="preserve">озрахунку розміру кошторисної заробітної плати, який враховується при визначенні вартості будівництва об’єктів, затвердженого наказом Міністерства регіонального розвитку, будівництва та житлово-комунального господарства України </w:t>
      </w:r>
      <w:r w:rsidR="00837882">
        <w:rPr>
          <w:sz w:val="28"/>
          <w:szCs w:val="28"/>
          <w:lang w:val="uk-UA"/>
        </w:rPr>
        <w:t xml:space="preserve">від 20.10.2016р. №281, </w:t>
      </w:r>
      <w:r>
        <w:rPr>
          <w:sz w:val="28"/>
          <w:szCs w:val="28"/>
          <w:lang w:val="uk-UA"/>
        </w:rPr>
        <w:t xml:space="preserve">зареєстрованого у Міністерстві юстиції </w:t>
      </w:r>
      <w:r w:rsidR="00837882">
        <w:rPr>
          <w:sz w:val="28"/>
          <w:szCs w:val="28"/>
          <w:lang w:val="uk-UA"/>
        </w:rPr>
        <w:t>України 11.11.2016 р.</w:t>
      </w:r>
      <w:r>
        <w:rPr>
          <w:sz w:val="28"/>
          <w:szCs w:val="28"/>
          <w:lang w:val="uk-UA"/>
        </w:rPr>
        <w:t xml:space="preserve"> за №1469/29599 (зі змінами, внесеними наказом Міністерства регіонального розвитку, будівництва та житлово-комунального </w:t>
      </w:r>
      <w:r w:rsidR="00837882">
        <w:rPr>
          <w:sz w:val="28"/>
          <w:szCs w:val="28"/>
          <w:lang w:val="uk-UA"/>
        </w:rPr>
        <w:t>господарства України від 20.02.2017 р. № 33, зареєстрованого</w:t>
      </w:r>
      <w:r>
        <w:rPr>
          <w:sz w:val="28"/>
          <w:szCs w:val="28"/>
          <w:lang w:val="uk-UA"/>
        </w:rPr>
        <w:t xml:space="preserve"> у Мініс</w:t>
      </w:r>
      <w:r w:rsidR="00837882">
        <w:rPr>
          <w:sz w:val="28"/>
          <w:szCs w:val="28"/>
          <w:lang w:val="uk-UA"/>
        </w:rPr>
        <w:t>терстві юстиції України 28.02.2017 р. за № 273/30141 та опублікованого</w:t>
      </w:r>
      <w:r>
        <w:rPr>
          <w:sz w:val="28"/>
          <w:szCs w:val="28"/>
          <w:lang w:val="uk-UA"/>
        </w:rPr>
        <w:t xml:space="preserve"> в «Офіційному</w:t>
      </w:r>
      <w:r w:rsidR="00837882">
        <w:rPr>
          <w:sz w:val="28"/>
          <w:szCs w:val="28"/>
          <w:lang w:val="uk-UA"/>
        </w:rPr>
        <w:t xml:space="preserve"> віснику України» від 04.04.2017 р.</w:t>
      </w:r>
      <w:r>
        <w:rPr>
          <w:sz w:val="28"/>
          <w:szCs w:val="28"/>
          <w:lang w:val="uk-UA"/>
        </w:rPr>
        <w:t xml:space="preserve"> № 27, виконавчий комітет  Чернівецької міської ради</w:t>
      </w:r>
    </w:p>
    <w:p w:rsidR="004C6E93" w:rsidRDefault="004C6E93">
      <w:pPr>
        <w:ind w:firstLine="708"/>
        <w:jc w:val="both"/>
        <w:rPr>
          <w:sz w:val="28"/>
          <w:szCs w:val="28"/>
          <w:lang w:val="uk-UA"/>
        </w:rPr>
      </w:pPr>
    </w:p>
    <w:p w:rsidR="004C6E93" w:rsidRDefault="004C6E93">
      <w:pPr>
        <w:ind w:firstLine="900"/>
        <w:jc w:val="center"/>
      </w:pPr>
      <w:r>
        <w:rPr>
          <w:b/>
          <w:sz w:val="28"/>
          <w:szCs w:val="28"/>
          <w:lang w:val="uk-UA"/>
        </w:rPr>
        <w:t>В И Р І Ш И В:</w:t>
      </w:r>
    </w:p>
    <w:p w:rsidR="004C6E93" w:rsidRDefault="004C6E93">
      <w:pPr>
        <w:ind w:firstLine="900"/>
        <w:jc w:val="center"/>
        <w:rPr>
          <w:b/>
          <w:sz w:val="28"/>
          <w:szCs w:val="28"/>
          <w:lang w:val="uk-UA"/>
        </w:rPr>
      </w:pPr>
    </w:p>
    <w:p w:rsidR="004C6E93" w:rsidRPr="00230F8F" w:rsidRDefault="004C6E93">
      <w:pPr>
        <w:numPr>
          <w:ilvl w:val="0"/>
          <w:numId w:val="1"/>
        </w:numPr>
        <w:ind w:left="0" w:firstLine="741"/>
        <w:jc w:val="both"/>
        <w:rPr>
          <w:lang w:val="uk-UA"/>
        </w:rPr>
      </w:pPr>
      <w:r>
        <w:rPr>
          <w:color w:val="303030"/>
          <w:sz w:val="28"/>
          <w:szCs w:val="28"/>
          <w:shd w:val="clear" w:color="auto" w:fill="FFFFFF"/>
          <w:lang w:val="uk-UA"/>
        </w:rPr>
        <w:t xml:space="preserve">Прийняти для розрахунку </w:t>
      </w:r>
      <w:r>
        <w:rPr>
          <w:sz w:val="28"/>
          <w:szCs w:val="28"/>
          <w:lang w:val="uk-UA"/>
        </w:rPr>
        <w:t xml:space="preserve">розміру кошторисної заробітної плати, який враховується при визначенні вартості будівництва </w:t>
      </w:r>
      <w:r w:rsidR="00AF719F">
        <w:rPr>
          <w:sz w:val="28"/>
          <w:szCs w:val="28"/>
          <w:lang w:val="uk-UA"/>
        </w:rPr>
        <w:t xml:space="preserve">(нового будівництва, реконструкції, реставрації, капітального ремонту, технічного переоснащення) </w:t>
      </w:r>
      <w:r>
        <w:rPr>
          <w:sz w:val="28"/>
          <w:szCs w:val="28"/>
          <w:lang w:val="uk-UA"/>
        </w:rPr>
        <w:t xml:space="preserve">об’єктів, що здійснюється за рахунок коштів </w:t>
      </w:r>
      <w:r w:rsidR="004E746B">
        <w:rPr>
          <w:sz w:val="28"/>
          <w:szCs w:val="28"/>
          <w:lang w:val="uk-UA"/>
        </w:rPr>
        <w:t xml:space="preserve">міського </w:t>
      </w:r>
      <w:r>
        <w:rPr>
          <w:sz w:val="28"/>
          <w:szCs w:val="28"/>
          <w:lang w:val="uk-UA"/>
        </w:rPr>
        <w:t>бюджету міста Чернівці</w:t>
      </w:r>
      <w:r w:rsidR="004E746B">
        <w:rPr>
          <w:sz w:val="28"/>
          <w:szCs w:val="28"/>
          <w:lang w:val="uk-UA"/>
        </w:rPr>
        <w:t>в</w:t>
      </w:r>
      <w:r>
        <w:rPr>
          <w:color w:val="303030"/>
          <w:sz w:val="28"/>
          <w:szCs w:val="28"/>
          <w:shd w:val="clear" w:color="auto" w:fill="FFFFFF"/>
          <w:lang w:val="uk-UA"/>
        </w:rPr>
        <w:t>,</w:t>
      </w:r>
      <w:r w:rsidR="002D5214">
        <w:rPr>
          <w:color w:val="303030"/>
          <w:sz w:val="28"/>
          <w:szCs w:val="28"/>
          <w:shd w:val="clear" w:color="auto" w:fill="FFFFFF"/>
          <w:lang w:val="uk-UA"/>
        </w:rPr>
        <w:t xml:space="preserve"> </w:t>
      </w:r>
      <w:r w:rsidR="002D5214">
        <w:rPr>
          <w:sz w:val="28"/>
          <w:szCs w:val="28"/>
          <w:lang w:val="uk-UA"/>
        </w:rPr>
        <w:t xml:space="preserve">коштів підприємств, установ, організацій, що належать до комунальної власності територіальної громади міста </w:t>
      </w:r>
      <w:r w:rsidR="002D5214">
        <w:rPr>
          <w:sz w:val="28"/>
          <w:szCs w:val="28"/>
          <w:lang w:val="uk-UA"/>
        </w:rPr>
        <w:lastRenderedPageBreak/>
        <w:t>Чернівців, а також кредитів, наданих під державні та місцеві гарантії</w:t>
      </w:r>
      <w:r>
        <w:rPr>
          <w:color w:val="303030"/>
          <w:sz w:val="28"/>
          <w:szCs w:val="28"/>
          <w:shd w:val="clear" w:color="auto" w:fill="FFFFFF"/>
          <w:lang w:val="uk-UA"/>
        </w:rPr>
        <w:t xml:space="preserve"> </w:t>
      </w:r>
      <w:r w:rsidRPr="00162165">
        <w:rPr>
          <w:color w:val="303030"/>
          <w:sz w:val="28"/>
          <w:szCs w:val="28"/>
          <w:shd w:val="clear" w:color="auto" w:fill="FFFFFF"/>
          <w:lang w:val="uk-UA"/>
        </w:rPr>
        <w:t>дані</w:t>
      </w:r>
      <w:r w:rsidR="00230F8F">
        <w:rPr>
          <w:color w:val="303030"/>
          <w:sz w:val="28"/>
          <w:szCs w:val="28"/>
          <w:shd w:val="clear" w:color="auto" w:fill="FFFFFF"/>
          <w:lang w:val="uk-UA"/>
        </w:rPr>
        <w:t xml:space="preserve"> наступних</w:t>
      </w:r>
      <w:r w:rsidRPr="00162165">
        <w:rPr>
          <w:color w:val="303030"/>
          <w:sz w:val="28"/>
          <w:szCs w:val="28"/>
          <w:shd w:val="clear" w:color="auto" w:fill="FFFFFF"/>
          <w:lang w:val="uk-UA"/>
        </w:rPr>
        <w:t xml:space="preserve"> підрядни</w:t>
      </w:r>
      <w:r w:rsidR="00230F8F">
        <w:rPr>
          <w:color w:val="303030"/>
          <w:sz w:val="28"/>
          <w:szCs w:val="28"/>
          <w:shd w:val="clear" w:color="auto" w:fill="FFFFFF"/>
          <w:lang w:val="uk-UA"/>
        </w:rPr>
        <w:t>х організацій</w:t>
      </w:r>
      <w:r w:rsidRPr="00162165">
        <w:rPr>
          <w:color w:val="303030"/>
          <w:sz w:val="28"/>
          <w:szCs w:val="28"/>
          <w:shd w:val="clear" w:color="auto" w:fill="FFFFFF"/>
          <w:lang w:val="uk-UA"/>
        </w:rPr>
        <w:t>, що здійснюють господарську діяльність в місті Чернівц</w:t>
      </w:r>
      <w:r w:rsidR="00254A52">
        <w:rPr>
          <w:color w:val="303030"/>
          <w:sz w:val="28"/>
          <w:szCs w:val="28"/>
          <w:shd w:val="clear" w:color="auto" w:fill="FFFFFF"/>
          <w:lang w:val="uk-UA"/>
        </w:rPr>
        <w:t>ях</w:t>
      </w:r>
      <w:r w:rsidR="00230F8F">
        <w:rPr>
          <w:color w:val="303030"/>
          <w:sz w:val="28"/>
          <w:szCs w:val="28"/>
          <w:shd w:val="clear" w:color="auto" w:fill="FFFFFF"/>
          <w:lang w:val="uk-UA"/>
        </w:rPr>
        <w:t>:</w:t>
      </w:r>
    </w:p>
    <w:p w:rsidR="00230F8F" w:rsidRPr="00230F8F" w:rsidRDefault="00230F8F" w:rsidP="00230F8F">
      <w:pPr>
        <w:numPr>
          <w:ilvl w:val="0"/>
          <w:numId w:val="8"/>
        </w:numPr>
        <w:jc w:val="both"/>
        <w:rPr>
          <w:lang w:val="uk-UA"/>
        </w:rPr>
      </w:pPr>
      <w:r>
        <w:rPr>
          <w:color w:val="303030"/>
          <w:sz w:val="28"/>
          <w:szCs w:val="28"/>
          <w:shd w:val="clear" w:color="auto" w:fill="FFFFFF"/>
          <w:lang w:val="uk-UA"/>
        </w:rPr>
        <w:t>Комунальне підприємство МіськШЕП;</w:t>
      </w:r>
    </w:p>
    <w:p w:rsidR="00230F8F" w:rsidRPr="001B456E" w:rsidRDefault="001B456E" w:rsidP="00230F8F">
      <w:pPr>
        <w:numPr>
          <w:ilvl w:val="0"/>
          <w:numId w:val="8"/>
        </w:numPr>
        <w:jc w:val="both"/>
        <w:rPr>
          <w:lang w:val="uk-UA"/>
        </w:rPr>
      </w:pPr>
      <w:r>
        <w:rPr>
          <w:color w:val="303030"/>
          <w:sz w:val="28"/>
          <w:szCs w:val="28"/>
          <w:shd w:val="clear" w:color="auto" w:fill="FFFFFF"/>
          <w:lang w:val="uk-UA"/>
        </w:rPr>
        <w:t>Комунальне підприємство «Чернівціміськліфт»;</w:t>
      </w:r>
    </w:p>
    <w:p w:rsidR="001B456E" w:rsidRPr="00D22525" w:rsidRDefault="001B456E" w:rsidP="00230F8F">
      <w:pPr>
        <w:numPr>
          <w:ilvl w:val="0"/>
          <w:numId w:val="8"/>
        </w:numPr>
        <w:jc w:val="both"/>
        <w:rPr>
          <w:lang w:val="uk-UA"/>
        </w:rPr>
      </w:pPr>
      <w:r>
        <w:rPr>
          <w:color w:val="303030"/>
          <w:sz w:val="28"/>
          <w:szCs w:val="28"/>
          <w:shd w:val="clear" w:color="auto" w:fill="FFFFFF"/>
          <w:lang w:val="uk-UA"/>
        </w:rPr>
        <w:t>ТОВ «</w:t>
      </w:r>
      <w:r w:rsidR="002B5D95">
        <w:rPr>
          <w:color w:val="303030"/>
          <w:sz w:val="28"/>
          <w:szCs w:val="28"/>
          <w:shd w:val="clear" w:color="auto" w:fill="FFFFFF"/>
          <w:lang w:val="uk-UA"/>
        </w:rPr>
        <w:t>КМ-БУД</w:t>
      </w:r>
      <w:r>
        <w:rPr>
          <w:color w:val="303030"/>
          <w:sz w:val="28"/>
          <w:szCs w:val="28"/>
          <w:shd w:val="clear" w:color="auto" w:fill="FFFFFF"/>
          <w:lang w:val="uk-UA"/>
        </w:rPr>
        <w:t>»</w:t>
      </w:r>
      <w:r w:rsidR="00724029">
        <w:rPr>
          <w:color w:val="303030"/>
          <w:sz w:val="28"/>
          <w:szCs w:val="28"/>
          <w:shd w:val="clear" w:color="auto" w:fill="FFFFFF"/>
          <w:lang w:val="uk-UA"/>
        </w:rPr>
        <w:t>;</w:t>
      </w:r>
    </w:p>
    <w:p w:rsidR="00D22525" w:rsidRPr="00162165" w:rsidRDefault="00D22525" w:rsidP="00230F8F">
      <w:pPr>
        <w:numPr>
          <w:ilvl w:val="0"/>
          <w:numId w:val="8"/>
        </w:numPr>
        <w:jc w:val="both"/>
        <w:rPr>
          <w:lang w:val="uk-UA"/>
        </w:rPr>
      </w:pPr>
      <w:r>
        <w:rPr>
          <w:color w:val="303030"/>
          <w:sz w:val="28"/>
          <w:szCs w:val="28"/>
          <w:shd w:val="clear" w:color="auto" w:fill="FFFFFF"/>
          <w:lang w:val="uk-UA"/>
        </w:rPr>
        <w:t xml:space="preserve">ТОВ </w:t>
      </w:r>
      <w:r w:rsidRPr="008E576C">
        <w:rPr>
          <w:sz w:val="28"/>
          <w:szCs w:val="28"/>
          <w:shd w:val="clear" w:color="auto" w:fill="FFFFFF"/>
          <w:lang w:val="uk-UA"/>
        </w:rPr>
        <w:t>«Експріелтсервіс»</w:t>
      </w:r>
      <w:r>
        <w:rPr>
          <w:sz w:val="28"/>
          <w:szCs w:val="28"/>
          <w:shd w:val="clear" w:color="auto" w:fill="FFFFFF"/>
          <w:lang w:val="uk-UA"/>
        </w:rPr>
        <w:t>.</w:t>
      </w:r>
    </w:p>
    <w:p w:rsidR="004C6E93" w:rsidRDefault="004C6E93">
      <w:pPr>
        <w:jc w:val="both"/>
        <w:rPr>
          <w:sz w:val="28"/>
          <w:szCs w:val="28"/>
          <w:highlight w:val="yellow"/>
          <w:lang w:val="uk-UA"/>
        </w:rPr>
      </w:pPr>
    </w:p>
    <w:p w:rsidR="00C56D0B" w:rsidRPr="00C56D0B" w:rsidRDefault="004C6E93" w:rsidP="002D5214">
      <w:pPr>
        <w:numPr>
          <w:ilvl w:val="0"/>
          <w:numId w:val="1"/>
        </w:numPr>
        <w:ind w:left="0" w:firstLine="851"/>
        <w:jc w:val="both"/>
        <w:rPr>
          <w:lang w:val="uk-UA"/>
        </w:rPr>
      </w:pPr>
      <w:r>
        <w:rPr>
          <w:sz w:val="28"/>
          <w:szCs w:val="28"/>
          <w:lang w:val="uk-UA"/>
        </w:rPr>
        <w:t>Встановити розмір кошт</w:t>
      </w:r>
      <w:r w:rsidR="001B456E">
        <w:rPr>
          <w:sz w:val="28"/>
          <w:szCs w:val="28"/>
          <w:lang w:val="uk-UA"/>
        </w:rPr>
        <w:t>орисної заробітної плати на 2018</w:t>
      </w:r>
      <w:r>
        <w:rPr>
          <w:sz w:val="28"/>
          <w:szCs w:val="28"/>
          <w:lang w:val="uk-UA"/>
        </w:rPr>
        <w:t xml:space="preserve"> </w:t>
      </w:r>
      <w:r w:rsidR="00C56D0B">
        <w:rPr>
          <w:sz w:val="28"/>
          <w:szCs w:val="28"/>
          <w:lang w:val="uk-UA"/>
        </w:rPr>
        <w:t>р</w:t>
      </w:r>
      <w:r>
        <w:rPr>
          <w:sz w:val="28"/>
          <w:szCs w:val="28"/>
          <w:lang w:val="uk-UA"/>
        </w:rPr>
        <w:t>ік</w:t>
      </w:r>
      <w:r w:rsidR="00AB2E54">
        <w:rPr>
          <w:sz w:val="28"/>
          <w:szCs w:val="28"/>
          <w:lang w:val="uk-UA"/>
        </w:rPr>
        <w:t xml:space="preserve"> </w:t>
      </w:r>
      <w:r w:rsidR="00844D44">
        <w:rPr>
          <w:sz w:val="28"/>
          <w:szCs w:val="28"/>
          <w:lang w:val="uk-UA"/>
        </w:rPr>
        <w:t xml:space="preserve"> для звичайних умов будівництва при </w:t>
      </w:r>
      <w:r w:rsidR="002D5214">
        <w:rPr>
          <w:sz w:val="28"/>
          <w:szCs w:val="28"/>
          <w:lang w:val="uk-UA"/>
        </w:rPr>
        <w:t>складності робіт 3,8</w:t>
      </w:r>
      <w:r w:rsidR="00D04008">
        <w:rPr>
          <w:sz w:val="28"/>
          <w:szCs w:val="28"/>
          <w:lang w:val="uk-UA"/>
        </w:rPr>
        <w:t xml:space="preserve"> (розрахунки додаються)</w:t>
      </w:r>
      <w:r w:rsidR="00AB2E54">
        <w:rPr>
          <w:sz w:val="28"/>
          <w:szCs w:val="28"/>
          <w:lang w:val="uk-UA"/>
        </w:rPr>
        <w:t xml:space="preserve"> </w:t>
      </w:r>
      <w:r w:rsidR="00844D44">
        <w:rPr>
          <w:sz w:val="28"/>
          <w:szCs w:val="28"/>
          <w:lang w:val="uk-UA"/>
        </w:rPr>
        <w:t xml:space="preserve"> для визначення вартості об’єктів: </w:t>
      </w:r>
    </w:p>
    <w:p w:rsidR="00C56D0B" w:rsidRDefault="00C56D0B" w:rsidP="00C56D0B">
      <w:pPr>
        <w:jc w:val="both"/>
        <w:rPr>
          <w:sz w:val="28"/>
          <w:szCs w:val="28"/>
          <w:lang w:val="uk-UA"/>
        </w:rPr>
      </w:pPr>
      <w:r>
        <w:rPr>
          <w:sz w:val="28"/>
          <w:szCs w:val="28"/>
          <w:lang w:val="uk-UA"/>
        </w:rPr>
        <w:t xml:space="preserve">          2.1.</w:t>
      </w:r>
      <w:r w:rsidR="00254A52">
        <w:rPr>
          <w:sz w:val="28"/>
          <w:szCs w:val="28"/>
          <w:lang w:val="uk-UA"/>
        </w:rPr>
        <w:t xml:space="preserve"> Н</w:t>
      </w:r>
      <w:r>
        <w:rPr>
          <w:sz w:val="28"/>
          <w:szCs w:val="28"/>
          <w:lang w:val="uk-UA"/>
        </w:rPr>
        <w:t xml:space="preserve">ового та розпочатого будівництва, реконструкції, реставрації, капітального ремонту, технічного переоснащення </w:t>
      </w:r>
      <w:r w:rsidR="00162165">
        <w:rPr>
          <w:sz w:val="28"/>
          <w:szCs w:val="28"/>
          <w:lang w:val="uk-UA"/>
        </w:rPr>
        <w:t xml:space="preserve">- </w:t>
      </w:r>
      <w:r w:rsidR="001B456E">
        <w:rPr>
          <w:sz w:val="28"/>
          <w:szCs w:val="28"/>
          <w:lang w:val="uk-UA"/>
        </w:rPr>
        <w:t xml:space="preserve"> </w:t>
      </w:r>
      <w:r w:rsidR="00D22525">
        <w:rPr>
          <w:sz w:val="28"/>
          <w:szCs w:val="28"/>
          <w:lang w:val="uk-UA"/>
        </w:rPr>
        <w:t>5904</w:t>
      </w:r>
      <w:r w:rsidR="00F459A1">
        <w:rPr>
          <w:sz w:val="28"/>
          <w:szCs w:val="28"/>
          <w:lang w:val="uk-UA"/>
        </w:rPr>
        <w:t xml:space="preserve"> грн.</w:t>
      </w:r>
    </w:p>
    <w:p w:rsidR="00C56D0B" w:rsidRDefault="00C56D0B" w:rsidP="00C56D0B">
      <w:pPr>
        <w:jc w:val="both"/>
        <w:rPr>
          <w:sz w:val="28"/>
          <w:szCs w:val="28"/>
          <w:lang w:val="uk-UA"/>
        </w:rPr>
      </w:pPr>
      <w:r>
        <w:rPr>
          <w:sz w:val="28"/>
          <w:szCs w:val="28"/>
          <w:lang w:val="uk-UA"/>
        </w:rPr>
        <w:t xml:space="preserve">         2.2.</w:t>
      </w:r>
      <w:r w:rsidR="00254A52">
        <w:rPr>
          <w:sz w:val="28"/>
          <w:szCs w:val="28"/>
          <w:lang w:val="uk-UA"/>
        </w:rPr>
        <w:t xml:space="preserve"> Б</w:t>
      </w:r>
      <w:r>
        <w:rPr>
          <w:sz w:val="28"/>
          <w:szCs w:val="28"/>
          <w:lang w:val="uk-UA"/>
        </w:rPr>
        <w:t xml:space="preserve">удівництва, реконструкції та ремонту автомобільних доріг </w:t>
      </w:r>
      <w:r w:rsidR="00162165">
        <w:rPr>
          <w:sz w:val="28"/>
          <w:szCs w:val="28"/>
          <w:lang w:val="uk-UA"/>
        </w:rPr>
        <w:t xml:space="preserve">- </w:t>
      </w:r>
      <w:r w:rsidR="001B456E">
        <w:rPr>
          <w:sz w:val="28"/>
          <w:szCs w:val="28"/>
          <w:lang w:val="uk-UA"/>
        </w:rPr>
        <w:t xml:space="preserve"> 6601</w:t>
      </w:r>
      <w:r w:rsidR="00F459A1">
        <w:rPr>
          <w:sz w:val="28"/>
          <w:szCs w:val="28"/>
          <w:lang w:val="uk-UA"/>
        </w:rPr>
        <w:t xml:space="preserve"> грн.</w:t>
      </w:r>
    </w:p>
    <w:p w:rsidR="00C56D0B" w:rsidRDefault="00C56D0B" w:rsidP="00C56D0B">
      <w:pPr>
        <w:jc w:val="both"/>
        <w:rPr>
          <w:sz w:val="28"/>
          <w:szCs w:val="28"/>
          <w:lang w:val="uk-UA"/>
        </w:rPr>
      </w:pPr>
      <w:r>
        <w:rPr>
          <w:sz w:val="28"/>
          <w:szCs w:val="28"/>
          <w:lang w:val="uk-UA"/>
        </w:rPr>
        <w:t xml:space="preserve">         2.3. </w:t>
      </w:r>
      <w:r w:rsidR="004C6E93">
        <w:rPr>
          <w:sz w:val="28"/>
          <w:szCs w:val="28"/>
          <w:lang w:val="uk-UA"/>
        </w:rPr>
        <w:t xml:space="preserve"> </w:t>
      </w:r>
      <w:r w:rsidR="00254A52">
        <w:rPr>
          <w:sz w:val="28"/>
          <w:szCs w:val="28"/>
          <w:lang w:val="uk-UA"/>
        </w:rPr>
        <w:t>К</w:t>
      </w:r>
      <w:r w:rsidR="0059469A">
        <w:rPr>
          <w:sz w:val="28"/>
          <w:szCs w:val="28"/>
          <w:lang w:val="uk-UA"/>
        </w:rPr>
        <w:t>апітального ремонту, за</w:t>
      </w:r>
      <w:r w:rsidR="001B456E">
        <w:rPr>
          <w:sz w:val="28"/>
          <w:szCs w:val="28"/>
          <w:lang w:val="uk-UA"/>
        </w:rPr>
        <w:t>міни та модернізації ліфтів –</w:t>
      </w:r>
      <w:r w:rsidR="00D22525">
        <w:rPr>
          <w:sz w:val="28"/>
          <w:szCs w:val="28"/>
          <w:lang w:val="uk-UA"/>
        </w:rPr>
        <w:t xml:space="preserve"> 6407</w:t>
      </w:r>
      <w:r w:rsidR="001B456E">
        <w:rPr>
          <w:sz w:val="28"/>
          <w:szCs w:val="28"/>
          <w:lang w:val="uk-UA"/>
        </w:rPr>
        <w:t xml:space="preserve"> </w:t>
      </w:r>
      <w:r w:rsidR="0059469A">
        <w:rPr>
          <w:sz w:val="28"/>
          <w:szCs w:val="28"/>
          <w:lang w:val="uk-UA"/>
        </w:rPr>
        <w:t xml:space="preserve"> грн.</w:t>
      </w:r>
    </w:p>
    <w:p w:rsidR="001B456E" w:rsidRDefault="001B456E" w:rsidP="00C56D0B">
      <w:pPr>
        <w:jc w:val="both"/>
        <w:rPr>
          <w:sz w:val="28"/>
          <w:szCs w:val="28"/>
          <w:lang w:val="uk-UA"/>
        </w:rPr>
      </w:pPr>
    </w:p>
    <w:p w:rsidR="001B456E" w:rsidRDefault="00D22525" w:rsidP="00D22525">
      <w:pPr>
        <w:jc w:val="both"/>
        <w:rPr>
          <w:sz w:val="28"/>
          <w:szCs w:val="28"/>
          <w:lang w:val="uk-UA"/>
        </w:rPr>
      </w:pPr>
      <w:r w:rsidRPr="00D22525">
        <w:rPr>
          <w:b/>
          <w:sz w:val="28"/>
          <w:szCs w:val="28"/>
          <w:lang w:val="uk-UA"/>
        </w:rPr>
        <w:t xml:space="preserve">          3.</w:t>
      </w:r>
      <w:r>
        <w:rPr>
          <w:sz w:val="28"/>
          <w:szCs w:val="28"/>
          <w:lang w:val="uk-UA"/>
        </w:rPr>
        <w:t xml:space="preserve"> </w:t>
      </w:r>
      <w:r w:rsidR="001B456E">
        <w:rPr>
          <w:sz w:val="28"/>
          <w:szCs w:val="28"/>
          <w:lang w:val="uk-UA"/>
        </w:rPr>
        <w:t>Визнати таким, що втратило чинність рішення виконавчого комітету Чернівецької міської ради від 29.08.2017р. № 462</w:t>
      </w:r>
      <w:r w:rsidR="001B456E" w:rsidRPr="001B456E">
        <w:rPr>
          <w:sz w:val="28"/>
          <w:szCs w:val="28"/>
          <w:lang w:val="uk-UA"/>
        </w:rPr>
        <w:t>/</w:t>
      </w:r>
      <w:r w:rsidR="001B456E">
        <w:rPr>
          <w:sz w:val="28"/>
          <w:szCs w:val="28"/>
          <w:lang w:val="uk-UA"/>
        </w:rPr>
        <w:t>17 «</w:t>
      </w:r>
      <w:r w:rsidR="001B456E" w:rsidRPr="001B456E">
        <w:rPr>
          <w:sz w:val="28"/>
          <w:szCs w:val="28"/>
          <w:lang w:val="uk-UA"/>
        </w:rPr>
        <w:t>Про встановлення розміру кошторисної заробітної плати на 2017р., який враховується при визначенні вартості будівництва (нового будівництва, реконструкції, реставрації, капітального ремонту, технічного переоснащення) об’єктів, що здійснюється за рахунок коштів міського бюджету міста Чернівців, коштів підприємств, установ, організацій, що належать до комунальної власності територіальної громади міста Чернівців, а також кредитів, наданих під державні  та місцеві гарантії</w:t>
      </w:r>
      <w:r w:rsidR="001B456E">
        <w:rPr>
          <w:sz w:val="28"/>
          <w:szCs w:val="28"/>
          <w:lang w:val="uk-UA"/>
        </w:rPr>
        <w:t>».</w:t>
      </w:r>
    </w:p>
    <w:p w:rsidR="00102031" w:rsidRDefault="00DD0F11" w:rsidP="00D22525">
      <w:pPr>
        <w:jc w:val="both"/>
        <w:rPr>
          <w:sz w:val="28"/>
          <w:szCs w:val="28"/>
          <w:lang w:val="uk-UA"/>
        </w:rPr>
      </w:pPr>
      <w:r>
        <w:rPr>
          <w:sz w:val="28"/>
          <w:szCs w:val="28"/>
          <w:lang w:val="uk-UA"/>
        </w:rPr>
        <w:t xml:space="preserve"> </w:t>
      </w:r>
    </w:p>
    <w:p w:rsidR="004C6E93" w:rsidRPr="00162165" w:rsidRDefault="00102031" w:rsidP="00162165">
      <w:pPr>
        <w:jc w:val="both"/>
        <w:rPr>
          <w:sz w:val="28"/>
          <w:szCs w:val="28"/>
          <w:lang w:val="uk-UA"/>
        </w:rPr>
      </w:pPr>
      <w:r w:rsidRPr="00F459A1">
        <w:rPr>
          <w:b/>
          <w:sz w:val="28"/>
          <w:szCs w:val="28"/>
          <w:lang w:val="uk-UA"/>
        </w:rPr>
        <w:t xml:space="preserve">           </w:t>
      </w:r>
      <w:r w:rsidR="00D22525">
        <w:rPr>
          <w:b/>
          <w:sz w:val="28"/>
          <w:szCs w:val="28"/>
          <w:lang w:val="uk-UA"/>
        </w:rPr>
        <w:t>4</w:t>
      </w:r>
      <w:r w:rsidR="004C6E93" w:rsidRPr="00F459A1">
        <w:rPr>
          <w:b/>
          <w:sz w:val="28"/>
          <w:szCs w:val="28"/>
          <w:lang w:val="uk-UA"/>
        </w:rPr>
        <w:t>.</w:t>
      </w:r>
      <w:r w:rsidR="004C6E93" w:rsidRPr="00F459A1">
        <w:rPr>
          <w:sz w:val="28"/>
          <w:szCs w:val="28"/>
          <w:lang w:val="uk-UA"/>
        </w:rPr>
        <w:t xml:space="preserve"> </w:t>
      </w:r>
      <w:r w:rsidR="004C6E93" w:rsidRPr="00162165">
        <w:rPr>
          <w:sz w:val="28"/>
          <w:szCs w:val="28"/>
          <w:lang w:val="uk-UA"/>
        </w:rPr>
        <w:t>Рішення набирає чинності з дня його оприлюднення на офіційному веб-порталі Чернівецької міської ради.</w:t>
      </w:r>
    </w:p>
    <w:p w:rsidR="00CC3BEF" w:rsidRDefault="00CC3BEF">
      <w:pPr>
        <w:pStyle w:val="BodyTextIndent2"/>
        <w:widowControl w:val="0"/>
        <w:tabs>
          <w:tab w:val="left" w:pos="1080"/>
        </w:tabs>
        <w:spacing w:after="0" w:line="240" w:lineRule="auto"/>
        <w:ind w:left="0" w:firstLine="720"/>
        <w:jc w:val="both"/>
        <w:rPr>
          <w:sz w:val="28"/>
          <w:szCs w:val="28"/>
        </w:rPr>
      </w:pPr>
    </w:p>
    <w:p w:rsidR="00CC3BEF" w:rsidRPr="00CC3BEF" w:rsidRDefault="00D22525" w:rsidP="00CC3BEF">
      <w:pPr>
        <w:shd w:val="clear" w:color="auto" w:fill="FFFFFF"/>
        <w:tabs>
          <w:tab w:val="left" w:pos="2208"/>
        </w:tabs>
        <w:ind w:firstLine="720"/>
        <w:jc w:val="both"/>
        <w:rPr>
          <w:sz w:val="28"/>
          <w:szCs w:val="28"/>
        </w:rPr>
      </w:pPr>
      <w:r>
        <w:rPr>
          <w:b/>
          <w:sz w:val="28"/>
          <w:szCs w:val="28"/>
          <w:lang w:val="uk-UA"/>
        </w:rPr>
        <w:t>5</w:t>
      </w:r>
      <w:r w:rsidR="00CC3BEF" w:rsidRPr="00CC3BEF">
        <w:rPr>
          <w:b/>
          <w:sz w:val="28"/>
          <w:szCs w:val="28"/>
        </w:rPr>
        <w:t>.</w:t>
      </w:r>
      <w:r w:rsidR="00CC3BEF" w:rsidRPr="00CC3BEF">
        <w:rPr>
          <w:sz w:val="28"/>
          <w:szCs w:val="28"/>
        </w:rPr>
        <w:t xml:space="preserve"> Контроль за виконанням цього </w:t>
      </w:r>
      <w:r w:rsidR="00CC3BEF">
        <w:rPr>
          <w:sz w:val="28"/>
          <w:szCs w:val="28"/>
          <w:lang w:val="uk-UA"/>
        </w:rPr>
        <w:t>рішення</w:t>
      </w:r>
      <w:r w:rsidR="00CC3BEF" w:rsidRPr="00CC3BEF">
        <w:rPr>
          <w:sz w:val="28"/>
          <w:szCs w:val="28"/>
        </w:rPr>
        <w:t xml:space="preserve"> покласти на заступника міського голови з питань діяльності виконавчих органів міської </w:t>
      </w:r>
      <w:proofErr w:type="gramStart"/>
      <w:r w:rsidR="00CC3BEF" w:rsidRPr="00CC3BEF">
        <w:rPr>
          <w:sz w:val="28"/>
          <w:szCs w:val="28"/>
        </w:rPr>
        <w:t>ради  Середюка</w:t>
      </w:r>
      <w:proofErr w:type="gramEnd"/>
      <w:r w:rsidR="00CC3BEF" w:rsidRPr="00CC3BEF">
        <w:rPr>
          <w:sz w:val="28"/>
          <w:szCs w:val="28"/>
        </w:rPr>
        <w:t xml:space="preserve"> В.Б.</w:t>
      </w:r>
    </w:p>
    <w:p w:rsidR="00CC3BEF" w:rsidRDefault="00CC3BEF" w:rsidP="00CC3BEF">
      <w:pPr>
        <w:ind w:firstLine="1080"/>
      </w:pPr>
    </w:p>
    <w:p w:rsidR="00CC3BEF" w:rsidRDefault="00CC3BEF" w:rsidP="00CC3BEF">
      <w:pPr>
        <w:ind w:firstLine="1080"/>
      </w:pPr>
    </w:p>
    <w:p w:rsidR="004C6E93" w:rsidRDefault="004C6E93">
      <w:pPr>
        <w:jc w:val="both"/>
        <w:rPr>
          <w:b/>
          <w:sz w:val="28"/>
          <w:szCs w:val="28"/>
          <w:lang w:val="uk-UA"/>
        </w:rPr>
      </w:pPr>
    </w:p>
    <w:p w:rsidR="004C6E93" w:rsidRDefault="004C6E93">
      <w:pPr>
        <w:jc w:val="both"/>
        <w:rPr>
          <w:b/>
          <w:sz w:val="28"/>
          <w:szCs w:val="28"/>
          <w:lang w:val="uk-UA"/>
        </w:rPr>
      </w:pPr>
    </w:p>
    <w:p w:rsidR="004C6E93" w:rsidRDefault="004C6E93">
      <w:pPr>
        <w:jc w:val="both"/>
        <w:rPr>
          <w:b/>
          <w:sz w:val="28"/>
          <w:szCs w:val="28"/>
          <w:lang w:val="uk-UA"/>
        </w:rPr>
      </w:pPr>
    </w:p>
    <w:p w:rsidR="004C6E93" w:rsidRDefault="004C6E93">
      <w:pPr>
        <w:jc w:val="both"/>
      </w:pPr>
      <w:r>
        <w:rPr>
          <w:b/>
          <w:sz w:val="28"/>
          <w:szCs w:val="28"/>
          <w:lang w:val="uk-UA"/>
        </w:rPr>
        <w:t xml:space="preserve">Чернівецький  міський голова </w:t>
      </w:r>
      <w:r>
        <w:rPr>
          <w:b/>
          <w:sz w:val="28"/>
          <w:szCs w:val="28"/>
          <w:lang w:val="en-US"/>
        </w:rPr>
        <w:t xml:space="preserve">    </w:t>
      </w:r>
      <w:r>
        <w:rPr>
          <w:b/>
          <w:sz w:val="28"/>
          <w:szCs w:val="28"/>
          <w:lang w:val="uk-UA"/>
        </w:rPr>
        <w:t xml:space="preserve">                                           О.Каспрук</w:t>
      </w:r>
    </w:p>
    <w:p w:rsidR="004C6E93" w:rsidRDefault="004C6E93">
      <w:pPr>
        <w:pBdr>
          <w:top w:val="none" w:sz="0" w:space="0" w:color="000000"/>
          <w:left w:val="none" w:sz="0" w:space="0" w:color="000000"/>
          <w:bottom w:val="none" w:sz="0" w:space="0" w:color="000000"/>
          <w:right w:val="none" w:sz="0" w:space="0" w:color="000000"/>
        </w:pBdr>
        <w:jc w:val="both"/>
        <w:rPr>
          <w:lang w:val="uk-UA"/>
        </w:rPr>
      </w:pPr>
    </w:p>
    <w:p w:rsidR="0059469A" w:rsidRDefault="0059469A">
      <w:pPr>
        <w:pBdr>
          <w:top w:val="none" w:sz="0" w:space="0" w:color="000000"/>
          <w:left w:val="none" w:sz="0" w:space="0" w:color="000000"/>
          <w:bottom w:val="none" w:sz="0" w:space="0" w:color="000000"/>
          <w:right w:val="none" w:sz="0" w:space="0" w:color="000000"/>
        </w:pBdr>
        <w:jc w:val="both"/>
        <w:rPr>
          <w:lang w:val="uk-UA"/>
        </w:rPr>
      </w:pPr>
    </w:p>
    <w:p w:rsidR="0059469A" w:rsidRDefault="0059469A">
      <w:pPr>
        <w:pBdr>
          <w:top w:val="none" w:sz="0" w:space="0" w:color="000000"/>
          <w:left w:val="none" w:sz="0" w:space="0" w:color="000000"/>
          <w:bottom w:val="none" w:sz="0" w:space="0" w:color="000000"/>
          <w:right w:val="none" w:sz="0" w:space="0" w:color="000000"/>
        </w:pBdr>
        <w:jc w:val="both"/>
        <w:rPr>
          <w:lang w:val="uk-UA"/>
        </w:rPr>
      </w:pPr>
    </w:p>
    <w:p w:rsidR="0059469A" w:rsidRDefault="0059469A">
      <w:pPr>
        <w:pBdr>
          <w:top w:val="none" w:sz="0" w:space="0" w:color="000000"/>
          <w:left w:val="none" w:sz="0" w:space="0" w:color="000000"/>
          <w:bottom w:val="none" w:sz="0" w:space="0" w:color="000000"/>
          <w:right w:val="none" w:sz="0" w:space="0" w:color="000000"/>
        </w:pBdr>
        <w:jc w:val="both"/>
        <w:rPr>
          <w:lang w:val="uk-UA"/>
        </w:rPr>
      </w:pPr>
    </w:p>
    <w:p w:rsidR="0059469A" w:rsidRDefault="0059469A">
      <w:pPr>
        <w:pBdr>
          <w:top w:val="none" w:sz="0" w:space="0" w:color="000000"/>
          <w:left w:val="none" w:sz="0" w:space="0" w:color="000000"/>
          <w:bottom w:val="none" w:sz="0" w:space="0" w:color="000000"/>
          <w:right w:val="none" w:sz="0" w:space="0" w:color="000000"/>
        </w:pBdr>
        <w:jc w:val="both"/>
        <w:rPr>
          <w:lang w:val="uk-UA"/>
        </w:rPr>
      </w:pPr>
    </w:p>
    <w:p w:rsidR="0059469A" w:rsidRDefault="0059469A">
      <w:pPr>
        <w:pBdr>
          <w:top w:val="none" w:sz="0" w:space="0" w:color="000000"/>
          <w:left w:val="none" w:sz="0" w:space="0" w:color="000000"/>
          <w:bottom w:val="none" w:sz="0" w:space="0" w:color="000000"/>
          <w:right w:val="none" w:sz="0" w:space="0" w:color="000000"/>
        </w:pBdr>
        <w:jc w:val="both"/>
        <w:rPr>
          <w:lang w:val="uk-UA"/>
        </w:rPr>
      </w:pPr>
    </w:p>
    <w:p w:rsidR="0059469A" w:rsidRDefault="0059469A">
      <w:pPr>
        <w:pBdr>
          <w:top w:val="none" w:sz="0" w:space="0" w:color="000000"/>
          <w:left w:val="none" w:sz="0" w:space="0" w:color="000000"/>
          <w:bottom w:val="none" w:sz="0" w:space="0" w:color="000000"/>
          <w:right w:val="none" w:sz="0" w:space="0" w:color="000000"/>
        </w:pBdr>
        <w:jc w:val="both"/>
        <w:rPr>
          <w:lang w:val="uk-UA"/>
        </w:rPr>
      </w:pPr>
    </w:p>
    <w:p w:rsidR="00485996" w:rsidRDefault="00485996">
      <w:pPr>
        <w:pBdr>
          <w:top w:val="none" w:sz="0" w:space="0" w:color="000000"/>
          <w:left w:val="none" w:sz="0" w:space="0" w:color="000000"/>
          <w:bottom w:val="none" w:sz="0" w:space="0" w:color="000000"/>
          <w:right w:val="none" w:sz="0" w:space="0" w:color="000000"/>
        </w:pBdr>
        <w:jc w:val="both"/>
        <w:rPr>
          <w:lang w:val="uk-UA"/>
        </w:rPr>
      </w:pPr>
    </w:p>
    <w:p w:rsidR="00485996" w:rsidRDefault="00485996">
      <w:pPr>
        <w:pBdr>
          <w:top w:val="none" w:sz="0" w:space="0" w:color="000000"/>
          <w:left w:val="none" w:sz="0" w:space="0" w:color="000000"/>
          <w:bottom w:val="none" w:sz="0" w:space="0" w:color="000000"/>
          <w:right w:val="none" w:sz="0" w:space="0" w:color="000000"/>
        </w:pBdr>
        <w:jc w:val="both"/>
        <w:rPr>
          <w:lang w:val="uk-UA"/>
        </w:rPr>
      </w:pPr>
    </w:p>
    <w:sectPr w:rsidR="00485996">
      <w:headerReference w:type="default" r:id="rId9"/>
      <w:headerReference w:type="first" r:id="rId10"/>
      <w:pgSz w:w="11906" w:h="16838"/>
      <w:pgMar w:top="1134" w:right="1134" w:bottom="1134" w:left="1797" w:header="567" w:footer="708" w:gutter="0"/>
      <w:cols w:space="720"/>
      <w:titlePg/>
      <w:docGrid w:linePitch="360" w:charSpace="2047"/>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C1F3C" w:rsidRDefault="00EC1F3C">
      <w:r>
        <w:separator/>
      </w:r>
    </w:p>
  </w:endnote>
  <w:endnote w:type="continuationSeparator" w:id="0">
    <w:p w:rsidR="00EC1F3C" w:rsidRDefault="00EC1F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1"/>
    <w:family w:val="swiss"/>
    <w:pitch w:val="variable"/>
  </w:font>
  <w:font w:name="AR PL SungtiL GB">
    <w:charset w:val="01"/>
    <w:family w:val="auto"/>
    <w:pitch w:val="variable"/>
  </w:font>
  <w:font w:name="Noto Sans Devanagari">
    <w:altName w:val="Times New Roman"/>
    <w:charset w:val="01"/>
    <w:family w:val="auto"/>
    <w:pitch w:val="variable"/>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C1F3C" w:rsidRDefault="00EC1F3C">
      <w:r>
        <w:separator/>
      </w:r>
    </w:p>
  </w:footnote>
  <w:footnote w:type="continuationSeparator" w:id="0">
    <w:p w:rsidR="00EC1F3C" w:rsidRDefault="00EC1F3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6E93" w:rsidRDefault="006E0C1B">
    <w:pPr>
      <w:pStyle w:val="a7"/>
    </w:pPr>
    <w:r>
      <w:rPr>
        <w:noProof/>
      </w:rPr>
      <mc:AlternateContent>
        <mc:Choice Requires="wps">
          <w:drawing>
            <wp:anchor distT="0" distB="0" distL="0" distR="0" simplePos="0" relativeHeight="251657728" behindDoc="0" locked="0" layoutInCell="1" allowOverlap="1">
              <wp:simplePos x="0" y="0"/>
              <wp:positionH relativeFrom="margin">
                <wp:align>center</wp:align>
              </wp:positionH>
              <wp:positionV relativeFrom="paragraph">
                <wp:posOffset>635</wp:posOffset>
              </wp:positionV>
              <wp:extent cx="63500" cy="146050"/>
              <wp:effectExtent l="7620" t="8890" r="5080" b="6985"/>
              <wp:wrapSquare wrapText="largest"/>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500" cy="14605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C6E93" w:rsidRDefault="004C6E93">
                          <w:pPr>
                            <w:pStyle w:val="a7"/>
                            <w:pBdr>
                              <w:top w:val="none" w:sz="0" w:space="0" w:color="000000"/>
                              <w:left w:val="none" w:sz="0" w:space="0" w:color="000000"/>
                              <w:bottom w:val="none" w:sz="0" w:space="0" w:color="000000"/>
                              <w:right w:val="none" w:sz="0" w:space="0" w:color="000000"/>
                            </w:pBdr>
                          </w:pPr>
                          <w:r>
                            <w:rPr>
                              <w:rStyle w:val="pagenumber"/>
                            </w:rPr>
                            <w:fldChar w:fldCharType="begin"/>
                          </w:r>
                          <w:r>
                            <w:rPr>
                              <w:rStyle w:val="pagenumber"/>
                            </w:rPr>
                            <w:instrText xml:space="preserve"> PAGE </w:instrText>
                          </w:r>
                          <w:r>
                            <w:rPr>
                              <w:rStyle w:val="pagenumber"/>
                            </w:rPr>
                            <w:fldChar w:fldCharType="separate"/>
                          </w:r>
                          <w:r w:rsidR="00E5218E">
                            <w:rPr>
                              <w:rStyle w:val="pagenumber"/>
                              <w:noProof/>
                            </w:rPr>
                            <w:t>2</w:t>
                          </w:r>
                          <w:r>
                            <w:rPr>
                              <w:rStyle w:val="pagenumber"/>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0;margin-top:.05pt;width:5pt;height:11.5pt;z-index:251657728;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" stroked="f">
              <v:fill opacity="0"/>
              <v:textbox inset="0,0,0,0">
                <w:txbxContent>
                  <w:p w:rsidR="004C6E93" w:rsidRDefault="004C6E93">
                    <w:pPr>
                      <w:pStyle w:val="a7"/>
                      <w:pBdr>
                        <w:top w:val="none" w:sz="0" w:space="0" w:color="000000"/>
                        <w:left w:val="none" w:sz="0" w:space="0" w:color="000000"/>
                        <w:bottom w:val="none" w:sz="0" w:space="0" w:color="000000"/>
                        <w:right w:val="none" w:sz="0" w:space="0" w:color="000000"/>
                      </w:pBdr>
                    </w:pPr>
                    <w:r>
                      <w:rPr>
                        <w:rStyle w:val="pagenumber"/>
                      </w:rPr>
                      <w:fldChar w:fldCharType="begin"/>
                    </w:r>
                    <w:r>
                      <w:rPr>
                        <w:rStyle w:val="pagenumber"/>
                      </w:rPr>
                      <w:instrText xml:space="preserve"> PAGE </w:instrText>
                    </w:r>
                    <w:r>
                      <w:rPr>
                        <w:rStyle w:val="pagenumber"/>
                      </w:rPr>
                      <w:fldChar w:fldCharType="separate"/>
                    </w:r>
                    <w:r w:rsidR="00E5218E">
                      <w:rPr>
                        <w:rStyle w:val="pagenumber"/>
                        <w:noProof/>
                      </w:rPr>
                      <w:t>2</w:t>
                    </w:r>
                    <w:r>
                      <w:rPr>
                        <w:rStyle w:val="pagenumber"/>
                      </w:rPr>
                      <w:fldChar w:fldCharType="end"/>
                    </w:r>
                  </w:p>
                </w:txbxContent>
              </v:textbox>
              <w10:wrap type="square" side="largest" anchorx="margin"/>
            </v:shape>
          </w:pict>
        </mc:Fallback>
      </mc:AlternateConten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6E93" w:rsidRDefault="004C6E93"/>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Num1"/>
    <w:lvl w:ilvl="0">
      <w:start w:val="1"/>
      <w:numFmt w:val="decimal"/>
      <w:lvlText w:val="%1."/>
      <w:lvlJc w:val="left"/>
      <w:pPr>
        <w:tabs>
          <w:tab w:val="num" w:pos="0"/>
        </w:tabs>
        <w:ind w:left="1101" w:hanging="360"/>
      </w:pPr>
      <w:rPr>
        <w:rFonts w:cs="Times New Roman"/>
        <w:b/>
        <w:sz w:val="28"/>
      </w:rPr>
    </w:lvl>
    <w:lvl w:ilvl="1">
      <w:start w:val="1"/>
      <w:numFmt w:val="lowerLetter"/>
      <w:lvlText w:val="%2."/>
      <w:lvlJc w:val="left"/>
      <w:pPr>
        <w:tabs>
          <w:tab w:val="num" w:pos="0"/>
        </w:tabs>
        <w:ind w:left="1821" w:hanging="360"/>
      </w:pPr>
      <w:rPr>
        <w:rFonts w:cs="Times New Roman"/>
      </w:rPr>
    </w:lvl>
    <w:lvl w:ilvl="2">
      <w:start w:val="1"/>
      <w:numFmt w:val="lowerRoman"/>
      <w:lvlText w:val="%3."/>
      <w:lvlJc w:val="right"/>
      <w:pPr>
        <w:tabs>
          <w:tab w:val="num" w:pos="0"/>
        </w:tabs>
        <w:ind w:left="2541" w:hanging="180"/>
      </w:pPr>
      <w:rPr>
        <w:rFonts w:cs="Times New Roman"/>
      </w:rPr>
    </w:lvl>
    <w:lvl w:ilvl="3">
      <w:start w:val="1"/>
      <w:numFmt w:val="decimal"/>
      <w:lvlText w:val="%4."/>
      <w:lvlJc w:val="left"/>
      <w:pPr>
        <w:tabs>
          <w:tab w:val="num" w:pos="0"/>
        </w:tabs>
        <w:ind w:left="3261" w:hanging="360"/>
      </w:pPr>
      <w:rPr>
        <w:rFonts w:cs="Times New Roman"/>
      </w:rPr>
    </w:lvl>
    <w:lvl w:ilvl="4">
      <w:start w:val="1"/>
      <w:numFmt w:val="lowerLetter"/>
      <w:lvlText w:val="%5."/>
      <w:lvlJc w:val="left"/>
      <w:pPr>
        <w:tabs>
          <w:tab w:val="num" w:pos="0"/>
        </w:tabs>
        <w:ind w:left="3981" w:hanging="360"/>
      </w:pPr>
      <w:rPr>
        <w:rFonts w:cs="Times New Roman"/>
      </w:rPr>
    </w:lvl>
    <w:lvl w:ilvl="5">
      <w:start w:val="1"/>
      <w:numFmt w:val="lowerRoman"/>
      <w:lvlText w:val="%6."/>
      <w:lvlJc w:val="right"/>
      <w:pPr>
        <w:tabs>
          <w:tab w:val="num" w:pos="0"/>
        </w:tabs>
        <w:ind w:left="4701" w:hanging="180"/>
      </w:pPr>
      <w:rPr>
        <w:rFonts w:cs="Times New Roman"/>
      </w:rPr>
    </w:lvl>
    <w:lvl w:ilvl="6">
      <w:start w:val="1"/>
      <w:numFmt w:val="decimal"/>
      <w:lvlText w:val="%7."/>
      <w:lvlJc w:val="left"/>
      <w:pPr>
        <w:tabs>
          <w:tab w:val="num" w:pos="0"/>
        </w:tabs>
        <w:ind w:left="5421" w:hanging="360"/>
      </w:pPr>
      <w:rPr>
        <w:rFonts w:cs="Times New Roman"/>
      </w:rPr>
    </w:lvl>
    <w:lvl w:ilvl="7">
      <w:start w:val="1"/>
      <w:numFmt w:val="lowerLetter"/>
      <w:lvlText w:val="%8."/>
      <w:lvlJc w:val="left"/>
      <w:pPr>
        <w:tabs>
          <w:tab w:val="num" w:pos="0"/>
        </w:tabs>
        <w:ind w:left="6141" w:hanging="360"/>
      </w:pPr>
      <w:rPr>
        <w:rFonts w:cs="Times New Roman"/>
      </w:rPr>
    </w:lvl>
    <w:lvl w:ilvl="8">
      <w:start w:val="1"/>
      <w:numFmt w:val="lowerRoman"/>
      <w:lvlText w:val="%9."/>
      <w:lvlJc w:val="right"/>
      <w:pPr>
        <w:tabs>
          <w:tab w:val="num" w:pos="0"/>
        </w:tabs>
        <w:ind w:left="6861" w:hanging="180"/>
      </w:pPr>
      <w:rPr>
        <w:rFonts w:cs="Times New Roman"/>
      </w:rPr>
    </w:lvl>
  </w:abstractNum>
  <w:abstractNum w:abstractNumId="1" w15:restartNumberingAfterBreak="0">
    <w:nsid w:val="00000002"/>
    <w:multiLevelType w:val="multilevel"/>
    <w:tmpl w:val="0000000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160C7561"/>
    <w:multiLevelType w:val="hybridMultilevel"/>
    <w:tmpl w:val="37FC3710"/>
    <w:lvl w:ilvl="0" w:tplc="4DC86D6C">
      <w:start w:val="6"/>
      <w:numFmt w:val="decimal"/>
      <w:lvlText w:val="%1."/>
      <w:lvlJc w:val="left"/>
      <w:pPr>
        <w:tabs>
          <w:tab w:val="num" w:pos="435"/>
        </w:tabs>
        <w:ind w:left="435" w:hanging="360"/>
      </w:pPr>
      <w:rPr>
        <w:rFonts w:hint="default"/>
      </w:rPr>
    </w:lvl>
    <w:lvl w:ilvl="1" w:tplc="04220019" w:tentative="1">
      <w:start w:val="1"/>
      <w:numFmt w:val="lowerLetter"/>
      <w:lvlText w:val="%2."/>
      <w:lvlJc w:val="left"/>
      <w:pPr>
        <w:tabs>
          <w:tab w:val="num" w:pos="1155"/>
        </w:tabs>
        <w:ind w:left="1155" w:hanging="360"/>
      </w:pPr>
    </w:lvl>
    <w:lvl w:ilvl="2" w:tplc="0422001B" w:tentative="1">
      <w:start w:val="1"/>
      <w:numFmt w:val="lowerRoman"/>
      <w:lvlText w:val="%3."/>
      <w:lvlJc w:val="right"/>
      <w:pPr>
        <w:tabs>
          <w:tab w:val="num" w:pos="1875"/>
        </w:tabs>
        <w:ind w:left="1875" w:hanging="180"/>
      </w:pPr>
    </w:lvl>
    <w:lvl w:ilvl="3" w:tplc="0422000F" w:tentative="1">
      <w:start w:val="1"/>
      <w:numFmt w:val="decimal"/>
      <w:lvlText w:val="%4."/>
      <w:lvlJc w:val="left"/>
      <w:pPr>
        <w:tabs>
          <w:tab w:val="num" w:pos="2595"/>
        </w:tabs>
        <w:ind w:left="2595" w:hanging="360"/>
      </w:pPr>
    </w:lvl>
    <w:lvl w:ilvl="4" w:tplc="04220019" w:tentative="1">
      <w:start w:val="1"/>
      <w:numFmt w:val="lowerLetter"/>
      <w:lvlText w:val="%5."/>
      <w:lvlJc w:val="left"/>
      <w:pPr>
        <w:tabs>
          <w:tab w:val="num" w:pos="3315"/>
        </w:tabs>
        <w:ind w:left="3315" w:hanging="360"/>
      </w:pPr>
    </w:lvl>
    <w:lvl w:ilvl="5" w:tplc="0422001B" w:tentative="1">
      <w:start w:val="1"/>
      <w:numFmt w:val="lowerRoman"/>
      <w:lvlText w:val="%6."/>
      <w:lvlJc w:val="right"/>
      <w:pPr>
        <w:tabs>
          <w:tab w:val="num" w:pos="4035"/>
        </w:tabs>
        <w:ind w:left="4035" w:hanging="180"/>
      </w:pPr>
    </w:lvl>
    <w:lvl w:ilvl="6" w:tplc="0422000F" w:tentative="1">
      <w:start w:val="1"/>
      <w:numFmt w:val="decimal"/>
      <w:lvlText w:val="%7."/>
      <w:lvlJc w:val="left"/>
      <w:pPr>
        <w:tabs>
          <w:tab w:val="num" w:pos="4755"/>
        </w:tabs>
        <w:ind w:left="4755" w:hanging="360"/>
      </w:pPr>
    </w:lvl>
    <w:lvl w:ilvl="7" w:tplc="04220019" w:tentative="1">
      <w:start w:val="1"/>
      <w:numFmt w:val="lowerLetter"/>
      <w:lvlText w:val="%8."/>
      <w:lvlJc w:val="left"/>
      <w:pPr>
        <w:tabs>
          <w:tab w:val="num" w:pos="5475"/>
        </w:tabs>
        <w:ind w:left="5475" w:hanging="360"/>
      </w:pPr>
    </w:lvl>
    <w:lvl w:ilvl="8" w:tplc="0422001B" w:tentative="1">
      <w:start w:val="1"/>
      <w:numFmt w:val="lowerRoman"/>
      <w:lvlText w:val="%9."/>
      <w:lvlJc w:val="right"/>
      <w:pPr>
        <w:tabs>
          <w:tab w:val="num" w:pos="6195"/>
        </w:tabs>
        <w:ind w:left="6195" w:hanging="180"/>
      </w:pPr>
    </w:lvl>
  </w:abstractNum>
  <w:abstractNum w:abstractNumId="3" w15:restartNumberingAfterBreak="0">
    <w:nsid w:val="18996B85"/>
    <w:multiLevelType w:val="hybridMultilevel"/>
    <w:tmpl w:val="046ABC56"/>
    <w:lvl w:ilvl="0" w:tplc="2960BC66">
      <w:numFmt w:val="bullet"/>
      <w:lvlText w:val="-"/>
      <w:lvlJc w:val="left"/>
      <w:pPr>
        <w:ind w:left="1101" w:hanging="360"/>
      </w:pPr>
      <w:rPr>
        <w:rFonts w:ascii="Times New Roman" w:eastAsia="Times New Roman" w:hAnsi="Times New Roman" w:cs="Times New Roman" w:hint="default"/>
        <w:color w:val="303030"/>
        <w:sz w:val="28"/>
      </w:rPr>
    </w:lvl>
    <w:lvl w:ilvl="1" w:tplc="04190003" w:tentative="1">
      <w:start w:val="1"/>
      <w:numFmt w:val="bullet"/>
      <w:lvlText w:val="o"/>
      <w:lvlJc w:val="left"/>
      <w:pPr>
        <w:ind w:left="1821" w:hanging="360"/>
      </w:pPr>
      <w:rPr>
        <w:rFonts w:ascii="Courier New" w:hAnsi="Courier New" w:cs="Courier New" w:hint="default"/>
      </w:rPr>
    </w:lvl>
    <w:lvl w:ilvl="2" w:tplc="04190005" w:tentative="1">
      <w:start w:val="1"/>
      <w:numFmt w:val="bullet"/>
      <w:lvlText w:val=""/>
      <w:lvlJc w:val="left"/>
      <w:pPr>
        <w:ind w:left="2541" w:hanging="360"/>
      </w:pPr>
      <w:rPr>
        <w:rFonts w:ascii="Wingdings" w:hAnsi="Wingdings" w:hint="default"/>
      </w:rPr>
    </w:lvl>
    <w:lvl w:ilvl="3" w:tplc="04190001" w:tentative="1">
      <w:start w:val="1"/>
      <w:numFmt w:val="bullet"/>
      <w:lvlText w:val=""/>
      <w:lvlJc w:val="left"/>
      <w:pPr>
        <w:ind w:left="3261" w:hanging="360"/>
      </w:pPr>
      <w:rPr>
        <w:rFonts w:ascii="Symbol" w:hAnsi="Symbol" w:hint="default"/>
      </w:rPr>
    </w:lvl>
    <w:lvl w:ilvl="4" w:tplc="04190003" w:tentative="1">
      <w:start w:val="1"/>
      <w:numFmt w:val="bullet"/>
      <w:lvlText w:val="o"/>
      <w:lvlJc w:val="left"/>
      <w:pPr>
        <w:ind w:left="3981" w:hanging="360"/>
      </w:pPr>
      <w:rPr>
        <w:rFonts w:ascii="Courier New" w:hAnsi="Courier New" w:cs="Courier New" w:hint="default"/>
      </w:rPr>
    </w:lvl>
    <w:lvl w:ilvl="5" w:tplc="04190005" w:tentative="1">
      <w:start w:val="1"/>
      <w:numFmt w:val="bullet"/>
      <w:lvlText w:val=""/>
      <w:lvlJc w:val="left"/>
      <w:pPr>
        <w:ind w:left="4701" w:hanging="360"/>
      </w:pPr>
      <w:rPr>
        <w:rFonts w:ascii="Wingdings" w:hAnsi="Wingdings" w:hint="default"/>
      </w:rPr>
    </w:lvl>
    <w:lvl w:ilvl="6" w:tplc="04190001" w:tentative="1">
      <w:start w:val="1"/>
      <w:numFmt w:val="bullet"/>
      <w:lvlText w:val=""/>
      <w:lvlJc w:val="left"/>
      <w:pPr>
        <w:ind w:left="5421" w:hanging="360"/>
      </w:pPr>
      <w:rPr>
        <w:rFonts w:ascii="Symbol" w:hAnsi="Symbol" w:hint="default"/>
      </w:rPr>
    </w:lvl>
    <w:lvl w:ilvl="7" w:tplc="04190003" w:tentative="1">
      <w:start w:val="1"/>
      <w:numFmt w:val="bullet"/>
      <w:lvlText w:val="o"/>
      <w:lvlJc w:val="left"/>
      <w:pPr>
        <w:ind w:left="6141" w:hanging="360"/>
      </w:pPr>
      <w:rPr>
        <w:rFonts w:ascii="Courier New" w:hAnsi="Courier New" w:cs="Courier New" w:hint="default"/>
      </w:rPr>
    </w:lvl>
    <w:lvl w:ilvl="8" w:tplc="04190005" w:tentative="1">
      <w:start w:val="1"/>
      <w:numFmt w:val="bullet"/>
      <w:lvlText w:val=""/>
      <w:lvlJc w:val="left"/>
      <w:pPr>
        <w:ind w:left="6861" w:hanging="360"/>
      </w:pPr>
      <w:rPr>
        <w:rFonts w:ascii="Wingdings" w:hAnsi="Wingdings" w:hint="default"/>
      </w:rPr>
    </w:lvl>
  </w:abstractNum>
  <w:abstractNum w:abstractNumId="4" w15:restartNumberingAfterBreak="0">
    <w:nsid w:val="2E996969"/>
    <w:multiLevelType w:val="hybridMultilevel"/>
    <w:tmpl w:val="720CD1BA"/>
    <w:lvl w:ilvl="0" w:tplc="B26C73CA">
      <w:start w:val="6"/>
      <w:numFmt w:val="decimal"/>
      <w:lvlText w:val="%1."/>
      <w:lvlJc w:val="left"/>
      <w:pPr>
        <w:tabs>
          <w:tab w:val="num" w:pos="435"/>
        </w:tabs>
        <w:ind w:left="435" w:hanging="360"/>
      </w:pPr>
      <w:rPr>
        <w:rFonts w:hint="default"/>
      </w:rPr>
    </w:lvl>
    <w:lvl w:ilvl="1" w:tplc="04220019" w:tentative="1">
      <w:start w:val="1"/>
      <w:numFmt w:val="lowerLetter"/>
      <w:lvlText w:val="%2."/>
      <w:lvlJc w:val="left"/>
      <w:pPr>
        <w:tabs>
          <w:tab w:val="num" w:pos="1155"/>
        </w:tabs>
        <w:ind w:left="1155" w:hanging="360"/>
      </w:pPr>
    </w:lvl>
    <w:lvl w:ilvl="2" w:tplc="0422001B" w:tentative="1">
      <w:start w:val="1"/>
      <w:numFmt w:val="lowerRoman"/>
      <w:lvlText w:val="%3."/>
      <w:lvlJc w:val="right"/>
      <w:pPr>
        <w:tabs>
          <w:tab w:val="num" w:pos="1875"/>
        </w:tabs>
        <w:ind w:left="1875" w:hanging="180"/>
      </w:pPr>
    </w:lvl>
    <w:lvl w:ilvl="3" w:tplc="0422000F" w:tentative="1">
      <w:start w:val="1"/>
      <w:numFmt w:val="decimal"/>
      <w:lvlText w:val="%4."/>
      <w:lvlJc w:val="left"/>
      <w:pPr>
        <w:tabs>
          <w:tab w:val="num" w:pos="2595"/>
        </w:tabs>
        <w:ind w:left="2595" w:hanging="360"/>
      </w:pPr>
    </w:lvl>
    <w:lvl w:ilvl="4" w:tplc="04220019" w:tentative="1">
      <w:start w:val="1"/>
      <w:numFmt w:val="lowerLetter"/>
      <w:lvlText w:val="%5."/>
      <w:lvlJc w:val="left"/>
      <w:pPr>
        <w:tabs>
          <w:tab w:val="num" w:pos="3315"/>
        </w:tabs>
        <w:ind w:left="3315" w:hanging="360"/>
      </w:pPr>
    </w:lvl>
    <w:lvl w:ilvl="5" w:tplc="0422001B" w:tentative="1">
      <w:start w:val="1"/>
      <w:numFmt w:val="lowerRoman"/>
      <w:lvlText w:val="%6."/>
      <w:lvlJc w:val="right"/>
      <w:pPr>
        <w:tabs>
          <w:tab w:val="num" w:pos="4035"/>
        </w:tabs>
        <w:ind w:left="4035" w:hanging="180"/>
      </w:pPr>
    </w:lvl>
    <w:lvl w:ilvl="6" w:tplc="0422000F" w:tentative="1">
      <w:start w:val="1"/>
      <w:numFmt w:val="decimal"/>
      <w:lvlText w:val="%7."/>
      <w:lvlJc w:val="left"/>
      <w:pPr>
        <w:tabs>
          <w:tab w:val="num" w:pos="4755"/>
        </w:tabs>
        <w:ind w:left="4755" w:hanging="360"/>
      </w:pPr>
    </w:lvl>
    <w:lvl w:ilvl="7" w:tplc="04220019" w:tentative="1">
      <w:start w:val="1"/>
      <w:numFmt w:val="lowerLetter"/>
      <w:lvlText w:val="%8."/>
      <w:lvlJc w:val="left"/>
      <w:pPr>
        <w:tabs>
          <w:tab w:val="num" w:pos="5475"/>
        </w:tabs>
        <w:ind w:left="5475" w:hanging="360"/>
      </w:pPr>
    </w:lvl>
    <w:lvl w:ilvl="8" w:tplc="0422001B" w:tentative="1">
      <w:start w:val="1"/>
      <w:numFmt w:val="lowerRoman"/>
      <w:lvlText w:val="%9."/>
      <w:lvlJc w:val="right"/>
      <w:pPr>
        <w:tabs>
          <w:tab w:val="num" w:pos="6195"/>
        </w:tabs>
        <w:ind w:left="6195" w:hanging="180"/>
      </w:pPr>
    </w:lvl>
  </w:abstractNum>
  <w:abstractNum w:abstractNumId="5" w15:restartNumberingAfterBreak="0">
    <w:nsid w:val="4D5A2A1C"/>
    <w:multiLevelType w:val="hybridMultilevel"/>
    <w:tmpl w:val="3006E320"/>
    <w:lvl w:ilvl="0" w:tplc="6F28DBAE">
      <w:start w:val="1"/>
      <w:numFmt w:val="decimal"/>
      <w:lvlText w:val="%1."/>
      <w:lvlJc w:val="left"/>
      <w:pPr>
        <w:tabs>
          <w:tab w:val="num" w:pos="435"/>
        </w:tabs>
        <w:ind w:left="435" w:hanging="360"/>
      </w:pPr>
      <w:rPr>
        <w:rFonts w:hint="default"/>
      </w:rPr>
    </w:lvl>
    <w:lvl w:ilvl="1" w:tplc="04190019" w:tentative="1">
      <w:start w:val="1"/>
      <w:numFmt w:val="lowerLetter"/>
      <w:lvlText w:val="%2."/>
      <w:lvlJc w:val="left"/>
      <w:pPr>
        <w:tabs>
          <w:tab w:val="num" w:pos="1155"/>
        </w:tabs>
        <w:ind w:left="1155" w:hanging="360"/>
      </w:pPr>
    </w:lvl>
    <w:lvl w:ilvl="2" w:tplc="0419001B" w:tentative="1">
      <w:start w:val="1"/>
      <w:numFmt w:val="lowerRoman"/>
      <w:lvlText w:val="%3."/>
      <w:lvlJc w:val="right"/>
      <w:pPr>
        <w:tabs>
          <w:tab w:val="num" w:pos="1875"/>
        </w:tabs>
        <w:ind w:left="1875" w:hanging="180"/>
      </w:pPr>
    </w:lvl>
    <w:lvl w:ilvl="3" w:tplc="0419000F" w:tentative="1">
      <w:start w:val="1"/>
      <w:numFmt w:val="decimal"/>
      <w:lvlText w:val="%4."/>
      <w:lvlJc w:val="left"/>
      <w:pPr>
        <w:tabs>
          <w:tab w:val="num" w:pos="2595"/>
        </w:tabs>
        <w:ind w:left="2595" w:hanging="360"/>
      </w:pPr>
    </w:lvl>
    <w:lvl w:ilvl="4" w:tplc="04190019" w:tentative="1">
      <w:start w:val="1"/>
      <w:numFmt w:val="lowerLetter"/>
      <w:lvlText w:val="%5."/>
      <w:lvlJc w:val="left"/>
      <w:pPr>
        <w:tabs>
          <w:tab w:val="num" w:pos="3315"/>
        </w:tabs>
        <w:ind w:left="3315" w:hanging="360"/>
      </w:pPr>
    </w:lvl>
    <w:lvl w:ilvl="5" w:tplc="0419001B" w:tentative="1">
      <w:start w:val="1"/>
      <w:numFmt w:val="lowerRoman"/>
      <w:lvlText w:val="%6."/>
      <w:lvlJc w:val="right"/>
      <w:pPr>
        <w:tabs>
          <w:tab w:val="num" w:pos="4035"/>
        </w:tabs>
        <w:ind w:left="4035" w:hanging="180"/>
      </w:pPr>
    </w:lvl>
    <w:lvl w:ilvl="6" w:tplc="0419000F" w:tentative="1">
      <w:start w:val="1"/>
      <w:numFmt w:val="decimal"/>
      <w:lvlText w:val="%7."/>
      <w:lvlJc w:val="left"/>
      <w:pPr>
        <w:tabs>
          <w:tab w:val="num" w:pos="4755"/>
        </w:tabs>
        <w:ind w:left="4755" w:hanging="360"/>
      </w:pPr>
    </w:lvl>
    <w:lvl w:ilvl="7" w:tplc="04190019" w:tentative="1">
      <w:start w:val="1"/>
      <w:numFmt w:val="lowerLetter"/>
      <w:lvlText w:val="%8."/>
      <w:lvlJc w:val="left"/>
      <w:pPr>
        <w:tabs>
          <w:tab w:val="num" w:pos="5475"/>
        </w:tabs>
        <w:ind w:left="5475" w:hanging="360"/>
      </w:pPr>
    </w:lvl>
    <w:lvl w:ilvl="8" w:tplc="0419001B" w:tentative="1">
      <w:start w:val="1"/>
      <w:numFmt w:val="lowerRoman"/>
      <w:lvlText w:val="%9."/>
      <w:lvlJc w:val="right"/>
      <w:pPr>
        <w:tabs>
          <w:tab w:val="num" w:pos="6195"/>
        </w:tabs>
        <w:ind w:left="6195" w:hanging="180"/>
      </w:pPr>
    </w:lvl>
  </w:abstractNum>
  <w:abstractNum w:abstractNumId="6" w15:restartNumberingAfterBreak="0">
    <w:nsid w:val="631C0152"/>
    <w:multiLevelType w:val="multilevel"/>
    <w:tmpl w:val="5E9E451A"/>
    <w:lvl w:ilvl="0">
      <w:start w:val="2"/>
      <w:numFmt w:val="decimal"/>
      <w:lvlText w:val="%1."/>
      <w:lvlJc w:val="left"/>
      <w:pPr>
        <w:tabs>
          <w:tab w:val="num" w:pos="420"/>
        </w:tabs>
        <w:ind w:left="420" w:hanging="420"/>
      </w:pPr>
      <w:rPr>
        <w:rFonts w:hint="default"/>
        <w:sz w:val="28"/>
      </w:rPr>
    </w:lvl>
    <w:lvl w:ilvl="1">
      <w:start w:val="1"/>
      <w:numFmt w:val="decimal"/>
      <w:lvlText w:val="%1.%2."/>
      <w:lvlJc w:val="left"/>
      <w:pPr>
        <w:tabs>
          <w:tab w:val="num" w:pos="1125"/>
        </w:tabs>
        <w:ind w:left="1125" w:hanging="420"/>
      </w:pPr>
      <w:rPr>
        <w:rFonts w:hint="default"/>
        <w:sz w:val="28"/>
      </w:rPr>
    </w:lvl>
    <w:lvl w:ilvl="2">
      <w:start w:val="1"/>
      <w:numFmt w:val="decimal"/>
      <w:lvlText w:val="%1.%2.%3."/>
      <w:lvlJc w:val="left"/>
      <w:pPr>
        <w:tabs>
          <w:tab w:val="num" w:pos="2130"/>
        </w:tabs>
        <w:ind w:left="2130" w:hanging="720"/>
      </w:pPr>
      <w:rPr>
        <w:rFonts w:hint="default"/>
        <w:sz w:val="28"/>
      </w:rPr>
    </w:lvl>
    <w:lvl w:ilvl="3">
      <w:start w:val="1"/>
      <w:numFmt w:val="decimal"/>
      <w:lvlText w:val="%1.%2.%3.%4."/>
      <w:lvlJc w:val="left"/>
      <w:pPr>
        <w:tabs>
          <w:tab w:val="num" w:pos="2835"/>
        </w:tabs>
        <w:ind w:left="2835" w:hanging="720"/>
      </w:pPr>
      <w:rPr>
        <w:rFonts w:hint="default"/>
        <w:sz w:val="28"/>
      </w:rPr>
    </w:lvl>
    <w:lvl w:ilvl="4">
      <w:start w:val="1"/>
      <w:numFmt w:val="decimal"/>
      <w:lvlText w:val="%1.%2.%3.%4.%5."/>
      <w:lvlJc w:val="left"/>
      <w:pPr>
        <w:tabs>
          <w:tab w:val="num" w:pos="3900"/>
        </w:tabs>
        <w:ind w:left="3900" w:hanging="1080"/>
      </w:pPr>
      <w:rPr>
        <w:rFonts w:hint="default"/>
        <w:sz w:val="28"/>
      </w:rPr>
    </w:lvl>
    <w:lvl w:ilvl="5">
      <w:start w:val="1"/>
      <w:numFmt w:val="decimal"/>
      <w:lvlText w:val="%1.%2.%3.%4.%5.%6."/>
      <w:lvlJc w:val="left"/>
      <w:pPr>
        <w:tabs>
          <w:tab w:val="num" w:pos="4605"/>
        </w:tabs>
        <w:ind w:left="4605" w:hanging="1080"/>
      </w:pPr>
      <w:rPr>
        <w:rFonts w:hint="default"/>
        <w:sz w:val="28"/>
      </w:rPr>
    </w:lvl>
    <w:lvl w:ilvl="6">
      <w:start w:val="1"/>
      <w:numFmt w:val="decimal"/>
      <w:lvlText w:val="%1.%2.%3.%4.%5.%6.%7."/>
      <w:lvlJc w:val="left"/>
      <w:pPr>
        <w:tabs>
          <w:tab w:val="num" w:pos="5310"/>
        </w:tabs>
        <w:ind w:left="5310" w:hanging="1080"/>
      </w:pPr>
      <w:rPr>
        <w:rFonts w:hint="default"/>
        <w:sz w:val="28"/>
      </w:rPr>
    </w:lvl>
    <w:lvl w:ilvl="7">
      <w:start w:val="1"/>
      <w:numFmt w:val="decimal"/>
      <w:lvlText w:val="%1.%2.%3.%4.%5.%6.%7.%8."/>
      <w:lvlJc w:val="left"/>
      <w:pPr>
        <w:tabs>
          <w:tab w:val="num" w:pos="6375"/>
        </w:tabs>
        <w:ind w:left="6375" w:hanging="1440"/>
      </w:pPr>
      <w:rPr>
        <w:rFonts w:hint="default"/>
        <w:sz w:val="28"/>
      </w:rPr>
    </w:lvl>
    <w:lvl w:ilvl="8">
      <w:start w:val="1"/>
      <w:numFmt w:val="decimal"/>
      <w:lvlText w:val="%1.%2.%3.%4.%5.%6.%7.%8.%9."/>
      <w:lvlJc w:val="left"/>
      <w:pPr>
        <w:tabs>
          <w:tab w:val="num" w:pos="7080"/>
        </w:tabs>
        <w:ind w:left="7080" w:hanging="1440"/>
      </w:pPr>
      <w:rPr>
        <w:rFonts w:hint="default"/>
        <w:sz w:val="28"/>
      </w:rPr>
    </w:lvl>
  </w:abstractNum>
  <w:abstractNum w:abstractNumId="7" w15:restartNumberingAfterBreak="0">
    <w:nsid w:val="6CFE1DB5"/>
    <w:multiLevelType w:val="hybridMultilevel"/>
    <w:tmpl w:val="769015BE"/>
    <w:lvl w:ilvl="0" w:tplc="3788AA72">
      <w:start w:val="6"/>
      <w:numFmt w:val="decimal"/>
      <w:lvlText w:val="%1."/>
      <w:lvlJc w:val="left"/>
      <w:pPr>
        <w:tabs>
          <w:tab w:val="num" w:pos="435"/>
        </w:tabs>
        <w:ind w:left="435" w:hanging="360"/>
      </w:pPr>
      <w:rPr>
        <w:rFonts w:hint="default"/>
      </w:rPr>
    </w:lvl>
    <w:lvl w:ilvl="1" w:tplc="04220019" w:tentative="1">
      <w:start w:val="1"/>
      <w:numFmt w:val="lowerLetter"/>
      <w:lvlText w:val="%2."/>
      <w:lvlJc w:val="left"/>
      <w:pPr>
        <w:tabs>
          <w:tab w:val="num" w:pos="1155"/>
        </w:tabs>
        <w:ind w:left="1155" w:hanging="360"/>
      </w:pPr>
    </w:lvl>
    <w:lvl w:ilvl="2" w:tplc="0422001B" w:tentative="1">
      <w:start w:val="1"/>
      <w:numFmt w:val="lowerRoman"/>
      <w:lvlText w:val="%3."/>
      <w:lvlJc w:val="right"/>
      <w:pPr>
        <w:tabs>
          <w:tab w:val="num" w:pos="1875"/>
        </w:tabs>
        <w:ind w:left="1875" w:hanging="180"/>
      </w:pPr>
    </w:lvl>
    <w:lvl w:ilvl="3" w:tplc="0422000F" w:tentative="1">
      <w:start w:val="1"/>
      <w:numFmt w:val="decimal"/>
      <w:lvlText w:val="%4."/>
      <w:lvlJc w:val="left"/>
      <w:pPr>
        <w:tabs>
          <w:tab w:val="num" w:pos="2595"/>
        </w:tabs>
        <w:ind w:left="2595" w:hanging="360"/>
      </w:pPr>
    </w:lvl>
    <w:lvl w:ilvl="4" w:tplc="04220019" w:tentative="1">
      <w:start w:val="1"/>
      <w:numFmt w:val="lowerLetter"/>
      <w:lvlText w:val="%5."/>
      <w:lvlJc w:val="left"/>
      <w:pPr>
        <w:tabs>
          <w:tab w:val="num" w:pos="3315"/>
        </w:tabs>
        <w:ind w:left="3315" w:hanging="360"/>
      </w:pPr>
    </w:lvl>
    <w:lvl w:ilvl="5" w:tplc="0422001B" w:tentative="1">
      <w:start w:val="1"/>
      <w:numFmt w:val="lowerRoman"/>
      <w:lvlText w:val="%6."/>
      <w:lvlJc w:val="right"/>
      <w:pPr>
        <w:tabs>
          <w:tab w:val="num" w:pos="4035"/>
        </w:tabs>
        <w:ind w:left="4035" w:hanging="180"/>
      </w:pPr>
    </w:lvl>
    <w:lvl w:ilvl="6" w:tplc="0422000F" w:tentative="1">
      <w:start w:val="1"/>
      <w:numFmt w:val="decimal"/>
      <w:lvlText w:val="%7."/>
      <w:lvlJc w:val="left"/>
      <w:pPr>
        <w:tabs>
          <w:tab w:val="num" w:pos="4755"/>
        </w:tabs>
        <w:ind w:left="4755" w:hanging="360"/>
      </w:pPr>
    </w:lvl>
    <w:lvl w:ilvl="7" w:tplc="04220019" w:tentative="1">
      <w:start w:val="1"/>
      <w:numFmt w:val="lowerLetter"/>
      <w:lvlText w:val="%8."/>
      <w:lvlJc w:val="left"/>
      <w:pPr>
        <w:tabs>
          <w:tab w:val="num" w:pos="5475"/>
        </w:tabs>
        <w:ind w:left="5475" w:hanging="360"/>
      </w:pPr>
    </w:lvl>
    <w:lvl w:ilvl="8" w:tplc="0422001B" w:tentative="1">
      <w:start w:val="1"/>
      <w:numFmt w:val="lowerRoman"/>
      <w:lvlText w:val="%9."/>
      <w:lvlJc w:val="right"/>
      <w:pPr>
        <w:tabs>
          <w:tab w:val="num" w:pos="6195"/>
        </w:tabs>
        <w:ind w:left="6195" w:hanging="180"/>
      </w:pPr>
    </w:lvl>
  </w:abstractNum>
  <w:num w:numId="1">
    <w:abstractNumId w:val="0"/>
  </w:num>
  <w:num w:numId="2">
    <w:abstractNumId w:val="1"/>
  </w:num>
  <w:num w:numId="3">
    <w:abstractNumId w:val="6"/>
  </w:num>
  <w:num w:numId="4">
    <w:abstractNumId w:val="5"/>
  </w:num>
  <w:num w:numId="5">
    <w:abstractNumId w:val="2"/>
  </w:num>
  <w:num w:numId="6">
    <w:abstractNumId w:val="7"/>
  </w:num>
  <w:num w:numId="7">
    <w:abstractNumId w:val="4"/>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isplayBackgroundShape/>
  <w:embedSystemFonts/>
  <w:proofState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27CE"/>
    <w:rsid w:val="00003106"/>
    <w:rsid w:val="00031A7B"/>
    <w:rsid w:val="00102031"/>
    <w:rsid w:val="00162165"/>
    <w:rsid w:val="0018244D"/>
    <w:rsid w:val="001B456E"/>
    <w:rsid w:val="001C27CE"/>
    <w:rsid w:val="001C3959"/>
    <w:rsid w:val="00230F8F"/>
    <w:rsid w:val="00254A52"/>
    <w:rsid w:val="002B5D95"/>
    <w:rsid w:val="002D5214"/>
    <w:rsid w:val="0030686C"/>
    <w:rsid w:val="00345D85"/>
    <w:rsid w:val="00354C61"/>
    <w:rsid w:val="003D4C38"/>
    <w:rsid w:val="003F2FE7"/>
    <w:rsid w:val="0042739A"/>
    <w:rsid w:val="00427963"/>
    <w:rsid w:val="004536F1"/>
    <w:rsid w:val="00485996"/>
    <w:rsid w:val="004A65BD"/>
    <w:rsid w:val="004C6E93"/>
    <w:rsid w:val="004E746B"/>
    <w:rsid w:val="0057149D"/>
    <w:rsid w:val="0059469A"/>
    <w:rsid w:val="00640066"/>
    <w:rsid w:val="006620E2"/>
    <w:rsid w:val="006E0C1B"/>
    <w:rsid w:val="00724029"/>
    <w:rsid w:val="00776BDE"/>
    <w:rsid w:val="007C628A"/>
    <w:rsid w:val="00805DB2"/>
    <w:rsid w:val="00837882"/>
    <w:rsid w:val="00844D44"/>
    <w:rsid w:val="00902FAC"/>
    <w:rsid w:val="00991463"/>
    <w:rsid w:val="00996F99"/>
    <w:rsid w:val="00A26E8D"/>
    <w:rsid w:val="00AB2E54"/>
    <w:rsid w:val="00AF719F"/>
    <w:rsid w:val="00B2483F"/>
    <w:rsid w:val="00B415C8"/>
    <w:rsid w:val="00BA6327"/>
    <w:rsid w:val="00C56D0B"/>
    <w:rsid w:val="00C90F3A"/>
    <w:rsid w:val="00CA6488"/>
    <w:rsid w:val="00CC3BEF"/>
    <w:rsid w:val="00CD13CD"/>
    <w:rsid w:val="00D04008"/>
    <w:rsid w:val="00D22525"/>
    <w:rsid w:val="00D30708"/>
    <w:rsid w:val="00D46F13"/>
    <w:rsid w:val="00D57270"/>
    <w:rsid w:val="00DD0F11"/>
    <w:rsid w:val="00E20A69"/>
    <w:rsid w:val="00E5218E"/>
    <w:rsid w:val="00EC1F3C"/>
    <w:rsid w:val="00ED0566"/>
    <w:rsid w:val="00F459A1"/>
    <w:rsid w:val="00F650DF"/>
    <w:rsid w:val="00FE4B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5:chartTrackingRefBased/>
  <w15:docId w15:val="{FFE42B39-36C0-433C-8CD1-4BD9C7E233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uppressAutoHyphens/>
    </w:pPr>
    <w:rPr>
      <w:kern w:val="1"/>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customStyle="1" w:styleId="DefaultParagraphFont">
    <w:name w:val="Default Paragraph Font"/>
  </w:style>
  <w:style w:type="character" w:customStyle="1" w:styleId="HeaderChar">
    <w:name w:val="Header Char"/>
    <w:rPr>
      <w:sz w:val="20"/>
      <w:szCs w:val="20"/>
      <w:lang w:val="ru-RU" w:eastAsia="ru-RU"/>
    </w:rPr>
  </w:style>
  <w:style w:type="character" w:customStyle="1" w:styleId="pagenumber">
    <w:name w:val="page number"/>
    <w:rPr>
      <w:rFonts w:cs="Times New Roman"/>
    </w:rPr>
  </w:style>
  <w:style w:type="character" w:customStyle="1" w:styleId="BodyTextChar">
    <w:name w:val="Body Text Char"/>
    <w:rPr>
      <w:sz w:val="20"/>
      <w:szCs w:val="20"/>
      <w:lang w:val="ru-RU" w:eastAsia="ru-RU"/>
    </w:rPr>
  </w:style>
  <w:style w:type="character" w:customStyle="1" w:styleId="rvts7">
    <w:name w:val="rvts7"/>
    <w:rPr>
      <w:rFonts w:cs="Times New Roman"/>
    </w:rPr>
  </w:style>
  <w:style w:type="character" w:customStyle="1" w:styleId="FooterChar">
    <w:name w:val="Footer Char"/>
    <w:rPr>
      <w:sz w:val="20"/>
      <w:szCs w:val="20"/>
      <w:lang w:val="ru-RU" w:eastAsia="ru-RU"/>
    </w:rPr>
  </w:style>
  <w:style w:type="character" w:customStyle="1" w:styleId="rvts9">
    <w:name w:val="rvts9"/>
    <w:rPr>
      <w:rFonts w:cs="Times New Roman"/>
    </w:rPr>
  </w:style>
  <w:style w:type="character" w:customStyle="1" w:styleId="apple-converted-space">
    <w:name w:val="apple-converted-space"/>
    <w:rPr>
      <w:rFonts w:cs="Times New Roman"/>
    </w:rPr>
  </w:style>
  <w:style w:type="character" w:customStyle="1" w:styleId="BalloonTextChar">
    <w:name w:val="Balloon Text Char"/>
    <w:rPr>
      <w:rFonts w:ascii="Tahoma" w:hAnsi="Tahoma" w:cs="Tahoma"/>
      <w:sz w:val="16"/>
      <w:szCs w:val="16"/>
    </w:rPr>
  </w:style>
  <w:style w:type="character" w:customStyle="1" w:styleId="BodyTextIndent2Char">
    <w:name w:val="Body Text Indent 2 Char"/>
    <w:rPr>
      <w:sz w:val="20"/>
      <w:szCs w:val="20"/>
      <w:lang w:val="ru-RU" w:eastAsia="ru-RU"/>
    </w:rPr>
  </w:style>
  <w:style w:type="character" w:customStyle="1" w:styleId="ListLabel1">
    <w:name w:val="ListLabel 1"/>
    <w:rPr>
      <w:rFonts w:cs="Times New Roman"/>
      <w:b/>
      <w:sz w:val="28"/>
    </w:rPr>
  </w:style>
  <w:style w:type="character" w:customStyle="1" w:styleId="ListLabel2">
    <w:name w:val="ListLabel 2"/>
    <w:rPr>
      <w:rFonts w:cs="Times New Roman"/>
    </w:rPr>
  </w:style>
  <w:style w:type="character" w:customStyle="1" w:styleId="ListLabel3">
    <w:name w:val="ListLabel 3"/>
    <w:rPr>
      <w:rFonts w:cs="Times New Roman"/>
    </w:rPr>
  </w:style>
  <w:style w:type="character" w:customStyle="1" w:styleId="ListLabel4">
    <w:name w:val="ListLabel 4"/>
    <w:rPr>
      <w:rFonts w:cs="Times New Roman"/>
    </w:rPr>
  </w:style>
  <w:style w:type="character" w:customStyle="1" w:styleId="ListLabel5">
    <w:name w:val="ListLabel 5"/>
    <w:rPr>
      <w:rFonts w:cs="Times New Roman"/>
    </w:rPr>
  </w:style>
  <w:style w:type="character" w:customStyle="1" w:styleId="ListLabel6">
    <w:name w:val="ListLabel 6"/>
    <w:rPr>
      <w:rFonts w:cs="Times New Roman"/>
    </w:rPr>
  </w:style>
  <w:style w:type="character" w:customStyle="1" w:styleId="ListLabel7">
    <w:name w:val="ListLabel 7"/>
    <w:rPr>
      <w:rFonts w:cs="Times New Roman"/>
    </w:rPr>
  </w:style>
  <w:style w:type="character" w:customStyle="1" w:styleId="ListLabel8">
    <w:name w:val="ListLabel 8"/>
    <w:rPr>
      <w:rFonts w:cs="Times New Roman"/>
    </w:rPr>
  </w:style>
  <w:style w:type="character" w:customStyle="1" w:styleId="ListLabel9">
    <w:name w:val="ListLabel 9"/>
    <w:rPr>
      <w:rFonts w:cs="Times New Roman"/>
    </w:rPr>
  </w:style>
  <w:style w:type="character" w:styleId="a3">
    <w:name w:val="Hyperlink"/>
    <w:rPr>
      <w:color w:val="000080"/>
      <w:u w:val="single"/>
      <w:lang/>
    </w:rPr>
  </w:style>
  <w:style w:type="paragraph" w:customStyle="1" w:styleId="Heading">
    <w:name w:val="Heading"/>
    <w:basedOn w:val="a"/>
    <w:next w:val="a4"/>
    <w:pPr>
      <w:keepNext/>
      <w:spacing w:before="240" w:after="120"/>
    </w:pPr>
    <w:rPr>
      <w:rFonts w:ascii="Liberation Sans" w:eastAsia="AR PL SungtiL GB" w:hAnsi="Liberation Sans" w:cs="Noto Sans Devanagari"/>
      <w:sz w:val="28"/>
      <w:szCs w:val="28"/>
    </w:rPr>
  </w:style>
  <w:style w:type="paragraph" w:styleId="a4">
    <w:name w:val="Body Text"/>
    <w:basedOn w:val="a"/>
    <w:pPr>
      <w:widowControl w:val="0"/>
      <w:jc w:val="both"/>
    </w:pPr>
    <w:rPr>
      <w:sz w:val="28"/>
    </w:rPr>
  </w:style>
  <w:style w:type="paragraph" w:styleId="a5">
    <w:name w:val="List"/>
    <w:basedOn w:val="a4"/>
    <w:rPr>
      <w:rFonts w:cs="Noto Sans Devanagari"/>
    </w:rPr>
  </w:style>
  <w:style w:type="paragraph" w:styleId="a6">
    <w:name w:val="caption"/>
    <w:basedOn w:val="a"/>
    <w:qFormat/>
    <w:pPr>
      <w:suppressLineNumbers/>
      <w:spacing w:before="120" w:after="120"/>
    </w:pPr>
    <w:rPr>
      <w:rFonts w:cs="Noto Sans Devanagari"/>
      <w:i/>
      <w:iCs/>
      <w:sz w:val="24"/>
      <w:szCs w:val="24"/>
    </w:rPr>
  </w:style>
  <w:style w:type="paragraph" w:customStyle="1" w:styleId="Index">
    <w:name w:val="Index"/>
    <w:basedOn w:val="a"/>
    <w:pPr>
      <w:suppressLineNumbers/>
    </w:pPr>
    <w:rPr>
      <w:rFonts w:cs="Noto Sans Devanagari"/>
    </w:rPr>
  </w:style>
  <w:style w:type="paragraph" w:styleId="a7">
    <w:name w:val="header"/>
    <w:basedOn w:val="a"/>
    <w:pPr>
      <w:tabs>
        <w:tab w:val="center" w:pos="4677"/>
        <w:tab w:val="right" w:pos="9355"/>
      </w:tabs>
    </w:pPr>
  </w:style>
  <w:style w:type="paragraph" w:customStyle="1" w:styleId="NormalWeb">
    <w:name w:val="Normal (Web)"/>
    <w:basedOn w:val="a"/>
    <w:pPr>
      <w:spacing w:before="280" w:after="280"/>
    </w:pPr>
    <w:rPr>
      <w:sz w:val="24"/>
      <w:szCs w:val="24"/>
    </w:rPr>
  </w:style>
  <w:style w:type="paragraph" w:customStyle="1" w:styleId="rvps54">
    <w:name w:val="rvps54"/>
    <w:basedOn w:val="a"/>
    <w:pPr>
      <w:spacing w:before="280" w:after="280"/>
    </w:pPr>
    <w:rPr>
      <w:sz w:val="24"/>
      <w:szCs w:val="24"/>
      <w:lang w:val="uk-UA" w:eastAsia="uk-UA"/>
    </w:rPr>
  </w:style>
  <w:style w:type="paragraph" w:customStyle="1" w:styleId="rvps59">
    <w:name w:val="rvps59"/>
    <w:basedOn w:val="a"/>
    <w:pPr>
      <w:spacing w:before="280" w:after="280"/>
    </w:pPr>
    <w:rPr>
      <w:sz w:val="24"/>
      <w:szCs w:val="24"/>
      <w:lang w:val="uk-UA" w:eastAsia="uk-UA"/>
    </w:rPr>
  </w:style>
  <w:style w:type="paragraph" w:customStyle="1" w:styleId="rvps61">
    <w:name w:val="rvps61"/>
    <w:basedOn w:val="a"/>
    <w:pPr>
      <w:spacing w:before="280" w:after="280"/>
    </w:pPr>
    <w:rPr>
      <w:sz w:val="24"/>
      <w:szCs w:val="24"/>
      <w:lang w:val="uk-UA" w:eastAsia="uk-UA"/>
    </w:rPr>
  </w:style>
  <w:style w:type="paragraph" w:customStyle="1" w:styleId="rvps6">
    <w:name w:val="rvps6"/>
    <w:basedOn w:val="a"/>
    <w:pPr>
      <w:spacing w:before="280" w:after="280"/>
    </w:pPr>
    <w:rPr>
      <w:sz w:val="24"/>
      <w:szCs w:val="24"/>
    </w:rPr>
  </w:style>
  <w:style w:type="paragraph" w:customStyle="1" w:styleId="CharChar">
    <w:name w:val="Char Знак Знак Char Знак"/>
    <w:basedOn w:val="a"/>
    <w:rPr>
      <w:rFonts w:ascii="Verdana" w:hAnsi="Verdana"/>
      <w:lang w:val="en-US" w:eastAsia="en-US"/>
    </w:rPr>
  </w:style>
  <w:style w:type="paragraph" w:customStyle="1" w:styleId="rvps57">
    <w:name w:val="rvps57"/>
    <w:basedOn w:val="a"/>
    <w:pPr>
      <w:spacing w:before="280" w:after="280"/>
    </w:pPr>
    <w:rPr>
      <w:sz w:val="24"/>
      <w:szCs w:val="24"/>
      <w:lang w:val="uk-UA" w:eastAsia="uk-UA"/>
    </w:rPr>
  </w:style>
  <w:style w:type="paragraph" w:styleId="a8">
    <w:name w:val="footer"/>
    <w:basedOn w:val="a"/>
    <w:pPr>
      <w:tabs>
        <w:tab w:val="center" w:pos="4677"/>
        <w:tab w:val="right" w:pos="9355"/>
      </w:tabs>
    </w:pPr>
  </w:style>
  <w:style w:type="paragraph" w:customStyle="1" w:styleId="rvps2">
    <w:name w:val="rvps2"/>
    <w:basedOn w:val="a"/>
    <w:pPr>
      <w:spacing w:before="280" w:after="280"/>
    </w:pPr>
    <w:rPr>
      <w:sz w:val="24"/>
      <w:szCs w:val="24"/>
      <w:lang w:val="uk-UA" w:eastAsia="uk-UA"/>
    </w:rPr>
  </w:style>
  <w:style w:type="paragraph" w:customStyle="1" w:styleId="BalloonText">
    <w:name w:val="Balloon Text"/>
    <w:basedOn w:val="a"/>
    <w:rPr>
      <w:rFonts w:ascii="Tahoma" w:hAnsi="Tahoma" w:cs="Tahoma"/>
      <w:sz w:val="16"/>
      <w:szCs w:val="16"/>
    </w:rPr>
  </w:style>
  <w:style w:type="paragraph" w:customStyle="1" w:styleId="ListParagraph">
    <w:name w:val="List Paragraph"/>
    <w:basedOn w:val="a"/>
    <w:pPr>
      <w:ind w:left="720"/>
      <w:contextualSpacing/>
    </w:pPr>
  </w:style>
  <w:style w:type="paragraph" w:customStyle="1" w:styleId="BodyTextIndent2">
    <w:name w:val="Body Text Indent 2"/>
    <w:basedOn w:val="a"/>
    <w:pPr>
      <w:spacing w:after="120" w:line="480" w:lineRule="auto"/>
      <w:ind w:left="283"/>
    </w:pPr>
    <w:rPr>
      <w:lang w:val="uk-UA"/>
    </w:rPr>
  </w:style>
  <w:style w:type="paragraph" w:customStyle="1" w:styleId="FrameContents">
    <w:name w:val="Frame Contents"/>
    <w:basedOn w:val="a"/>
  </w:style>
  <w:style w:type="table" w:styleId="a9">
    <w:name w:val="Table Grid"/>
    <w:basedOn w:val="a1"/>
    <w:rsid w:val="00ED0566"/>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1"/>
    <w:basedOn w:val="a"/>
    <w:rsid w:val="00CC3BEF"/>
    <w:pPr>
      <w:suppressAutoHyphens w:val="0"/>
    </w:pPr>
    <w:rPr>
      <w:rFonts w:ascii="Verdana" w:hAnsi="Verdana"/>
      <w:kern w:val="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www.minregion.gov.ua/wp-content/uploads/2017/04/nakaz-281-zi-zminami.pdf" TargetMode="Externa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570</Words>
  <Characters>3255</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lpstr>
    </vt:vector>
  </TitlesOfParts>
  <Company>MoBIL GROUP</Company>
  <LinksUpToDate>false</LinksUpToDate>
  <CharactersWithSpaces>3818</CharactersWithSpaces>
  <SharedDoc>false</SharedDoc>
  <HLinks>
    <vt:vector size="6" baseType="variant">
      <vt:variant>
        <vt:i4>7405627</vt:i4>
      </vt:variant>
      <vt:variant>
        <vt:i4>3</vt:i4>
      </vt:variant>
      <vt:variant>
        <vt:i4>0</vt:i4>
      </vt:variant>
      <vt:variant>
        <vt:i4>5</vt:i4>
      </vt:variant>
      <vt:variant>
        <vt:lpwstr>http://www.minregion.gov.ua/wp-content/uploads/2017/04/nakaz-281-zi-zminami.pdf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WiZaRd</dc:creator>
  <cp:keywords/>
  <cp:lastModifiedBy>Kompvid2</cp:lastModifiedBy>
  <cp:revision>4</cp:revision>
  <cp:lastPrinted>2018-04-23T07:51:00Z</cp:lastPrinted>
  <dcterms:created xsi:type="dcterms:W3CDTF">2018-05-25T12:36:00Z</dcterms:created>
  <dcterms:modified xsi:type="dcterms:W3CDTF">2018-05-25T12:37:00Z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RADA</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