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F69" w:rsidRPr="000A20E2" w:rsidRDefault="00614910" w:rsidP="000A20E2">
      <w:pPr>
        <w:spacing w:after="0" w:line="240" w:lineRule="auto"/>
        <w:ind w:left="5387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0A20E2">
        <w:rPr>
          <w:rFonts w:ascii="Times New Roman" w:hAnsi="Times New Roman"/>
          <w:b/>
          <w:sz w:val="28"/>
          <w:szCs w:val="28"/>
          <w:lang w:val="uk-UA"/>
        </w:rPr>
        <w:t>Додаток</w:t>
      </w:r>
    </w:p>
    <w:p w:rsidR="001D17CC" w:rsidRPr="000A20E2" w:rsidRDefault="00614910" w:rsidP="000A20E2">
      <w:pPr>
        <w:spacing w:after="0" w:line="240" w:lineRule="auto"/>
        <w:ind w:left="538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A20E2">
        <w:rPr>
          <w:rFonts w:ascii="Times New Roman" w:hAnsi="Times New Roman"/>
          <w:b/>
          <w:sz w:val="28"/>
          <w:szCs w:val="28"/>
          <w:lang w:val="uk-UA"/>
        </w:rPr>
        <w:t>д</w:t>
      </w:r>
      <w:r w:rsidR="006E3F69" w:rsidRPr="000A20E2">
        <w:rPr>
          <w:rFonts w:ascii="Times New Roman" w:hAnsi="Times New Roman"/>
          <w:b/>
          <w:sz w:val="28"/>
          <w:szCs w:val="28"/>
          <w:lang w:val="uk-UA"/>
        </w:rPr>
        <w:t>о р</w:t>
      </w:r>
      <w:r w:rsidR="00C377AF" w:rsidRPr="000A20E2">
        <w:rPr>
          <w:rFonts w:ascii="Times New Roman" w:hAnsi="Times New Roman"/>
          <w:b/>
          <w:sz w:val="28"/>
          <w:szCs w:val="28"/>
          <w:lang w:val="uk-UA"/>
        </w:rPr>
        <w:t>ішення виконавчого комітету міської ради</w:t>
      </w:r>
    </w:p>
    <w:p w:rsidR="00C377AF" w:rsidRPr="00CE481B" w:rsidRDefault="00902233" w:rsidP="000A20E2">
      <w:pPr>
        <w:spacing w:after="0" w:line="240" w:lineRule="auto"/>
        <w:ind w:left="5387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27.03.</w:t>
      </w:r>
      <w:r w:rsidR="00614910" w:rsidRPr="000A20E2">
        <w:rPr>
          <w:rFonts w:ascii="Times New Roman" w:hAnsi="Times New Roman"/>
          <w:b/>
          <w:sz w:val="28"/>
          <w:szCs w:val="28"/>
          <w:u w:val="single"/>
          <w:lang w:val="uk-UA"/>
        </w:rPr>
        <w:t>201</w:t>
      </w:r>
      <w:r w:rsidR="00813CE7" w:rsidRPr="000A20E2">
        <w:rPr>
          <w:rFonts w:ascii="Times New Roman" w:hAnsi="Times New Roman"/>
          <w:b/>
          <w:sz w:val="28"/>
          <w:szCs w:val="28"/>
          <w:u w:val="single"/>
          <w:lang w:val="uk-UA"/>
        </w:rPr>
        <w:t>8</w:t>
      </w:r>
      <w:r w:rsidR="00C377AF" w:rsidRPr="000A20E2">
        <w:rPr>
          <w:rFonts w:ascii="Times New Roman" w:hAnsi="Times New Roman"/>
          <w:b/>
          <w:sz w:val="28"/>
          <w:szCs w:val="28"/>
          <w:lang w:val="uk-UA"/>
        </w:rPr>
        <w:t xml:space="preserve"> №</w:t>
      </w:r>
      <w:r w:rsidR="001D1E6D" w:rsidRPr="000A20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159/7</w:t>
      </w:r>
      <w:r w:rsidR="00813CE7" w:rsidRPr="00CE481B">
        <w:rPr>
          <w:rFonts w:ascii="Times New Roman" w:hAnsi="Times New Roman"/>
          <w:b/>
          <w:sz w:val="26"/>
          <w:szCs w:val="26"/>
          <w:lang w:val="uk-UA"/>
        </w:rPr>
        <w:t xml:space="preserve">         </w:t>
      </w:r>
    </w:p>
    <w:p w:rsidR="004A02BB" w:rsidRPr="00CE481B" w:rsidRDefault="004A02BB" w:rsidP="002E2E44">
      <w:pPr>
        <w:tabs>
          <w:tab w:val="decimal" w:pos="360"/>
        </w:tabs>
        <w:spacing w:before="120" w:after="0"/>
        <w:ind w:firstLine="709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C377AF" w:rsidRPr="000A20E2" w:rsidRDefault="00C377AF" w:rsidP="000A20E2">
      <w:pPr>
        <w:tabs>
          <w:tab w:val="decimal" w:pos="360"/>
        </w:tabs>
        <w:spacing w:before="120"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A20E2">
        <w:rPr>
          <w:rFonts w:ascii="Times New Roman" w:hAnsi="Times New Roman"/>
          <w:b/>
          <w:sz w:val="28"/>
          <w:szCs w:val="28"/>
          <w:lang w:val="uk-UA"/>
        </w:rPr>
        <w:t xml:space="preserve">Висновок щодо </w:t>
      </w:r>
      <w:r w:rsidR="002B23E9" w:rsidRPr="000A20E2">
        <w:rPr>
          <w:rFonts w:ascii="Times New Roman" w:hAnsi="Times New Roman"/>
          <w:b/>
          <w:sz w:val="28"/>
          <w:szCs w:val="28"/>
          <w:lang w:val="uk-UA"/>
        </w:rPr>
        <w:t xml:space="preserve">впровадження </w:t>
      </w:r>
      <w:r w:rsidRPr="000A20E2">
        <w:rPr>
          <w:rStyle w:val="rvts7"/>
          <w:rFonts w:ascii="Times New Roman" w:hAnsi="Times New Roman"/>
          <w:b/>
          <w:sz w:val="28"/>
          <w:szCs w:val="28"/>
          <w:lang w:val="uk-UA"/>
        </w:rPr>
        <w:t xml:space="preserve">проекту </w:t>
      </w:r>
      <w:r w:rsidR="00C01094" w:rsidRPr="000A20E2">
        <w:rPr>
          <w:rFonts w:ascii="Times New Roman" w:hAnsi="Times New Roman"/>
          <w:b/>
          <w:sz w:val="28"/>
          <w:szCs w:val="28"/>
          <w:lang w:val="uk-UA"/>
        </w:rPr>
        <w:t>"</w:t>
      </w:r>
      <w:r w:rsidR="00F27B0A" w:rsidRPr="000A20E2">
        <w:rPr>
          <w:rFonts w:ascii="Times New Roman" w:hAnsi="Times New Roman"/>
          <w:b/>
          <w:bCs/>
          <w:sz w:val="28"/>
          <w:szCs w:val="28"/>
          <w:lang w:val="uk-UA" w:eastAsia="uk-UA"/>
        </w:rPr>
        <w:t>Rethinking of the public space. Citizens shape their future/</w:t>
      </w:r>
      <w:r w:rsidR="00F27B0A" w:rsidRPr="000A20E2">
        <w:rPr>
          <w:rFonts w:ascii="Times New Roman" w:hAnsi="Times New Roman"/>
          <w:b/>
          <w:iCs/>
          <w:sz w:val="28"/>
          <w:szCs w:val="28"/>
          <w:lang w:val="uk-UA" w:eastAsia="uk-UA"/>
        </w:rPr>
        <w:t>Переосмислення громадського простору. Мешканці міста формують майбутнє</w:t>
      </w:r>
      <w:r w:rsidR="00C01094" w:rsidRPr="000A20E2">
        <w:rPr>
          <w:rFonts w:ascii="Times New Roman" w:hAnsi="Times New Roman"/>
          <w:b/>
          <w:sz w:val="28"/>
          <w:szCs w:val="28"/>
          <w:lang w:val="uk-UA"/>
        </w:rPr>
        <w:t>"</w:t>
      </w:r>
      <w:r w:rsidR="00445A7F" w:rsidRPr="000A20E2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</w:t>
      </w:r>
    </w:p>
    <w:p w:rsidR="00813CE7" w:rsidRPr="000A20E2" w:rsidRDefault="00813CE7" w:rsidP="000A20E2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 xml:space="preserve">Проект </w:t>
      </w:r>
      <w:r w:rsidR="00761638" w:rsidRPr="000A20E2">
        <w:rPr>
          <w:rFonts w:ascii="Times New Roman" w:hAnsi="Times New Roman"/>
          <w:sz w:val="28"/>
          <w:szCs w:val="28"/>
          <w:lang w:val="uk-UA"/>
        </w:rPr>
        <w:t>"</w:t>
      </w:r>
      <w:r w:rsidR="00F27B0A" w:rsidRPr="000A20E2">
        <w:rPr>
          <w:rFonts w:ascii="Times New Roman" w:hAnsi="Times New Roman"/>
          <w:bCs/>
          <w:sz w:val="28"/>
          <w:szCs w:val="28"/>
          <w:lang w:val="uk-UA" w:eastAsia="uk-UA"/>
        </w:rPr>
        <w:t>Rethinking of the public space. Citizens shape their future/</w:t>
      </w:r>
      <w:r w:rsidR="00F27B0A" w:rsidRPr="000A20E2">
        <w:rPr>
          <w:rFonts w:ascii="Times New Roman" w:hAnsi="Times New Roman"/>
          <w:iCs/>
          <w:sz w:val="28"/>
          <w:szCs w:val="28"/>
          <w:lang w:val="uk-UA" w:eastAsia="uk-UA"/>
        </w:rPr>
        <w:t>Переосмислення громадського простору. Мешканці міста формують майбутнє</w:t>
      </w:r>
      <w:r w:rsidR="00C01094" w:rsidRPr="000A20E2">
        <w:rPr>
          <w:rFonts w:ascii="Times New Roman" w:hAnsi="Times New Roman"/>
          <w:sz w:val="28"/>
          <w:szCs w:val="28"/>
          <w:lang w:val="uk-UA"/>
        </w:rPr>
        <w:t>"</w:t>
      </w:r>
      <w:r w:rsidR="00F27B0A" w:rsidRPr="000A20E2">
        <w:rPr>
          <w:rStyle w:val="FontStyle13"/>
          <w:sz w:val="28"/>
          <w:szCs w:val="28"/>
          <w:lang w:val="uk-UA" w:eastAsia="uk-UA"/>
        </w:rPr>
        <w:t xml:space="preserve"> реалізується в рамках  програми </w:t>
      </w:r>
      <w:r w:rsidR="00F27B0A" w:rsidRPr="000A20E2">
        <w:rPr>
          <w:rFonts w:ascii="Times New Roman" w:hAnsi="Times New Roman"/>
          <w:sz w:val="28"/>
          <w:szCs w:val="28"/>
          <w:lang w:val="uk-UA"/>
        </w:rPr>
        <w:t>Service Agency Communities in One World – Partnership Projects for Sustainable Local Development (Nakopa)/Сервісна служба  Міста в Єдиному Світі – Партнерські проекти для сталого місцевого розвитку (Накопа) та трьохстороннього співробітництва між Чернівцями</w:t>
      </w:r>
      <w:r w:rsidR="00DD1FBD">
        <w:rPr>
          <w:rFonts w:ascii="Times New Roman" w:hAnsi="Times New Roman"/>
          <w:sz w:val="28"/>
          <w:szCs w:val="28"/>
          <w:lang w:val="uk-UA"/>
        </w:rPr>
        <w:t xml:space="preserve"> (Україна)</w:t>
      </w:r>
      <w:r w:rsidR="00F27B0A" w:rsidRPr="000A20E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E481B" w:rsidRPr="000A20E2">
        <w:rPr>
          <w:rFonts w:ascii="Times New Roman" w:hAnsi="Times New Roman"/>
          <w:sz w:val="28"/>
          <w:szCs w:val="28"/>
          <w:lang w:val="uk-UA"/>
        </w:rPr>
        <w:t>Мангайм</w:t>
      </w:r>
      <w:r w:rsidR="00F27B0A" w:rsidRPr="000A20E2">
        <w:rPr>
          <w:rFonts w:ascii="Times New Roman" w:hAnsi="Times New Roman"/>
          <w:sz w:val="28"/>
          <w:szCs w:val="28"/>
          <w:lang w:val="uk-UA"/>
        </w:rPr>
        <w:t>ом</w:t>
      </w:r>
      <w:r w:rsidR="00DD1FBD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F27B0A" w:rsidRPr="000A20E2">
        <w:rPr>
          <w:rFonts w:ascii="Times New Roman" w:hAnsi="Times New Roman"/>
          <w:sz w:val="28"/>
          <w:szCs w:val="28"/>
          <w:lang w:val="uk-UA"/>
        </w:rPr>
        <w:t xml:space="preserve">Федеративна </w:t>
      </w:r>
      <w:r w:rsidR="00DD1FBD">
        <w:rPr>
          <w:rFonts w:ascii="Times New Roman" w:hAnsi="Times New Roman"/>
          <w:sz w:val="28"/>
          <w:szCs w:val="28"/>
          <w:lang w:val="uk-UA"/>
        </w:rPr>
        <w:t>Р</w:t>
      </w:r>
      <w:r w:rsidR="00F27B0A" w:rsidRPr="000A20E2">
        <w:rPr>
          <w:rFonts w:ascii="Times New Roman" w:hAnsi="Times New Roman"/>
          <w:sz w:val="28"/>
          <w:szCs w:val="28"/>
          <w:lang w:val="uk-UA"/>
        </w:rPr>
        <w:t>еспубліка Німеччина</w:t>
      </w:r>
      <w:r w:rsidR="00DD1FBD">
        <w:rPr>
          <w:rFonts w:ascii="Times New Roman" w:hAnsi="Times New Roman"/>
          <w:sz w:val="28"/>
          <w:szCs w:val="28"/>
          <w:lang w:val="uk-UA"/>
        </w:rPr>
        <w:t>)</w:t>
      </w:r>
      <w:r w:rsidR="00F27B0A" w:rsidRPr="000A20E2">
        <w:rPr>
          <w:rFonts w:ascii="Times New Roman" w:hAnsi="Times New Roman"/>
          <w:sz w:val="28"/>
          <w:szCs w:val="28"/>
          <w:lang w:val="uk-UA"/>
        </w:rPr>
        <w:t xml:space="preserve"> та Кишиневом</w:t>
      </w:r>
      <w:r w:rsidR="00DD1FBD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F27B0A" w:rsidRPr="000A20E2">
        <w:rPr>
          <w:rFonts w:ascii="Times New Roman" w:hAnsi="Times New Roman"/>
          <w:sz w:val="28"/>
          <w:szCs w:val="28"/>
          <w:lang w:val="uk-UA"/>
        </w:rPr>
        <w:t>Республіка Молдова</w:t>
      </w:r>
      <w:r w:rsidR="00DD1FBD">
        <w:rPr>
          <w:rFonts w:ascii="Times New Roman" w:hAnsi="Times New Roman"/>
          <w:sz w:val="28"/>
          <w:szCs w:val="28"/>
          <w:lang w:val="uk-UA"/>
        </w:rPr>
        <w:t>)</w:t>
      </w:r>
      <w:r w:rsidR="00F27B0A" w:rsidRPr="000A20E2">
        <w:rPr>
          <w:rFonts w:ascii="Times New Roman" w:hAnsi="Times New Roman"/>
          <w:sz w:val="28"/>
          <w:szCs w:val="28"/>
          <w:lang w:val="uk-UA"/>
        </w:rPr>
        <w:t>, за фінансової підтримки/гранту з фондів Федерального міністерства економічного співробітництва та розвитку Німеччини</w:t>
      </w:r>
      <w:r w:rsidR="00FA6C2B" w:rsidRPr="000A20E2">
        <w:rPr>
          <w:rFonts w:ascii="Times New Roman" w:hAnsi="Times New Roman"/>
          <w:sz w:val="28"/>
          <w:szCs w:val="28"/>
          <w:lang w:val="uk-UA"/>
        </w:rPr>
        <w:t>.</w:t>
      </w:r>
      <w:r w:rsidRPr="000A20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27166" w:rsidRPr="000A20E2" w:rsidRDefault="00A27166" w:rsidP="000A20E2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b/>
          <w:sz w:val="28"/>
          <w:szCs w:val="28"/>
          <w:lang w:val="uk-UA"/>
        </w:rPr>
        <w:tab/>
        <w:t>Метою проекту</w:t>
      </w:r>
      <w:r w:rsidRPr="000A20E2">
        <w:rPr>
          <w:rFonts w:ascii="Times New Roman" w:hAnsi="Times New Roman"/>
          <w:sz w:val="28"/>
          <w:szCs w:val="28"/>
          <w:lang w:val="uk-UA"/>
        </w:rPr>
        <w:t xml:space="preserve"> є розвиток та формування  соціальної ідентичності міст-учасників</w:t>
      </w:r>
      <w:r w:rsidR="00C01094" w:rsidRPr="000A20E2">
        <w:rPr>
          <w:rFonts w:ascii="Times New Roman" w:hAnsi="Times New Roman"/>
          <w:sz w:val="28"/>
          <w:szCs w:val="28"/>
          <w:lang w:val="uk-UA"/>
        </w:rPr>
        <w:t xml:space="preserve"> проекту</w:t>
      </w:r>
      <w:r w:rsidRPr="000A20E2">
        <w:rPr>
          <w:rFonts w:ascii="Times New Roman" w:hAnsi="Times New Roman"/>
          <w:sz w:val="28"/>
          <w:szCs w:val="28"/>
          <w:lang w:val="uk-UA"/>
        </w:rPr>
        <w:t xml:space="preserve"> шляхом відновлення громадських просторів у віддалених районах шляхом співпраці громадянського суспільства та органу управління. </w:t>
      </w:r>
    </w:p>
    <w:p w:rsidR="005A5A22" w:rsidRPr="000A20E2" w:rsidRDefault="00917680" w:rsidP="000A20E2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>Громад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 xml:space="preserve">ська участь є частиною муніципальної стратегії в </w:t>
      </w:r>
      <w:r w:rsidR="00CE481B" w:rsidRPr="000A20E2">
        <w:rPr>
          <w:rFonts w:ascii="Times New Roman" w:hAnsi="Times New Roman"/>
          <w:sz w:val="28"/>
          <w:szCs w:val="28"/>
          <w:lang w:val="uk-UA"/>
        </w:rPr>
        <w:t>Мангайм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 xml:space="preserve">і, і місто </w:t>
      </w:r>
      <w:r w:rsidR="002B5A05" w:rsidRPr="000A20E2">
        <w:rPr>
          <w:rFonts w:ascii="Times New Roman" w:hAnsi="Times New Roman"/>
          <w:sz w:val="28"/>
          <w:szCs w:val="28"/>
          <w:lang w:val="uk-UA"/>
        </w:rPr>
        <w:t>закликає своїх городян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 xml:space="preserve"> брати активну участь у процесах прийняття рішень. </w:t>
      </w:r>
      <w:r w:rsidR="00CE481B" w:rsidRPr="000A20E2">
        <w:rPr>
          <w:rFonts w:ascii="Times New Roman" w:hAnsi="Times New Roman"/>
          <w:sz w:val="28"/>
          <w:szCs w:val="28"/>
          <w:lang w:val="uk-UA"/>
        </w:rPr>
        <w:t>Мангайм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 xml:space="preserve"> успішно реалізував численні проекти, особливо в галузі містобудування та реконструкції громадських просторів за активної участі</w:t>
      </w:r>
      <w:r w:rsidR="00A729F4" w:rsidRPr="000A20E2">
        <w:rPr>
          <w:rFonts w:ascii="Times New Roman" w:hAnsi="Times New Roman"/>
          <w:sz w:val="28"/>
          <w:szCs w:val="28"/>
          <w:lang w:val="uk-UA"/>
        </w:rPr>
        <w:t xml:space="preserve"> громадськості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 xml:space="preserve">. Тим самим місто отримало великий досвід у сфері спільних підходів, і громадська участь стала невід'ємною частиною </w:t>
      </w:r>
      <w:r w:rsidR="005D13E0" w:rsidRPr="000A20E2">
        <w:rPr>
          <w:rFonts w:ascii="Times New Roman" w:hAnsi="Times New Roman"/>
          <w:sz w:val="28"/>
          <w:szCs w:val="28"/>
          <w:lang w:val="uk-UA"/>
        </w:rPr>
        <w:t>при впровадженні аналогічних проектів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>. У 2011 році</w:t>
      </w:r>
      <w:r w:rsidR="00820BB3" w:rsidRPr="000A20E2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CE481B" w:rsidRPr="000A20E2">
        <w:rPr>
          <w:rFonts w:ascii="Times New Roman" w:hAnsi="Times New Roman"/>
          <w:sz w:val="28"/>
          <w:szCs w:val="28"/>
          <w:lang w:val="uk-UA"/>
        </w:rPr>
        <w:t>Мангайм</w:t>
      </w:r>
      <w:r w:rsidR="00820BB3" w:rsidRPr="000A20E2">
        <w:rPr>
          <w:rFonts w:ascii="Times New Roman" w:hAnsi="Times New Roman"/>
          <w:sz w:val="28"/>
          <w:szCs w:val="28"/>
          <w:lang w:val="uk-UA"/>
        </w:rPr>
        <w:t>і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29F4" w:rsidRPr="000A20E2">
        <w:rPr>
          <w:rFonts w:ascii="Times New Roman" w:hAnsi="Times New Roman"/>
          <w:sz w:val="28"/>
          <w:szCs w:val="28"/>
          <w:lang w:val="uk-UA"/>
        </w:rPr>
        <w:t xml:space="preserve">було </w:t>
      </w:r>
      <w:r w:rsidR="00F42185" w:rsidRPr="000A20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29F4" w:rsidRPr="000A20E2">
        <w:rPr>
          <w:rFonts w:ascii="Times New Roman" w:hAnsi="Times New Roman"/>
          <w:sz w:val="28"/>
          <w:szCs w:val="28"/>
          <w:lang w:val="uk-UA"/>
        </w:rPr>
        <w:t xml:space="preserve">створено </w:t>
      </w:r>
      <w:r w:rsidRPr="000A20E2">
        <w:rPr>
          <w:rFonts w:ascii="Times New Roman" w:hAnsi="Times New Roman"/>
          <w:sz w:val="28"/>
          <w:szCs w:val="28"/>
          <w:lang w:val="uk-UA"/>
        </w:rPr>
        <w:t>робочу групу "Громадськість</w:t>
      </w:r>
      <w:r w:rsidR="00C677AC" w:rsidRPr="000A20E2">
        <w:rPr>
          <w:rFonts w:ascii="Times New Roman" w:hAnsi="Times New Roman"/>
          <w:sz w:val="28"/>
          <w:szCs w:val="28"/>
          <w:lang w:val="uk-UA"/>
        </w:rPr>
        <w:t xml:space="preserve"> та участь", і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 xml:space="preserve"> міська рада у тому ж році розробила "Керівні принципи участі громадян" як допоміжний документ для всієї адміністрації. Місто також</w:t>
      </w:r>
      <w:r w:rsidR="00514723" w:rsidRPr="000A20E2">
        <w:rPr>
          <w:rFonts w:ascii="Times New Roman" w:hAnsi="Times New Roman"/>
          <w:sz w:val="28"/>
          <w:szCs w:val="28"/>
          <w:lang w:val="uk-UA"/>
        </w:rPr>
        <w:t>,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 xml:space="preserve"> визначило стандарти громадської</w:t>
      </w:r>
      <w:r w:rsidR="00514723" w:rsidRPr="000A20E2">
        <w:rPr>
          <w:rFonts w:ascii="Times New Roman" w:hAnsi="Times New Roman"/>
          <w:sz w:val="28"/>
          <w:szCs w:val="28"/>
          <w:lang w:val="uk-UA"/>
        </w:rPr>
        <w:t xml:space="preserve"> участі і в даний час керується  цими стандартами  при реалізації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 xml:space="preserve"> різних пілотних проектах.</w:t>
      </w:r>
    </w:p>
    <w:p w:rsidR="001174F2" w:rsidRPr="000A20E2" w:rsidRDefault="005A5A22" w:rsidP="000A20E2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b/>
          <w:sz w:val="28"/>
          <w:szCs w:val="28"/>
          <w:lang w:val="uk-UA"/>
        </w:rPr>
        <w:t>Метою запланован</w:t>
      </w:r>
      <w:r w:rsidR="00ED1622" w:rsidRPr="000A20E2">
        <w:rPr>
          <w:rFonts w:ascii="Times New Roman" w:hAnsi="Times New Roman"/>
          <w:b/>
          <w:sz w:val="28"/>
          <w:szCs w:val="28"/>
          <w:lang w:val="uk-UA"/>
        </w:rPr>
        <w:t>ого співробітництва</w:t>
      </w:r>
      <w:r w:rsidR="00ED1622" w:rsidRPr="000A20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77AC" w:rsidRPr="000A20E2">
        <w:rPr>
          <w:rFonts w:ascii="Times New Roman" w:hAnsi="Times New Roman"/>
          <w:sz w:val="28"/>
          <w:szCs w:val="28"/>
          <w:lang w:val="uk-UA"/>
        </w:rPr>
        <w:t xml:space="preserve">міста </w:t>
      </w:r>
      <w:r w:rsidR="00CE481B" w:rsidRPr="000A20E2">
        <w:rPr>
          <w:rFonts w:ascii="Times New Roman" w:hAnsi="Times New Roman"/>
          <w:sz w:val="28"/>
          <w:szCs w:val="28"/>
          <w:lang w:val="uk-UA"/>
        </w:rPr>
        <w:t>Мангайм</w:t>
      </w:r>
      <w:r w:rsidR="00C677AC" w:rsidRPr="000A20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1E63" w:rsidRPr="000A20E2">
        <w:rPr>
          <w:rFonts w:ascii="Times New Roman" w:hAnsi="Times New Roman"/>
          <w:sz w:val="28"/>
          <w:szCs w:val="28"/>
          <w:lang w:val="uk-UA"/>
        </w:rPr>
        <w:t xml:space="preserve">у рамках </w:t>
      </w:r>
      <w:r w:rsidR="00ED1622" w:rsidRPr="000A20E2">
        <w:rPr>
          <w:rFonts w:ascii="Times New Roman" w:hAnsi="Times New Roman"/>
          <w:sz w:val="28"/>
          <w:szCs w:val="28"/>
          <w:lang w:val="uk-UA"/>
        </w:rPr>
        <w:t>проекту з містами Кишинів і Чернівці</w:t>
      </w:r>
      <w:r w:rsidRPr="000A20E2">
        <w:rPr>
          <w:rFonts w:ascii="Times New Roman" w:hAnsi="Times New Roman"/>
          <w:sz w:val="28"/>
          <w:szCs w:val="28"/>
          <w:lang w:val="uk-UA"/>
        </w:rPr>
        <w:t xml:space="preserve"> є </w:t>
      </w:r>
      <w:r w:rsidR="001174F2" w:rsidRPr="000A20E2">
        <w:rPr>
          <w:rFonts w:ascii="Times New Roman" w:hAnsi="Times New Roman"/>
          <w:sz w:val="28"/>
          <w:szCs w:val="28"/>
          <w:lang w:val="uk-UA"/>
        </w:rPr>
        <w:t xml:space="preserve">обмін досвідом та </w:t>
      </w:r>
      <w:r w:rsidRPr="000A20E2">
        <w:rPr>
          <w:rFonts w:ascii="Times New Roman" w:hAnsi="Times New Roman"/>
          <w:sz w:val="28"/>
          <w:szCs w:val="28"/>
          <w:lang w:val="uk-UA"/>
        </w:rPr>
        <w:t xml:space="preserve">використання цього </w:t>
      </w:r>
      <w:r w:rsidR="00ED1622" w:rsidRPr="000A20E2">
        <w:rPr>
          <w:rFonts w:ascii="Times New Roman" w:hAnsi="Times New Roman"/>
          <w:sz w:val="28"/>
          <w:szCs w:val="28"/>
          <w:lang w:val="uk-UA"/>
        </w:rPr>
        <w:t xml:space="preserve">набутого </w:t>
      </w:r>
      <w:r w:rsidRPr="000A20E2">
        <w:rPr>
          <w:rFonts w:ascii="Times New Roman" w:hAnsi="Times New Roman"/>
          <w:sz w:val="28"/>
          <w:szCs w:val="28"/>
          <w:lang w:val="uk-UA"/>
        </w:rPr>
        <w:t>досвіду</w:t>
      </w:r>
      <w:r w:rsidR="001174F2" w:rsidRPr="000A20E2">
        <w:rPr>
          <w:rFonts w:ascii="Times New Roman" w:hAnsi="Times New Roman"/>
          <w:sz w:val="28"/>
          <w:szCs w:val="28"/>
          <w:lang w:val="uk-UA"/>
        </w:rPr>
        <w:t>.</w:t>
      </w:r>
    </w:p>
    <w:p w:rsidR="005A5A22" w:rsidRPr="000A20E2" w:rsidRDefault="007A37C8" w:rsidP="000A20E2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>Ц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 xml:space="preserve">ей проект </w:t>
      </w:r>
      <w:r w:rsidRPr="000A20E2">
        <w:rPr>
          <w:rFonts w:ascii="Times New Roman" w:hAnsi="Times New Roman"/>
          <w:sz w:val="28"/>
          <w:szCs w:val="28"/>
          <w:lang w:val="uk-UA"/>
        </w:rPr>
        <w:t xml:space="preserve">розглядається 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 xml:space="preserve">як загальний навчальний процес. Досвід, досягнутий у </w:t>
      </w:r>
      <w:r w:rsidR="00CE481B" w:rsidRPr="000A20E2">
        <w:rPr>
          <w:rFonts w:ascii="Times New Roman" w:hAnsi="Times New Roman"/>
          <w:sz w:val="28"/>
          <w:szCs w:val="28"/>
          <w:lang w:val="uk-UA"/>
        </w:rPr>
        <w:t>Мангайм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>і, б</w:t>
      </w:r>
      <w:r w:rsidR="00D52F2E" w:rsidRPr="000A20E2">
        <w:rPr>
          <w:rFonts w:ascii="Times New Roman" w:hAnsi="Times New Roman"/>
          <w:sz w:val="28"/>
          <w:szCs w:val="28"/>
          <w:lang w:val="uk-UA"/>
        </w:rPr>
        <w:t>уде використовуватися лише як "доступ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 xml:space="preserve"> до знань". Всі партнери </w:t>
      </w:r>
      <w:r w:rsidR="00D52F2E" w:rsidRPr="000A20E2">
        <w:rPr>
          <w:rFonts w:ascii="Times New Roman" w:hAnsi="Times New Roman"/>
          <w:sz w:val="28"/>
          <w:szCs w:val="28"/>
          <w:lang w:val="uk-UA"/>
        </w:rPr>
        <w:t>розроблятимуть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 xml:space="preserve"> концепцію планування для зміни громадського простору під час реалізації проекту на основ</w:t>
      </w:r>
      <w:r w:rsidR="001174F2" w:rsidRPr="000A20E2">
        <w:rPr>
          <w:rFonts w:ascii="Times New Roman" w:hAnsi="Times New Roman"/>
          <w:sz w:val="28"/>
          <w:szCs w:val="28"/>
          <w:lang w:val="uk-UA"/>
        </w:rPr>
        <w:t xml:space="preserve">і даних місцевої ситуації та 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>ід</w:t>
      </w:r>
      <w:r w:rsidR="007C0F72" w:rsidRPr="000A20E2">
        <w:rPr>
          <w:rFonts w:ascii="Times New Roman" w:hAnsi="Times New Roman"/>
          <w:sz w:val="28"/>
          <w:szCs w:val="28"/>
          <w:lang w:val="uk-UA"/>
        </w:rPr>
        <w:t>ей громадянського суспільства. Проте, н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>е існує спільного рішення для процесу прийняття рішень щодо участі. Тому</w:t>
      </w:r>
      <w:r w:rsidR="007C0F72" w:rsidRPr="000A20E2">
        <w:rPr>
          <w:rFonts w:ascii="Times New Roman" w:hAnsi="Times New Roman"/>
          <w:sz w:val="28"/>
          <w:szCs w:val="28"/>
          <w:lang w:val="uk-UA"/>
        </w:rPr>
        <w:t>,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 xml:space="preserve"> всі міста можуть навчитися та отримувати користь від досвіду, досягнутог</w:t>
      </w:r>
      <w:r w:rsidR="00A52752" w:rsidRPr="000A20E2">
        <w:rPr>
          <w:rFonts w:ascii="Times New Roman" w:hAnsi="Times New Roman"/>
          <w:sz w:val="28"/>
          <w:szCs w:val="28"/>
          <w:lang w:val="uk-UA"/>
        </w:rPr>
        <w:t>о в рамках проекту</w:t>
      </w:r>
      <w:r w:rsidR="005A5A22" w:rsidRPr="000A20E2">
        <w:rPr>
          <w:rFonts w:ascii="Times New Roman" w:hAnsi="Times New Roman"/>
          <w:sz w:val="28"/>
          <w:szCs w:val="28"/>
          <w:lang w:val="uk-UA"/>
        </w:rPr>
        <w:t>.</w:t>
      </w:r>
    </w:p>
    <w:p w:rsidR="002113A6" w:rsidRPr="000A20E2" w:rsidRDefault="00E60D33" w:rsidP="000A20E2">
      <w:pPr>
        <w:tabs>
          <w:tab w:val="left" w:pos="709"/>
        </w:tabs>
        <w:spacing w:before="12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0A20E2">
        <w:rPr>
          <w:rFonts w:ascii="Times New Roman" w:hAnsi="Times New Roman"/>
          <w:sz w:val="28"/>
          <w:szCs w:val="28"/>
          <w:lang w:val="uk-UA"/>
        </w:rPr>
        <w:t xml:space="preserve">У цій тристоронній співпраці громадяни в кожному місті будуть запрошені відігравати активну роль у процесі перебудови громадського простору, </w:t>
      </w:r>
      <w:r w:rsidR="00D173D9" w:rsidRPr="000A20E2">
        <w:rPr>
          <w:rFonts w:ascii="Times New Roman" w:hAnsi="Times New Roman"/>
          <w:sz w:val="28"/>
          <w:szCs w:val="28"/>
          <w:lang w:val="uk-UA"/>
        </w:rPr>
        <w:t xml:space="preserve">визначаючи </w:t>
      </w:r>
      <w:r w:rsidR="00D173D9" w:rsidRPr="000A20E2">
        <w:rPr>
          <w:rFonts w:ascii="Times New Roman" w:hAnsi="Times New Roman"/>
          <w:sz w:val="28"/>
          <w:szCs w:val="28"/>
          <w:lang w:val="uk-UA"/>
        </w:rPr>
        <w:lastRenderedPageBreak/>
        <w:t>конкретні ідеї</w:t>
      </w:r>
      <w:r w:rsidRPr="000A20E2">
        <w:rPr>
          <w:rFonts w:ascii="Times New Roman" w:hAnsi="Times New Roman"/>
          <w:sz w:val="28"/>
          <w:szCs w:val="28"/>
          <w:lang w:val="uk-UA"/>
        </w:rPr>
        <w:t xml:space="preserve"> щодо того, як підвищити заг</w:t>
      </w:r>
      <w:r w:rsidR="0034317D" w:rsidRPr="000A20E2">
        <w:rPr>
          <w:rFonts w:ascii="Times New Roman" w:hAnsi="Times New Roman"/>
          <w:sz w:val="28"/>
          <w:szCs w:val="28"/>
          <w:lang w:val="uk-UA"/>
        </w:rPr>
        <w:t>альну якість та доступність цього громадського простору</w:t>
      </w:r>
      <w:r w:rsidR="00AA2D9B" w:rsidRPr="000A20E2">
        <w:rPr>
          <w:rFonts w:ascii="Times New Roman" w:hAnsi="Times New Roman"/>
          <w:sz w:val="28"/>
          <w:szCs w:val="28"/>
          <w:lang w:val="uk-UA"/>
        </w:rPr>
        <w:t xml:space="preserve">. Для мобілізації та мотивації великої кількості мешканців </w:t>
      </w:r>
      <w:r w:rsidR="004B53A4" w:rsidRPr="000A20E2">
        <w:rPr>
          <w:rFonts w:ascii="Times New Roman" w:hAnsi="Times New Roman"/>
          <w:sz w:val="28"/>
          <w:szCs w:val="28"/>
          <w:lang w:val="uk-UA"/>
        </w:rPr>
        <w:t xml:space="preserve">передбачена </w:t>
      </w:r>
      <w:r w:rsidR="008F10BB" w:rsidRPr="000A20E2">
        <w:rPr>
          <w:rFonts w:ascii="Times New Roman" w:hAnsi="Times New Roman"/>
          <w:sz w:val="28"/>
          <w:szCs w:val="28"/>
          <w:lang w:val="uk-UA"/>
        </w:rPr>
        <w:t xml:space="preserve">громадська інформаційна </w:t>
      </w:r>
      <w:r w:rsidR="00EF71D4" w:rsidRPr="000A20E2">
        <w:rPr>
          <w:rFonts w:ascii="Times New Roman" w:hAnsi="Times New Roman"/>
          <w:sz w:val="28"/>
          <w:szCs w:val="28"/>
          <w:lang w:val="uk-UA"/>
        </w:rPr>
        <w:t>кампанія</w:t>
      </w:r>
      <w:r w:rsidR="00AA2D9B" w:rsidRPr="000A20E2">
        <w:rPr>
          <w:rFonts w:ascii="Times New Roman" w:hAnsi="Times New Roman"/>
          <w:sz w:val="28"/>
          <w:szCs w:val="28"/>
          <w:lang w:val="uk-UA"/>
        </w:rPr>
        <w:t>. Мета</w:t>
      </w:r>
      <w:r w:rsidR="004B53A4" w:rsidRPr="000A20E2">
        <w:rPr>
          <w:rFonts w:ascii="Times New Roman" w:hAnsi="Times New Roman"/>
          <w:sz w:val="28"/>
          <w:szCs w:val="28"/>
          <w:lang w:val="uk-UA"/>
        </w:rPr>
        <w:t xml:space="preserve"> цієї події - інформувати широке коло громадсько</w:t>
      </w:r>
      <w:r w:rsidR="00AA2D9B" w:rsidRPr="000A20E2">
        <w:rPr>
          <w:rFonts w:ascii="Times New Roman" w:hAnsi="Times New Roman"/>
          <w:sz w:val="28"/>
          <w:szCs w:val="28"/>
          <w:lang w:val="uk-UA"/>
        </w:rPr>
        <w:t>ст</w:t>
      </w:r>
      <w:r w:rsidR="004B53A4" w:rsidRPr="000A20E2">
        <w:rPr>
          <w:rFonts w:ascii="Times New Roman" w:hAnsi="Times New Roman"/>
          <w:sz w:val="28"/>
          <w:szCs w:val="28"/>
          <w:lang w:val="uk-UA"/>
        </w:rPr>
        <w:t>і про загальне уявлення щодо</w:t>
      </w:r>
      <w:r w:rsidR="00AA2D9B" w:rsidRPr="000A20E2">
        <w:rPr>
          <w:rFonts w:ascii="Times New Roman" w:hAnsi="Times New Roman"/>
          <w:sz w:val="28"/>
          <w:szCs w:val="28"/>
          <w:lang w:val="uk-UA"/>
        </w:rPr>
        <w:t xml:space="preserve"> перетворення громадського простору та пояснення способів їх активного залучення до цього процесу</w:t>
      </w:r>
      <w:r w:rsidR="00EF71D4" w:rsidRPr="000A20E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A2D9B" w:rsidRPr="000A20E2">
        <w:rPr>
          <w:rFonts w:ascii="Times New Roman" w:hAnsi="Times New Roman"/>
          <w:sz w:val="28"/>
          <w:szCs w:val="28"/>
          <w:lang w:val="uk-UA"/>
        </w:rPr>
        <w:t>Громадяни матимуть можливість висловити свої потреби</w:t>
      </w:r>
      <w:r w:rsidR="00743AD9" w:rsidRPr="000A20E2">
        <w:rPr>
          <w:rFonts w:ascii="Times New Roman" w:hAnsi="Times New Roman"/>
          <w:sz w:val="28"/>
          <w:szCs w:val="28"/>
          <w:lang w:val="uk-UA"/>
        </w:rPr>
        <w:t xml:space="preserve"> та активно формувати місто, в якому</w:t>
      </w:r>
      <w:r w:rsidR="00AA2D9B" w:rsidRPr="000A20E2">
        <w:rPr>
          <w:rFonts w:ascii="Times New Roman" w:hAnsi="Times New Roman"/>
          <w:sz w:val="28"/>
          <w:szCs w:val="28"/>
          <w:lang w:val="uk-UA"/>
        </w:rPr>
        <w:t xml:space="preserve"> вони хочуть жити. Завдяки такому підходу, який буде проводитись за участю громадськості,</w:t>
      </w:r>
      <w:r w:rsidR="00AA2D9B" w:rsidRPr="000A20E2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2113A6" w:rsidRPr="000A20E2">
        <w:rPr>
          <w:rFonts w:ascii="Times New Roman" w:hAnsi="Times New Roman"/>
          <w:sz w:val="28"/>
          <w:szCs w:val="28"/>
          <w:lang w:val="uk-UA"/>
        </w:rPr>
        <w:t>публічний простір не лише буде переоцінюватися і ставати доступнішим, але й проект сприятиме демократичній культурі на місцевому рівні та зміцнить довіру до місцевої влади.</w:t>
      </w:r>
    </w:p>
    <w:p w:rsidR="00C311AB" w:rsidRPr="000A20E2" w:rsidRDefault="00C311AB" w:rsidP="000A20E2">
      <w:pPr>
        <w:pStyle w:val="a9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  <w:t>Визначення нового стандарту прийняття рішень в органах місцевого самоврядування щодо оздоро</w:t>
      </w:r>
      <w:r w:rsidR="00EF71D4" w:rsidRPr="000A20E2">
        <w:rPr>
          <w:rFonts w:ascii="Times New Roman" w:hAnsi="Times New Roman"/>
          <w:sz w:val="28"/>
          <w:szCs w:val="28"/>
          <w:lang w:val="uk-UA"/>
        </w:rPr>
        <w:t>влення громадського простору надасть</w:t>
      </w:r>
      <w:r w:rsidRPr="000A20E2">
        <w:rPr>
          <w:rFonts w:ascii="Times New Roman" w:hAnsi="Times New Roman"/>
          <w:sz w:val="28"/>
          <w:szCs w:val="28"/>
          <w:lang w:val="uk-UA"/>
        </w:rPr>
        <w:t xml:space="preserve"> можливість створити культуру прийняття рішень за активної участі громадськості та покращити сталість та належне управління на місцевому рівні, а також</w:t>
      </w:r>
      <w:r w:rsidR="00153206" w:rsidRPr="000A20E2">
        <w:rPr>
          <w:rFonts w:ascii="Times New Roman" w:hAnsi="Times New Roman"/>
          <w:sz w:val="28"/>
          <w:szCs w:val="28"/>
          <w:lang w:val="uk-UA"/>
        </w:rPr>
        <w:t>,</w:t>
      </w:r>
      <w:r w:rsidRPr="000A20E2">
        <w:rPr>
          <w:rFonts w:ascii="Times New Roman" w:hAnsi="Times New Roman"/>
          <w:sz w:val="28"/>
          <w:szCs w:val="28"/>
          <w:lang w:val="uk-UA"/>
        </w:rPr>
        <w:t xml:space="preserve"> якість цього конкретного громадського простору.</w:t>
      </w:r>
    </w:p>
    <w:p w:rsidR="00C32279" w:rsidRPr="000A20E2" w:rsidRDefault="00C311AB" w:rsidP="000A20E2">
      <w:pPr>
        <w:pStyle w:val="a9"/>
        <w:spacing w:before="1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C32279" w:rsidRPr="000A20E2"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="00153206" w:rsidRPr="000A20E2">
        <w:rPr>
          <w:rFonts w:ascii="Times New Roman" w:hAnsi="Times New Roman"/>
          <w:b/>
          <w:sz w:val="28"/>
          <w:szCs w:val="28"/>
          <w:lang w:val="uk-UA"/>
        </w:rPr>
        <w:t xml:space="preserve"> Проекту:</w:t>
      </w:r>
    </w:p>
    <w:p w:rsidR="00DE0382" w:rsidRPr="000A20E2" w:rsidRDefault="00153206" w:rsidP="000A20E2">
      <w:pPr>
        <w:pStyle w:val="a9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</w:r>
      <w:r w:rsidR="009C5E1C" w:rsidRPr="000A20E2">
        <w:rPr>
          <w:rFonts w:ascii="Times New Roman" w:hAnsi="Times New Roman"/>
          <w:sz w:val="28"/>
          <w:szCs w:val="28"/>
          <w:lang w:val="uk-UA"/>
        </w:rPr>
        <w:t xml:space="preserve">Залучення широкого кола громадськості </w:t>
      </w:r>
      <w:r w:rsidR="006A32E6" w:rsidRPr="000A20E2">
        <w:rPr>
          <w:rFonts w:ascii="Times New Roman" w:hAnsi="Times New Roman"/>
          <w:sz w:val="28"/>
          <w:szCs w:val="28"/>
          <w:lang w:val="uk-UA"/>
        </w:rPr>
        <w:t xml:space="preserve">до планувальних процесів перебудови громадського простору задля </w:t>
      </w:r>
      <w:r w:rsidR="003417E1" w:rsidRPr="000A20E2">
        <w:rPr>
          <w:rFonts w:ascii="Times New Roman" w:hAnsi="Times New Roman"/>
          <w:sz w:val="28"/>
          <w:szCs w:val="28"/>
          <w:lang w:val="uk-UA"/>
        </w:rPr>
        <w:t xml:space="preserve">підвищення </w:t>
      </w:r>
      <w:r w:rsidR="00C03CA2" w:rsidRPr="000A20E2"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="003417E1" w:rsidRPr="000A20E2">
        <w:rPr>
          <w:rFonts w:ascii="Times New Roman" w:hAnsi="Times New Roman"/>
          <w:sz w:val="28"/>
          <w:szCs w:val="28"/>
          <w:lang w:val="uk-UA"/>
        </w:rPr>
        <w:t>якості</w:t>
      </w:r>
      <w:r w:rsidR="003505FE" w:rsidRPr="000A20E2">
        <w:rPr>
          <w:rFonts w:ascii="Times New Roman" w:hAnsi="Times New Roman"/>
          <w:sz w:val="28"/>
          <w:szCs w:val="28"/>
          <w:lang w:val="uk-UA"/>
        </w:rPr>
        <w:t xml:space="preserve">, безпеки, </w:t>
      </w:r>
      <w:r w:rsidR="003417E1" w:rsidRPr="000A20E2">
        <w:rPr>
          <w:rFonts w:ascii="Times New Roman" w:hAnsi="Times New Roman"/>
          <w:sz w:val="28"/>
          <w:szCs w:val="28"/>
          <w:lang w:val="uk-UA"/>
        </w:rPr>
        <w:t xml:space="preserve">доступності </w:t>
      </w:r>
      <w:r w:rsidR="00DE0382" w:rsidRPr="000A20E2">
        <w:rPr>
          <w:rFonts w:ascii="Times New Roman" w:hAnsi="Times New Roman"/>
          <w:sz w:val="28"/>
          <w:szCs w:val="28"/>
          <w:lang w:val="uk-UA"/>
        </w:rPr>
        <w:t>та</w:t>
      </w:r>
      <w:r w:rsidR="003505FE" w:rsidRPr="000A20E2">
        <w:rPr>
          <w:rFonts w:ascii="Times New Roman" w:hAnsi="Times New Roman"/>
          <w:sz w:val="28"/>
          <w:szCs w:val="28"/>
          <w:lang w:val="uk-UA"/>
        </w:rPr>
        <w:t xml:space="preserve"> отримання відповідного досвіду </w:t>
      </w:r>
      <w:r w:rsidR="00D22E30" w:rsidRPr="000A20E2">
        <w:rPr>
          <w:rFonts w:ascii="Times New Roman" w:hAnsi="Times New Roman"/>
          <w:sz w:val="28"/>
          <w:szCs w:val="28"/>
          <w:lang w:val="uk-UA"/>
        </w:rPr>
        <w:t>дл</w:t>
      </w:r>
      <w:r w:rsidR="00C03CA2" w:rsidRPr="000A20E2">
        <w:rPr>
          <w:rFonts w:ascii="Times New Roman" w:hAnsi="Times New Roman"/>
          <w:sz w:val="28"/>
          <w:szCs w:val="28"/>
          <w:lang w:val="uk-UA"/>
        </w:rPr>
        <w:t>я реалі</w:t>
      </w:r>
      <w:r w:rsidR="00D22E30" w:rsidRPr="000A20E2">
        <w:rPr>
          <w:rFonts w:ascii="Times New Roman" w:hAnsi="Times New Roman"/>
          <w:sz w:val="28"/>
          <w:szCs w:val="28"/>
          <w:lang w:val="uk-UA"/>
        </w:rPr>
        <w:t>зації майб</w:t>
      </w:r>
      <w:r w:rsidR="00C03CA2" w:rsidRPr="000A20E2">
        <w:rPr>
          <w:rFonts w:ascii="Times New Roman" w:hAnsi="Times New Roman"/>
          <w:sz w:val="28"/>
          <w:szCs w:val="28"/>
          <w:lang w:val="uk-UA"/>
        </w:rPr>
        <w:t>у</w:t>
      </w:r>
      <w:r w:rsidR="00D22E30" w:rsidRPr="000A20E2">
        <w:rPr>
          <w:rFonts w:ascii="Times New Roman" w:hAnsi="Times New Roman"/>
          <w:sz w:val="28"/>
          <w:szCs w:val="28"/>
          <w:lang w:val="uk-UA"/>
        </w:rPr>
        <w:t>тніх прое</w:t>
      </w:r>
      <w:r w:rsidR="00C03CA2" w:rsidRPr="000A20E2">
        <w:rPr>
          <w:rFonts w:ascii="Times New Roman" w:hAnsi="Times New Roman"/>
          <w:sz w:val="28"/>
          <w:szCs w:val="28"/>
          <w:lang w:val="uk-UA"/>
        </w:rPr>
        <w:t>ктів на шляху до безба</w:t>
      </w:r>
      <w:r w:rsidR="00D22E30" w:rsidRPr="000A20E2">
        <w:rPr>
          <w:rFonts w:ascii="Times New Roman" w:hAnsi="Times New Roman"/>
          <w:sz w:val="28"/>
          <w:szCs w:val="28"/>
          <w:lang w:val="uk-UA"/>
        </w:rPr>
        <w:t>р</w:t>
      </w:r>
      <w:r w:rsidR="00C03CA2" w:rsidRPr="000A20E2">
        <w:rPr>
          <w:rFonts w:ascii="Times New Roman" w:hAnsi="Times New Roman"/>
          <w:sz w:val="28"/>
          <w:szCs w:val="28"/>
          <w:lang w:val="uk-UA"/>
        </w:rPr>
        <w:t>’</w:t>
      </w:r>
      <w:r w:rsidR="00D22E30" w:rsidRPr="000A20E2">
        <w:rPr>
          <w:rFonts w:ascii="Times New Roman" w:hAnsi="Times New Roman"/>
          <w:sz w:val="28"/>
          <w:szCs w:val="28"/>
          <w:lang w:val="uk-UA"/>
        </w:rPr>
        <w:t>єрного міста.</w:t>
      </w:r>
      <w:r w:rsidR="00DE0382" w:rsidRPr="000A20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81626" w:rsidRPr="000A20E2" w:rsidRDefault="00981626" w:rsidP="000A20E2">
      <w:pPr>
        <w:pStyle w:val="a9"/>
        <w:spacing w:before="1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</w:r>
      <w:r w:rsidRPr="000A20E2">
        <w:rPr>
          <w:rFonts w:ascii="Times New Roman" w:hAnsi="Times New Roman"/>
          <w:b/>
          <w:sz w:val="28"/>
          <w:szCs w:val="28"/>
          <w:lang w:val="uk-UA"/>
        </w:rPr>
        <w:t>Головні заходи Проекту</w:t>
      </w:r>
    </w:p>
    <w:p w:rsidR="00451AE3" w:rsidRPr="000A20E2" w:rsidRDefault="00890EF2" w:rsidP="000A20E2">
      <w:pPr>
        <w:pStyle w:val="a9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  <w:t>- с</w:t>
      </w:r>
      <w:r w:rsidR="00451AE3" w:rsidRPr="000A20E2">
        <w:rPr>
          <w:rFonts w:ascii="Times New Roman" w:hAnsi="Times New Roman"/>
          <w:sz w:val="28"/>
          <w:szCs w:val="28"/>
          <w:lang w:val="uk-UA"/>
        </w:rPr>
        <w:t>творення робочої групи проекту з інтегрованого розвитку міста у кожному місті</w:t>
      </w:r>
      <w:r w:rsidRPr="000A20E2">
        <w:rPr>
          <w:rFonts w:ascii="Times New Roman" w:hAnsi="Times New Roman"/>
          <w:sz w:val="28"/>
          <w:szCs w:val="28"/>
          <w:lang w:val="uk-UA"/>
        </w:rPr>
        <w:t>;</w:t>
      </w:r>
    </w:p>
    <w:p w:rsidR="00451AE3" w:rsidRPr="000A20E2" w:rsidRDefault="00890EF2" w:rsidP="000A20E2">
      <w:pPr>
        <w:pStyle w:val="a9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  <w:t>- о</w:t>
      </w:r>
      <w:r w:rsidR="00451AE3" w:rsidRPr="000A20E2">
        <w:rPr>
          <w:rFonts w:ascii="Times New Roman" w:hAnsi="Times New Roman"/>
          <w:sz w:val="28"/>
          <w:szCs w:val="28"/>
          <w:lang w:val="uk-UA"/>
        </w:rPr>
        <w:t>рганізація міжнародного семінару з обміну найкращими практиками у сфері громадянської участі та інтегрованого розвитку міста та створення концепції залучення громадськості для відновлення громадського простору в Кишиневі та Чернівцях</w:t>
      </w:r>
      <w:r w:rsidRPr="000A20E2">
        <w:rPr>
          <w:rFonts w:ascii="Times New Roman" w:hAnsi="Times New Roman"/>
          <w:sz w:val="28"/>
          <w:szCs w:val="28"/>
          <w:lang w:val="uk-UA"/>
        </w:rPr>
        <w:t>;</w:t>
      </w:r>
    </w:p>
    <w:p w:rsidR="00451AE3" w:rsidRPr="000A20E2" w:rsidRDefault="00890EF2" w:rsidP="000A20E2">
      <w:pPr>
        <w:pStyle w:val="a9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  <w:t>- с</w:t>
      </w:r>
      <w:r w:rsidR="00451AE3" w:rsidRPr="000A20E2">
        <w:rPr>
          <w:rFonts w:ascii="Times New Roman" w:hAnsi="Times New Roman"/>
          <w:sz w:val="28"/>
          <w:szCs w:val="28"/>
          <w:lang w:val="uk-UA"/>
        </w:rPr>
        <w:t xml:space="preserve">творення внутрішньої комунікаційної платформи для членів проекту з трьох міст для обміну та поширення відповідних </w:t>
      </w:r>
      <w:r w:rsidR="0074284F" w:rsidRPr="000A20E2">
        <w:rPr>
          <w:rFonts w:ascii="Times New Roman" w:hAnsi="Times New Roman"/>
          <w:sz w:val="28"/>
          <w:szCs w:val="28"/>
          <w:lang w:val="uk-UA"/>
        </w:rPr>
        <w:t xml:space="preserve">досвіду та </w:t>
      </w:r>
      <w:r w:rsidR="00451AE3" w:rsidRPr="000A20E2">
        <w:rPr>
          <w:rFonts w:ascii="Times New Roman" w:hAnsi="Times New Roman"/>
          <w:sz w:val="28"/>
          <w:szCs w:val="28"/>
          <w:lang w:val="uk-UA"/>
        </w:rPr>
        <w:t>документів</w:t>
      </w:r>
      <w:r w:rsidR="0085062A" w:rsidRPr="000A20E2">
        <w:rPr>
          <w:rFonts w:ascii="Times New Roman" w:hAnsi="Times New Roman"/>
          <w:sz w:val="28"/>
          <w:szCs w:val="28"/>
          <w:lang w:val="uk-UA"/>
        </w:rPr>
        <w:t>;</w:t>
      </w:r>
      <w:r w:rsidR="00451AE3" w:rsidRPr="000A20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51AE3" w:rsidRPr="000A20E2" w:rsidRDefault="0085062A" w:rsidP="000A20E2">
      <w:pPr>
        <w:pStyle w:val="a9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  <w:t>- с</w:t>
      </w:r>
      <w:r w:rsidR="00451AE3" w:rsidRPr="000A20E2">
        <w:rPr>
          <w:rFonts w:ascii="Times New Roman" w:hAnsi="Times New Roman"/>
          <w:sz w:val="28"/>
          <w:szCs w:val="28"/>
          <w:lang w:val="uk-UA"/>
        </w:rPr>
        <w:t>творення керівних принципів для прийняття рішень та інтегрованого розвитку міст, які стануть основою для майбутніх проектів</w:t>
      </w:r>
      <w:r w:rsidRPr="000A20E2">
        <w:rPr>
          <w:rFonts w:ascii="Times New Roman" w:hAnsi="Times New Roman"/>
          <w:sz w:val="28"/>
          <w:szCs w:val="28"/>
          <w:lang w:val="uk-UA"/>
        </w:rPr>
        <w:t>;</w:t>
      </w:r>
    </w:p>
    <w:p w:rsidR="00451AE3" w:rsidRPr="000A20E2" w:rsidRDefault="0085062A" w:rsidP="000A20E2">
      <w:pPr>
        <w:pStyle w:val="a9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  <w:t>- з</w:t>
      </w:r>
      <w:r w:rsidR="0074381B" w:rsidRPr="000A20E2">
        <w:rPr>
          <w:rFonts w:ascii="Times New Roman" w:hAnsi="Times New Roman"/>
          <w:sz w:val="28"/>
          <w:szCs w:val="28"/>
          <w:lang w:val="uk-UA"/>
        </w:rPr>
        <w:t xml:space="preserve">абезпечення </w:t>
      </w:r>
      <w:r w:rsidR="00451AE3" w:rsidRPr="000A20E2">
        <w:rPr>
          <w:rFonts w:ascii="Times New Roman" w:hAnsi="Times New Roman"/>
          <w:sz w:val="28"/>
          <w:szCs w:val="28"/>
          <w:lang w:val="uk-UA"/>
        </w:rPr>
        <w:t>всебічного партисипативного процесу в Кишиневі та Чернівцях на основі визначеної концепції партисипації для від</w:t>
      </w:r>
      <w:r w:rsidR="0074381B" w:rsidRPr="000A20E2">
        <w:rPr>
          <w:rFonts w:ascii="Times New Roman" w:hAnsi="Times New Roman"/>
          <w:sz w:val="28"/>
          <w:szCs w:val="28"/>
          <w:lang w:val="uk-UA"/>
        </w:rPr>
        <w:t>новлення громадського простору</w:t>
      </w:r>
      <w:r w:rsidRPr="000A20E2">
        <w:rPr>
          <w:rFonts w:ascii="Times New Roman" w:hAnsi="Times New Roman"/>
          <w:sz w:val="28"/>
          <w:szCs w:val="28"/>
          <w:lang w:val="uk-UA"/>
        </w:rPr>
        <w:t>;</w:t>
      </w:r>
    </w:p>
    <w:p w:rsidR="00451AE3" w:rsidRPr="000A20E2" w:rsidRDefault="0085062A" w:rsidP="000A20E2">
      <w:pPr>
        <w:pStyle w:val="a9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  <w:t>- р</w:t>
      </w:r>
      <w:r w:rsidR="00451AE3" w:rsidRPr="000A20E2">
        <w:rPr>
          <w:rFonts w:ascii="Times New Roman" w:hAnsi="Times New Roman"/>
          <w:sz w:val="28"/>
          <w:szCs w:val="28"/>
          <w:lang w:val="uk-UA"/>
        </w:rPr>
        <w:t xml:space="preserve">озробка різних варіантів проектів </w:t>
      </w:r>
      <w:r w:rsidR="00EF6B03" w:rsidRPr="000A20E2">
        <w:rPr>
          <w:rFonts w:ascii="Times New Roman" w:hAnsi="Times New Roman"/>
          <w:sz w:val="28"/>
          <w:szCs w:val="28"/>
          <w:lang w:val="uk-UA"/>
        </w:rPr>
        <w:t xml:space="preserve">командами </w:t>
      </w:r>
      <w:r w:rsidR="00451AE3" w:rsidRPr="000A20E2">
        <w:rPr>
          <w:rFonts w:ascii="Times New Roman" w:hAnsi="Times New Roman"/>
          <w:sz w:val="28"/>
          <w:szCs w:val="28"/>
          <w:lang w:val="uk-UA"/>
        </w:rPr>
        <w:t xml:space="preserve">з планування на підставі результатів партисипативного </w:t>
      </w:r>
      <w:r w:rsidRPr="000A20E2">
        <w:rPr>
          <w:rFonts w:ascii="Times New Roman" w:hAnsi="Times New Roman"/>
          <w:sz w:val="28"/>
          <w:szCs w:val="28"/>
          <w:lang w:val="uk-UA"/>
        </w:rPr>
        <w:t>процесу;</w:t>
      </w:r>
      <w:r w:rsidR="00451AE3" w:rsidRPr="000A20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51AE3" w:rsidRPr="000A20E2" w:rsidRDefault="0085062A" w:rsidP="000A20E2">
      <w:pPr>
        <w:pStyle w:val="a9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  <w:t>- п</w:t>
      </w:r>
      <w:r w:rsidR="00451AE3" w:rsidRPr="000A20E2">
        <w:rPr>
          <w:rFonts w:ascii="Times New Roman" w:hAnsi="Times New Roman"/>
          <w:sz w:val="28"/>
          <w:szCs w:val="28"/>
          <w:lang w:val="uk-UA"/>
        </w:rPr>
        <w:t xml:space="preserve">резентація остаточної концепції проекту щодо відновлення громадського простору та </w:t>
      </w:r>
      <w:r w:rsidR="0076480B" w:rsidRPr="000A20E2">
        <w:rPr>
          <w:rFonts w:ascii="Times New Roman" w:hAnsi="Times New Roman"/>
          <w:sz w:val="28"/>
          <w:szCs w:val="28"/>
          <w:lang w:val="uk-UA"/>
        </w:rPr>
        <w:t xml:space="preserve">прийняття остаточного рішення </w:t>
      </w:r>
      <w:r w:rsidR="00451AE3" w:rsidRPr="000A20E2">
        <w:rPr>
          <w:rFonts w:ascii="Times New Roman" w:hAnsi="Times New Roman"/>
          <w:sz w:val="28"/>
          <w:szCs w:val="28"/>
          <w:lang w:val="uk-UA"/>
        </w:rPr>
        <w:t>для її реалізації</w:t>
      </w:r>
      <w:r w:rsidR="0074284F" w:rsidRPr="000A20E2">
        <w:rPr>
          <w:rFonts w:ascii="Times New Roman" w:hAnsi="Times New Roman"/>
          <w:sz w:val="28"/>
          <w:szCs w:val="28"/>
          <w:lang w:val="uk-UA"/>
        </w:rPr>
        <w:t>;</w:t>
      </w:r>
      <w:r w:rsidR="00451AE3" w:rsidRPr="000A20E2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6480B" w:rsidRPr="000A20E2" w:rsidRDefault="0085062A" w:rsidP="000A20E2">
      <w:pPr>
        <w:pStyle w:val="a9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  <w:t>- в</w:t>
      </w:r>
      <w:r w:rsidR="0076480B" w:rsidRPr="000A20E2">
        <w:rPr>
          <w:rFonts w:ascii="Times New Roman" w:hAnsi="Times New Roman"/>
          <w:sz w:val="28"/>
          <w:szCs w:val="28"/>
          <w:lang w:val="uk-UA"/>
        </w:rPr>
        <w:t>провадження конкретного будівництва або заходів з</w:t>
      </w:r>
      <w:r w:rsidR="001D3382" w:rsidRPr="000A20E2">
        <w:rPr>
          <w:rFonts w:ascii="Times New Roman" w:hAnsi="Times New Roman"/>
          <w:sz w:val="28"/>
          <w:szCs w:val="28"/>
          <w:lang w:val="uk-UA"/>
        </w:rPr>
        <w:t xml:space="preserve"> реконструкції  громадського простору</w:t>
      </w:r>
      <w:r w:rsidR="0076480B" w:rsidRPr="000A20E2">
        <w:rPr>
          <w:rFonts w:ascii="Times New Roman" w:hAnsi="Times New Roman"/>
          <w:sz w:val="28"/>
          <w:szCs w:val="28"/>
          <w:lang w:val="uk-UA"/>
        </w:rPr>
        <w:t xml:space="preserve"> в кожному місті-партнері</w:t>
      </w:r>
      <w:r w:rsidRPr="000A20E2">
        <w:rPr>
          <w:rFonts w:ascii="Times New Roman" w:hAnsi="Times New Roman"/>
          <w:sz w:val="28"/>
          <w:szCs w:val="28"/>
          <w:lang w:val="uk-UA"/>
        </w:rPr>
        <w:t>.</w:t>
      </w:r>
    </w:p>
    <w:p w:rsidR="00C777CE" w:rsidRPr="000A20E2" w:rsidRDefault="00C777CE" w:rsidP="000A20E2">
      <w:pPr>
        <w:pStyle w:val="a9"/>
        <w:spacing w:before="1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lastRenderedPageBreak/>
        <w:tab/>
      </w:r>
      <w:r w:rsidRPr="000A20E2">
        <w:rPr>
          <w:rFonts w:ascii="Times New Roman" w:hAnsi="Times New Roman"/>
          <w:b/>
          <w:sz w:val="28"/>
          <w:szCs w:val="28"/>
          <w:lang w:val="uk-UA"/>
        </w:rPr>
        <w:t>Очікувані результати</w:t>
      </w:r>
    </w:p>
    <w:p w:rsidR="00DE59D7" w:rsidRPr="000A20E2" w:rsidRDefault="00761638" w:rsidP="000A20E2">
      <w:pPr>
        <w:pStyle w:val="a9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</w:r>
      <w:r w:rsidR="00DE59D7" w:rsidRPr="000A20E2">
        <w:rPr>
          <w:rFonts w:ascii="Times New Roman" w:hAnsi="Times New Roman"/>
          <w:sz w:val="28"/>
          <w:szCs w:val="28"/>
          <w:lang w:val="uk-UA"/>
        </w:rPr>
        <w:t>Співробітники міської ради отримали знання у процесі прийняття спільних рішень щодо міського розвитку і цей проект стане найкращим практичним прикладом для майбутніх проектів розвитку у сфері міського проектування та участі громадськості.</w:t>
      </w:r>
    </w:p>
    <w:p w:rsidR="00451AE3" w:rsidRPr="000A20E2" w:rsidRDefault="00451AE3" w:rsidP="000A20E2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  <w:t xml:space="preserve">У процесі планування буде враховано широке коло інтересів, представлених </w:t>
      </w:r>
      <w:r w:rsidR="003C2687" w:rsidRPr="000A20E2">
        <w:rPr>
          <w:rFonts w:ascii="Times New Roman" w:hAnsi="Times New Roman"/>
          <w:sz w:val="28"/>
          <w:szCs w:val="28"/>
          <w:lang w:val="uk-UA"/>
        </w:rPr>
        <w:t>мешканцями міста</w:t>
      </w:r>
      <w:r w:rsidRPr="000A20E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046FDB" w:rsidRPr="000A20E2" w:rsidRDefault="00993F78" w:rsidP="000A20E2">
      <w:pPr>
        <w:pStyle w:val="a9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</w:r>
      <w:r w:rsidR="00046FDB" w:rsidRPr="000A20E2">
        <w:rPr>
          <w:rFonts w:ascii="Times New Roman" w:hAnsi="Times New Roman"/>
          <w:sz w:val="28"/>
          <w:szCs w:val="28"/>
          <w:lang w:val="uk-UA"/>
        </w:rPr>
        <w:t>Приблизно 5000 мешканців обраного міського району в кожному місті-партнері отримують вигоду від відновленого громадського простору та покращеної ідентифікації у своєму районі.</w:t>
      </w:r>
    </w:p>
    <w:p w:rsidR="00AF3CA7" w:rsidRPr="000A20E2" w:rsidRDefault="00AF3CA7" w:rsidP="000A20E2">
      <w:pPr>
        <w:pStyle w:val="a9"/>
        <w:spacing w:before="120"/>
        <w:rPr>
          <w:rFonts w:ascii="Times New Roman" w:hAnsi="Times New Roman"/>
          <w:b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</w:r>
      <w:r w:rsidRPr="000A20E2">
        <w:rPr>
          <w:rFonts w:ascii="Times New Roman" w:hAnsi="Times New Roman"/>
          <w:b/>
          <w:sz w:val="28"/>
          <w:szCs w:val="28"/>
          <w:lang w:val="uk-UA"/>
        </w:rPr>
        <w:t>Вплив Проекту на економічний та соціальний розвиток міста Чернівці</w:t>
      </w:r>
    </w:p>
    <w:p w:rsidR="00046FDB" w:rsidRPr="000A20E2" w:rsidRDefault="00993F78" w:rsidP="000A20E2">
      <w:pPr>
        <w:pStyle w:val="a9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</w:r>
      <w:r w:rsidR="00046FDB" w:rsidRPr="000A20E2">
        <w:rPr>
          <w:rFonts w:ascii="Times New Roman" w:hAnsi="Times New Roman"/>
          <w:sz w:val="28"/>
          <w:szCs w:val="28"/>
          <w:lang w:val="uk-UA"/>
        </w:rPr>
        <w:t>Проект сприятиме впровадженню Цілі Сталого Роз</w:t>
      </w:r>
      <w:r w:rsidRPr="000A20E2">
        <w:rPr>
          <w:rFonts w:ascii="Times New Roman" w:hAnsi="Times New Roman"/>
          <w:sz w:val="28"/>
          <w:szCs w:val="28"/>
          <w:lang w:val="uk-UA"/>
        </w:rPr>
        <w:t>витку ООН № 11 "</w:t>
      </w:r>
      <w:r w:rsidR="00046FDB" w:rsidRPr="000A20E2">
        <w:rPr>
          <w:rFonts w:ascii="Times New Roman" w:hAnsi="Times New Roman"/>
          <w:sz w:val="28"/>
          <w:szCs w:val="28"/>
          <w:lang w:val="uk-UA"/>
        </w:rPr>
        <w:t>Зробити міста відкритими, безпечними, стійкими сталими" і, зокрема, підцілі 11.7: "До 2030 року забезпечити загальний доступ до безпечних, інклюзивних та доступних, зелених і громадських просторів, особливо для жінок і дітей, людей похилого віку та людей з обмеженими можливостями" на місцевому рівні.</w:t>
      </w:r>
    </w:p>
    <w:p w:rsidR="00046FDB" w:rsidRPr="000A20E2" w:rsidRDefault="00046FDB" w:rsidP="000A20E2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>Розробляючи громадський простір, заснований на процесі планування за участю громади, умови життя міського населення будуть покращені</w:t>
      </w:r>
      <w:r w:rsidR="001F4EBD" w:rsidRPr="000A20E2">
        <w:rPr>
          <w:rFonts w:ascii="Times New Roman" w:hAnsi="Times New Roman"/>
          <w:sz w:val="28"/>
          <w:szCs w:val="28"/>
          <w:lang w:val="uk-UA"/>
        </w:rPr>
        <w:t xml:space="preserve"> шляхом сталого розвитку фактично враховуючи конкретні</w:t>
      </w:r>
      <w:r w:rsidRPr="000A20E2">
        <w:rPr>
          <w:rFonts w:ascii="Times New Roman" w:hAnsi="Times New Roman"/>
          <w:sz w:val="28"/>
          <w:szCs w:val="28"/>
          <w:lang w:val="uk-UA"/>
        </w:rPr>
        <w:t xml:space="preserve"> потреб</w:t>
      </w:r>
      <w:r w:rsidR="001F4EBD" w:rsidRPr="000A20E2">
        <w:rPr>
          <w:rFonts w:ascii="Times New Roman" w:hAnsi="Times New Roman"/>
          <w:sz w:val="28"/>
          <w:szCs w:val="28"/>
          <w:lang w:val="uk-UA"/>
        </w:rPr>
        <w:t>и</w:t>
      </w:r>
      <w:r w:rsidRPr="000A20E2">
        <w:rPr>
          <w:rFonts w:ascii="Times New Roman" w:hAnsi="Times New Roman"/>
          <w:sz w:val="28"/>
          <w:szCs w:val="28"/>
          <w:lang w:val="uk-UA"/>
        </w:rPr>
        <w:t xml:space="preserve"> населення. </w:t>
      </w:r>
      <w:r w:rsidR="00CE3112" w:rsidRPr="000A20E2">
        <w:rPr>
          <w:rFonts w:ascii="Times New Roman" w:hAnsi="Times New Roman"/>
          <w:sz w:val="28"/>
          <w:szCs w:val="28"/>
          <w:lang w:val="uk-UA"/>
        </w:rPr>
        <w:t>Громадяни матимуть</w:t>
      </w:r>
      <w:r w:rsidRPr="000A20E2">
        <w:rPr>
          <w:rFonts w:ascii="Times New Roman" w:hAnsi="Times New Roman"/>
          <w:sz w:val="28"/>
          <w:szCs w:val="28"/>
          <w:lang w:val="uk-UA"/>
        </w:rPr>
        <w:t xml:space="preserve"> можливість активно брати участь у цьому процесі.</w:t>
      </w:r>
    </w:p>
    <w:p w:rsidR="00046FDB" w:rsidRPr="000A20E2" w:rsidRDefault="00046FDB" w:rsidP="000A20E2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  <w:t>Проект дозволить місцевим органам влади вплинути на можливість розробки  та впровадження пілотного проекту на основі прийняття громадських рішень, що стане прикладом для реалізації  інших майбутніх проектів.</w:t>
      </w:r>
    </w:p>
    <w:p w:rsidR="006D6F5E" w:rsidRPr="000A20E2" w:rsidRDefault="0048203D" w:rsidP="000A20E2">
      <w:pPr>
        <w:pStyle w:val="a9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b/>
          <w:sz w:val="28"/>
          <w:szCs w:val="28"/>
          <w:lang w:val="uk-UA"/>
        </w:rPr>
        <w:tab/>
      </w:r>
      <w:r w:rsidR="006D6F5E" w:rsidRPr="000A20E2">
        <w:rPr>
          <w:rFonts w:ascii="Times New Roman" w:hAnsi="Times New Roman"/>
          <w:b/>
          <w:sz w:val="28"/>
          <w:szCs w:val="28"/>
          <w:lang w:val="uk-UA"/>
        </w:rPr>
        <w:t>Тривалість Проекту:</w:t>
      </w:r>
      <w:r w:rsidR="006D6F5E" w:rsidRPr="000A20E2">
        <w:rPr>
          <w:rFonts w:ascii="Times New Roman" w:hAnsi="Times New Roman"/>
          <w:sz w:val="28"/>
          <w:szCs w:val="28"/>
          <w:lang w:val="uk-UA"/>
        </w:rPr>
        <w:t xml:space="preserve"> до 28.02.2019 року.</w:t>
      </w:r>
    </w:p>
    <w:p w:rsidR="006D6F5E" w:rsidRPr="000A20E2" w:rsidRDefault="006D6F5E" w:rsidP="000A20E2">
      <w:pPr>
        <w:pStyle w:val="a9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sz w:val="28"/>
          <w:szCs w:val="28"/>
          <w:lang w:val="uk-UA"/>
        </w:rPr>
        <w:tab/>
      </w:r>
      <w:r w:rsidRPr="000A20E2">
        <w:rPr>
          <w:rFonts w:ascii="Times New Roman" w:hAnsi="Times New Roman"/>
          <w:b/>
          <w:spacing w:val="-2"/>
          <w:sz w:val="28"/>
          <w:szCs w:val="28"/>
          <w:lang w:val="uk-UA"/>
        </w:rPr>
        <w:t xml:space="preserve">Загальний бюджет </w:t>
      </w:r>
      <w:r w:rsidRPr="000A20E2">
        <w:rPr>
          <w:rFonts w:ascii="Times New Roman" w:hAnsi="Times New Roman"/>
          <w:spacing w:val="-2"/>
          <w:sz w:val="28"/>
          <w:szCs w:val="28"/>
          <w:lang w:val="uk-UA"/>
        </w:rPr>
        <w:t>Проекту</w:t>
      </w:r>
      <w:r w:rsidRPr="000A20E2">
        <w:rPr>
          <w:rFonts w:ascii="Times New Roman" w:hAnsi="Times New Roman"/>
          <w:sz w:val="28"/>
          <w:szCs w:val="28"/>
          <w:lang w:val="uk-UA"/>
        </w:rPr>
        <w:t xml:space="preserve"> трьохстороннього співробітництва між Чернівцями (Україна), </w:t>
      </w:r>
      <w:r w:rsidR="00CE481B" w:rsidRPr="000A20E2">
        <w:rPr>
          <w:rFonts w:ascii="Times New Roman" w:hAnsi="Times New Roman"/>
          <w:sz w:val="28"/>
          <w:szCs w:val="28"/>
          <w:lang w:val="uk-UA"/>
        </w:rPr>
        <w:t>Мангайм</w:t>
      </w:r>
      <w:r w:rsidRPr="000A20E2">
        <w:rPr>
          <w:rFonts w:ascii="Times New Roman" w:hAnsi="Times New Roman"/>
          <w:sz w:val="28"/>
          <w:szCs w:val="28"/>
          <w:lang w:val="uk-UA"/>
        </w:rPr>
        <w:t>ом (Федеративна Республіка Німеччина) та Кишиневом (Республіка Молдова): до 120 000 (ста двадцяти тисяч) євро.</w:t>
      </w:r>
    </w:p>
    <w:p w:rsidR="006D6F5E" w:rsidRPr="000A20E2" w:rsidRDefault="006D6F5E" w:rsidP="000A20E2">
      <w:pPr>
        <w:pStyle w:val="a9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b/>
          <w:sz w:val="28"/>
          <w:szCs w:val="28"/>
          <w:lang w:val="uk-UA"/>
        </w:rPr>
        <w:tab/>
        <w:t>Частка внеску Грантодавця</w:t>
      </w:r>
      <w:r w:rsidRPr="000A20E2">
        <w:rPr>
          <w:rFonts w:ascii="Times New Roman" w:hAnsi="Times New Roman"/>
          <w:sz w:val="28"/>
          <w:szCs w:val="28"/>
          <w:lang w:val="uk-UA"/>
        </w:rPr>
        <w:t xml:space="preserve"> для міст Чернівці(Україна) та Кишинев (Республіка Молдова): до 70 000 (семидесяти тисяч) євро (58,33 %), з яких для міста Чернівці до</w:t>
      </w:r>
      <w:r w:rsidR="000A20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A20E2">
        <w:rPr>
          <w:rFonts w:ascii="Times New Roman" w:hAnsi="Times New Roman"/>
          <w:sz w:val="28"/>
          <w:szCs w:val="28"/>
          <w:lang w:val="uk-UA"/>
        </w:rPr>
        <w:t xml:space="preserve">35 000 (тридцяти п’яти тисяч) євро. </w:t>
      </w:r>
    </w:p>
    <w:p w:rsidR="00740E16" w:rsidRPr="000A20E2" w:rsidRDefault="002E2E44" w:rsidP="000A20E2">
      <w:pPr>
        <w:pStyle w:val="a9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0A20E2">
        <w:rPr>
          <w:rFonts w:ascii="Times New Roman" w:hAnsi="Times New Roman"/>
          <w:b/>
          <w:sz w:val="28"/>
          <w:szCs w:val="28"/>
          <w:lang w:val="uk-UA"/>
        </w:rPr>
        <w:tab/>
      </w:r>
      <w:r w:rsidR="00740E16" w:rsidRPr="000A20E2">
        <w:rPr>
          <w:rFonts w:ascii="Times New Roman" w:hAnsi="Times New Roman"/>
          <w:b/>
          <w:sz w:val="28"/>
          <w:szCs w:val="28"/>
          <w:lang w:val="uk-UA"/>
        </w:rPr>
        <w:t>Обсяг та валюта співфінансування</w:t>
      </w:r>
      <w:r w:rsidR="00740E16" w:rsidRPr="000A20E2">
        <w:rPr>
          <w:rFonts w:ascii="Times New Roman" w:hAnsi="Times New Roman"/>
          <w:sz w:val="28"/>
          <w:szCs w:val="28"/>
          <w:lang w:val="uk-UA"/>
        </w:rPr>
        <w:t xml:space="preserve"> з боку виконавчого комітету  Чернівецької міської ради: до 24 000 (двадцяти чотирьох тисяч) євро.</w:t>
      </w:r>
    </w:p>
    <w:p w:rsidR="006D6F5E" w:rsidRPr="00CE481B" w:rsidRDefault="006D6F5E" w:rsidP="002E2E44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2E1227" w:rsidRPr="000A20E2" w:rsidRDefault="00CE3112" w:rsidP="00EF71D4">
      <w:pPr>
        <w:tabs>
          <w:tab w:val="left" w:pos="7797"/>
        </w:tabs>
        <w:spacing w:after="0"/>
        <w:jc w:val="both"/>
        <w:rPr>
          <w:sz w:val="28"/>
          <w:szCs w:val="28"/>
          <w:lang w:val="uk-UA"/>
        </w:rPr>
      </w:pPr>
      <w:r w:rsidRPr="000A20E2">
        <w:rPr>
          <w:rFonts w:ascii="Times New Roman" w:hAnsi="Times New Roman"/>
          <w:b/>
          <w:sz w:val="28"/>
          <w:szCs w:val="28"/>
          <w:lang w:val="uk-UA"/>
        </w:rPr>
        <w:t>Чернівец</w:t>
      </w:r>
      <w:r w:rsidR="00C377AF" w:rsidRPr="000A20E2">
        <w:rPr>
          <w:rFonts w:ascii="Times New Roman" w:hAnsi="Times New Roman"/>
          <w:b/>
          <w:sz w:val="28"/>
          <w:szCs w:val="28"/>
          <w:lang w:val="uk-UA"/>
        </w:rPr>
        <w:t>ьк</w:t>
      </w:r>
      <w:r w:rsidR="003749C7" w:rsidRPr="000A20E2">
        <w:rPr>
          <w:rFonts w:ascii="Times New Roman" w:hAnsi="Times New Roman"/>
          <w:b/>
          <w:sz w:val="28"/>
          <w:szCs w:val="28"/>
          <w:lang w:val="uk-UA"/>
        </w:rPr>
        <w:t>ий</w:t>
      </w:r>
      <w:r w:rsidR="00C377AF" w:rsidRPr="000A20E2">
        <w:rPr>
          <w:rFonts w:ascii="Times New Roman" w:hAnsi="Times New Roman"/>
          <w:b/>
          <w:sz w:val="28"/>
          <w:szCs w:val="28"/>
          <w:lang w:val="uk-UA"/>
        </w:rPr>
        <w:t xml:space="preserve"> міськ</w:t>
      </w:r>
      <w:r w:rsidR="003749C7" w:rsidRPr="000A20E2">
        <w:rPr>
          <w:rFonts w:ascii="Times New Roman" w:hAnsi="Times New Roman"/>
          <w:b/>
          <w:sz w:val="28"/>
          <w:szCs w:val="28"/>
          <w:lang w:val="uk-UA"/>
        </w:rPr>
        <w:t>ий</w:t>
      </w:r>
      <w:r w:rsidR="00C377AF" w:rsidRPr="000A20E2">
        <w:rPr>
          <w:rFonts w:ascii="Times New Roman" w:hAnsi="Times New Roman"/>
          <w:b/>
          <w:sz w:val="28"/>
          <w:szCs w:val="28"/>
          <w:lang w:val="uk-UA"/>
        </w:rPr>
        <w:t xml:space="preserve"> голов</w:t>
      </w:r>
      <w:r w:rsidR="003749C7" w:rsidRPr="000A20E2">
        <w:rPr>
          <w:rFonts w:ascii="Times New Roman" w:hAnsi="Times New Roman"/>
          <w:b/>
          <w:sz w:val="28"/>
          <w:szCs w:val="28"/>
          <w:lang w:val="uk-UA"/>
        </w:rPr>
        <w:t>а</w:t>
      </w:r>
      <w:r w:rsidR="003749C7" w:rsidRPr="000A20E2">
        <w:rPr>
          <w:rFonts w:ascii="Times New Roman" w:hAnsi="Times New Roman"/>
          <w:b/>
          <w:sz w:val="28"/>
          <w:szCs w:val="28"/>
          <w:lang w:val="uk-UA"/>
        </w:rPr>
        <w:tab/>
      </w:r>
      <w:r w:rsidR="00DB5A2A" w:rsidRPr="000A20E2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3749C7" w:rsidRPr="000A20E2">
        <w:rPr>
          <w:rFonts w:ascii="Times New Roman" w:hAnsi="Times New Roman"/>
          <w:b/>
          <w:sz w:val="28"/>
          <w:szCs w:val="28"/>
          <w:lang w:val="uk-UA"/>
        </w:rPr>
        <w:t>О.Каспрук</w:t>
      </w:r>
    </w:p>
    <w:sectPr w:rsidR="002E1227" w:rsidRPr="000A20E2" w:rsidSect="004A02BB">
      <w:headerReference w:type="even" r:id="rId7"/>
      <w:headerReference w:type="default" r:id="rId8"/>
      <w:headerReference w:type="first" r:id="rId9"/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954" w:rsidRDefault="00FE4954" w:rsidP="00DA3749">
      <w:pPr>
        <w:spacing w:after="0" w:line="240" w:lineRule="auto"/>
      </w:pPr>
      <w:r>
        <w:separator/>
      </w:r>
    </w:p>
  </w:endnote>
  <w:endnote w:type="continuationSeparator" w:id="0">
    <w:p w:rsidR="00FE4954" w:rsidRDefault="00FE4954" w:rsidP="00DA3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954" w:rsidRDefault="00FE4954" w:rsidP="00DA3749">
      <w:pPr>
        <w:spacing w:after="0" w:line="240" w:lineRule="auto"/>
      </w:pPr>
      <w:r>
        <w:separator/>
      </w:r>
    </w:p>
  </w:footnote>
  <w:footnote w:type="continuationSeparator" w:id="0">
    <w:p w:rsidR="00FE4954" w:rsidRDefault="00FE4954" w:rsidP="00DA3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CA7" w:rsidRDefault="00AF3CA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CA7" w:rsidRPr="000A20E2" w:rsidRDefault="00AF3CA7" w:rsidP="000A20E2">
    <w:pPr>
      <w:pStyle w:val="a4"/>
      <w:jc w:val="center"/>
      <w:rPr>
        <w:rFonts w:ascii="Times New Roman" w:hAnsi="Times New Roman"/>
        <w:sz w:val="28"/>
        <w:szCs w:val="28"/>
      </w:rPr>
    </w:pPr>
    <w:r w:rsidRPr="000A20E2">
      <w:rPr>
        <w:rFonts w:ascii="Times New Roman" w:hAnsi="Times New Roman"/>
        <w:sz w:val="28"/>
        <w:szCs w:val="28"/>
      </w:rPr>
      <w:fldChar w:fldCharType="begin"/>
    </w:r>
    <w:r w:rsidRPr="000A20E2">
      <w:rPr>
        <w:rFonts w:ascii="Times New Roman" w:hAnsi="Times New Roman"/>
        <w:sz w:val="28"/>
        <w:szCs w:val="28"/>
      </w:rPr>
      <w:instrText xml:space="preserve"> PAGE   \* MERGEFORMAT </w:instrText>
    </w:r>
    <w:r w:rsidRPr="000A20E2">
      <w:rPr>
        <w:rFonts w:ascii="Times New Roman" w:hAnsi="Times New Roman"/>
        <w:sz w:val="28"/>
        <w:szCs w:val="28"/>
      </w:rPr>
      <w:fldChar w:fldCharType="separate"/>
    </w:r>
    <w:r w:rsidR="006718C6">
      <w:rPr>
        <w:rFonts w:ascii="Times New Roman" w:hAnsi="Times New Roman"/>
        <w:noProof/>
        <w:sz w:val="28"/>
        <w:szCs w:val="28"/>
      </w:rPr>
      <w:t>2</w:t>
    </w:r>
    <w:r w:rsidRPr="000A20E2">
      <w:rPr>
        <w:rFonts w:ascii="Times New Roman" w:hAnsi="Times New Roman"/>
        <w:sz w:val="28"/>
        <w:szCs w:val="28"/>
      </w:rPr>
      <w:fldChar w:fldCharType="end"/>
    </w:r>
  </w:p>
  <w:p w:rsidR="00AF3CA7" w:rsidRDefault="00AF3CA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CA7" w:rsidRDefault="00AF3CA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223C"/>
    <w:multiLevelType w:val="hybridMultilevel"/>
    <w:tmpl w:val="BC9C427A"/>
    <w:lvl w:ilvl="0" w:tplc="ADB0DFF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6098E"/>
    <w:multiLevelType w:val="hybridMultilevel"/>
    <w:tmpl w:val="68F28F2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E10B0"/>
    <w:multiLevelType w:val="hybridMultilevel"/>
    <w:tmpl w:val="5D5AB052"/>
    <w:lvl w:ilvl="0" w:tplc="E3862338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707E1B5E">
      <w:start w:val="30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71B25"/>
    <w:multiLevelType w:val="hybridMultilevel"/>
    <w:tmpl w:val="71EAAB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E6C348">
      <w:start w:val="1"/>
      <w:numFmt w:val="decimal"/>
      <w:lvlText w:val="%3."/>
      <w:lvlJc w:val="left"/>
      <w:pPr>
        <w:ind w:left="2160" w:hanging="360"/>
      </w:pPr>
      <w:rPr>
        <w:rFonts w:hint="default"/>
        <w:b/>
        <w:sz w:val="28"/>
        <w:szCs w:val="28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35ADA"/>
    <w:multiLevelType w:val="hybridMultilevel"/>
    <w:tmpl w:val="C6FA109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265A62"/>
    <w:multiLevelType w:val="hybridMultilevel"/>
    <w:tmpl w:val="9238FA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07E1B5E">
      <w:start w:val="30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62FA2"/>
    <w:multiLevelType w:val="hybridMultilevel"/>
    <w:tmpl w:val="BF604B0E"/>
    <w:lvl w:ilvl="0" w:tplc="E87A211C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7AF"/>
    <w:rsid w:val="00020083"/>
    <w:rsid w:val="00025624"/>
    <w:rsid w:val="000305AE"/>
    <w:rsid w:val="00031790"/>
    <w:rsid w:val="00046FDB"/>
    <w:rsid w:val="00073A4A"/>
    <w:rsid w:val="000A20E2"/>
    <w:rsid w:val="000A5492"/>
    <w:rsid w:val="000B0E9E"/>
    <w:rsid w:val="000B787E"/>
    <w:rsid w:val="000E6E67"/>
    <w:rsid w:val="001174F2"/>
    <w:rsid w:val="0014013F"/>
    <w:rsid w:val="00153206"/>
    <w:rsid w:val="001836B3"/>
    <w:rsid w:val="00187AA5"/>
    <w:rsid w:val="001A3668"/>
    <w:rsid w:val="001A589D"/>
    <w:rsid w:val="001C3FA7"/>
    <w:rsid w:val="001C7560"/>
    <w:rsid w:val="001D17CC"/>
    <w:rsid w:val="001D1E6D"/>
    <w:rsid w:val="001D3382"/>
    <w:rsid w:val="001D66AD"/>
    <w:rsid w:val="001F4EBD"/>
    <w:rsid w:val="002113A6"/>
    <w:rsid w:val="0021582A"/>
    <w:rsid w:val="0023782B"/>
    <w:rsid w:val="00244BED"/>
    <w:rsid w:val="00251AE4"/>
    <w:rsid w:val="0029034A"/>
    <w:rsid w:val="0029196D"/>
    <w:rsid w:val="00296ECD"/>
    <w:rsid w:val="002A3869"/>
    <w:rsid w:val="002B23E9"/>
    <w:rsid w:val="002B5A05"/>
    <w:rsid w:val="002C169B"/>
    <w:rsid w:val="002E1227"/>
    <w:rsid w:val="002E2E44"/>
    <w:rsid w:val="00324731"/>
    <w:rsid w:val="003417E1"/>
    <w:rsid w:val="0034317D"/>
    <w:rsid w:val="003505FE"/>
    <w:rsid w:val="00350E60"/>
    <w:rsid w:val="003749C7"/>
    <w:rsid w:val="00374A93"/>
    <w:rsid w:val="003A337A"/>
    <w:rsid w:val="003A3AAE"/>
    <w:rsid w:val="003A4CFC"/>
    <w:rsid w:val="003B3BDF"/>
    <w:rsid w:val="003B51D6"/>
    <w:rsid w:val="003C2687"/>
    <w:rsid w:val="003D2809"/>
    <w:rsid w:val="003E1E63"/>
    <w:rsid w:val="003E5E92"/>
    <w:rsid w:val="003E630C"/>
    <w:rsid w:val="004015BC"/>
    <w:rsid w:val="004150CF"/>
    <w:rsid w:val="00420719"/>
    <w:rsid w:val="00432B08"/>
    <w:rsid w:val="0043751F"/>
    <w:rsid w:val="00445A7F"/>
    <w:rsid w:val="00451AE3"/>
    <w:rsid w:val="00471C69"/>
    <w:rsid w:val="0048203D"/>
    <w:rsid w:val="00484B54"/>
    <w:rsid w:val="00491B6C"/>
    <w:rsid w:val="004A02BB"/>
    <w:rsid w:val="004A06EF"/>
    <w:rsid w:val="004B0AD7"/>
    <w:rsid w:val="004B3BE9"/>
    <w:rsid w:val="004B53A4"/>
    <w:rsid w:val="004C08BC"/>
    <w:rsid w:val="004D2F41"/>
    <w:rsid w:val="004E526B"/>
    <w:rsid w:val="004F6B24"/>
    <w:rsid w:val="004F7C67"/>
    <w:rsid w:val="00503363"/>
    <w:rsid w:val="00503C94"/>
    <w:rsid w:val="00514723"/>
    <w:rsid w:val="0052546B"/>
    <w:rsid w:val="00532F66"/>
    <w:rsid w:val="00555555"/>
    <w:rsid w:val="00567873"/>
    <w:rsid w:val="0057131D"/>
    <w:rsid w:val="005A3DA0"/>
    <w:rsid w:val="005A5A22"/>
    <w:rsid w:val="005B52EB"/>
    <w:rsid w:val="005D0245"/>
    <w:rsid w:val="005D13E0"/>
    <w:rsid w:val="00614910"/>
    <w:rsid w:val="00656F6B"/>
    <w:rsid w:val="006718C6"/>
    <w:rsid w:val="00681D73"/>
    <w:rsid w:val="006867C7"/>
    <w:rsid w:val="006A32E6"/>
    <w:rsid w:val="006B157B"/>
    <w:rsid w:val="006D6F5E"/>
    <w:rsid w:val="006E3728"/>
    <w:rsid w:val="006E3F69"/>
    <w:rsid w:val="006F5798"/>
    <w:rsid w:val="0071432F"/>
    <w:rsid w:val="00740E16"/>
    <w:rsid w:val="0074284F"/>
    <w:rsid w:val="0074381B"/>
    <w:rsid w:val="00743AD9"/>
    <w:rsid w:val="00756A5E"/>
    <w:rsid w:val="00761638"/>
    <w:rsid w:val="0076480B"/>
    <w:rsid w:val="007A37C8"/>
    <w:rsid w:val="007A624D"/>
    <w:rsid w:val="007C0F72"/>
    <w:rsid w:val="007C68B2"/>
    <w:rsid w:val="007D15CA"/>
    <w:rsid w:val="007E1A86"/>
    <w:rsid w:val="007F765F"/>
    <w:rsid w:val="008030E2"/>
    <w:rsid w:val="00813CE7"/>
    <w:rsid w:val="00820BB3"/>
    <w:rsid w:val="0085062A"/>
    <w:rsid w:val="008751A3"/>
    <w:rsid w:val="00890EF2"/>
    <w:rsid w:val="008B1C9D"/>
    <w:rsid w:val="008D1C65"/>
    <w:rsid w:val="008D795E"/>
    <w:rsid w:val="008F10BB"/>
    <w:rsid w:val="00902233"/>
    <w:rsid w:val="00917680"/>
    <w:rsid w:val="009241CB"/>
    <w:rsid w:val="00935564"/>
    <w:rsid w:val="00981626"/>
    <w:rsid w:val="00993F78"/>
    <w:rsid w:val="009C5E1C"/>
    <w:rsid w:val="009D016D"/>
    <w:rsid w:val="009E2E32"/>
    <w:rsid w:val="00A11954"/>
    <w:rsid w:val="00A22519"/>
    <w:rsid w:val="00A27166"/>
    <w:rsid w:val="00A52752"/>
    <w:rsid w:val="00A729F4"/>
    <w:rsid w:val="00A90D4C"/>
    <w:rsid w:val="00AA0E0F"/>
    <w:rsid w:val="00AA2D9B"/>
    <w:rsid w:val="00AA445A"/>
    <w:rsid w:val="00AD0E5F"/>
    <w:rsid w:val="00AD48E4"/>
    <w:rsid w:val="00AF3CA7"/>
    <w:rsid w:val="00B1603D"/>
    <w:rsid w:val="00B1747E"/>
    <w:rsid w:val="00B32606"/>
    <w:rsid w:val="00B51E9C"/>
    <w:rsid w:val="00B5204B"/>
    <w:rsid w:val="00B7569B"/>
    <w:rsid w:val="00B765DD"/>
    <w:rsid w:val="00B83E07"/>
    <w:rsid w:val="00BA3257"/>
    <w:rsid w:val="00BC181C"/>
    <w:rsid w:val="00BC515F"/>
    <w:rsid w:val="00BD0137"/>
    <w:rsid w:val="00C01094"/>
    <w:rsid w:val="00C03CA2"/>
    <w:rsid w:val="00C04BB3"/>
    <w:rsid w:val="00C20421"/>
    <w:rsid w:val="00C311AB"/>
    <w:rsid w:val="00C32279"/>
    <w:rsid w:val="00C377AF"/>
    <w:rsid w:val="00C677AC"/>
    <w:rsid w:val="00C777CE"/>
    <w:rsid w:val="00C956CC"/>
    <w:rsid w:val="00CA1785"/>
    <w:rsid w:val="00CB0919"/>
    <w:rsid w:val="00CC0B4F"/>
    <w:rsid w:val="00CE08CB"/>
    <w:rsid w:val="00CE3112"/>
    <w:rsid w:val="00CE481B"/>
    <w:rsid w:val="00CF1555"/>
    <w:rsid w:val="00D00781"/>
    <w:rsid w:val="00D06947"/>
    <w:rsid w:val="00D173D9"/>
    <w:rsid w:val="00D22E30"/>
    <w:rsid w:val="00D30D88"/>
    <w:rsid w:val="00D52F2E"/>
    <w:rsid w:val="00D55022"/>
    <w:rsid w:val="00D6455C"/>
    <w:rsid w:val="00DA3749"/>
    <w:rsid w:val="00DB4FFF"/>
    <w:rsid w:val="00DB5A2A"/>
    <w:rsid w:val="00DC6203"/>
    <w:rsid w:val="00DD1FBD"/>
    <w:rsid w:val="00DE0382"/>
    <w:rsid w:val="00DE59D7"/>
    <w:rsid w:val="00DF4450"/>
    <w:rsid w:val="00E00C14"/>
    <w:rsid w:val="00E60D33"/>
    <w:rsid w:val="00E62A5E"/>
    <w:rsid w:val="00E74286"/>
    <w:rsid w:val="00E826DD"/>
    <w:rsid w:val="00EC65BD"/>
    <w:rsid w:val="00ED1622"/>
    <w:rsid w:val="00EE290D"/>
    <w:rsid w:val="00EF6072"/>
    <w:rsid w:val="00EF6B03"/>
    <w:rsid w:val="00EF71D4"/>
    <w:rsid w:val="00F03B36"/>
    <w:rsid w:val="00F04F65"/>
    <w:rsid w:val="00F27B0A"/>
    <w:rsid w:val="00F42185"/>
    <w:rsid w:val="00F433A9"/>
    <w:rsid w:val="00F54AC1"/>
    <w:rsid w:val="00F612BB"/>
    <w:rsid w:val="00F77588"/>
    <w:rsid w:val="00F917DF"/>
    <w:rsid w:val="00FA6C2B"/>
    <w:rsid w:val="00FA70F8"/>
    <w:rsid w:val="00FB348F"/>
    <w:rsid w:val="00FE4954"/>
    <w:rsid w:val="00FE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96A53DC-B921-4F15-94F2-28645B375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7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C377AF"/>
  </w:style>
  <w:style w:type="character" w:customStyle="1" w:styleId="a3">
    <w:name w:val="Символи виноски"/>
    <w:rsid w:val="00C377AF"/>
    <w:rPr>
      <w:rFonts w:ascii="Times New Roman" w:hAnsi="Times New Roman" w:cs="Times New Roman"/>
      <w:strike w:val="0"/>
      <w:dstrike w:val="0"/>
      <w:sz w:val="22"/>
      <w:szCs w:val="16"/>
      <w:vertAlign w:val="superscript"/>
      <w:lang w:val="en-US"/>
    </w:rPr>
  </w:style>
  <w:style w:type="character" w:customStyle="1" w:styleId="apple-converted-space">
    <w:name w:val="apple-converted-space"/>
    <w:basedOn w:val="a0"/>
    <w:rsid w:val="00A90D4C"/>
  </w:style>
  <w:style w:type="paragraph" w:styleId="a4">
    <w:name w:val="header"/>
    <w:basedOn w:val="a"/>
    <w:link w:val="a5"/>
    <w:uiPriority w:val="99"/>
    <w:unhideWhenUsed/>
    <w:rsid w:val="00DA3749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rsid w:val="00DA3749"/>
    <w:rPr>
      <w:sz w:val="22"/>
      <w:szCs w:val="22"/>
      <w:lang w:val="ru-RU" w:eastAsia="en-US"/>
    </w:rPr>
  </w:style>
  <w:style w:type="paragraph" w:styleId="a6">
    <w:name w:val="footer"/>
    <w:basedOn w:val="a"/>
    <w:link w:val="a7"/>
    <w:uiPriority w:val="99"/>
    <w:unhideWhenUsed/>
    <w:rsid w:val="00DA3749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rsid w:val="00DA3749"/>
    <w:rPr>
      <w:sz w:val="22"/>
      <w:szCs w:val="22"/>
      <w:lang w:val="ru-RU" w:eastAsia="en-US"/>
    </w:rPr>
  </w:style>
  <w:style w:type="paragraph" w:customStyle="1" w:styleId="Default">
    <w:name w:val="Default"/>
    <w:rsid w:val="00813CE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de-DE" w:eastAsia="en-US"/>
    </w:rPr>
  </w:style>
  <w:style w:type="paragraph" w:styleId="a8">
    <w:name w:val="List Paragraph"/>
    <w:basedOn w:val="a"/>
    <w:uiPriority w:val="34"/>
    <w:qFormat/>
    <w:rsid w:val="00813CE7"/>
    <w:pPr>
      <w:spacing w:after="0" w:line="240" w:lineRule="auto"/>
      <w:ind w:left="720"/>
      <w:contextualSpacing/>
    </w:pPr>
    <w:rPr>
      <w:lang w:val="de-DE"/>
    </w:rPr>
  </w:style>
  <w:style w:type="paragraph" w:styleId="a9">
    <w:name w:val="No Spacing"/>
    <w:uiPriority w:val="1"/>
    <w:qFormat/>
    <w:rsid w:val="00813CE7"/>
    <w:rPr>
      <w:sz w:val="22"/>
      <w:szCs w:val="22"/>
      <w:lang w:val="de-DE" w:eastAsia="en-US"/>
    </w:rPr>
  </w:style>
  <w:style w:type="character" w:customStyle="1" w:styleId="FontStyle13">
    <w:name w:val="Font Style13"/>
    <w:rsid w:val="00F27B0A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F27B0A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0A2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0A20E2"/>
    <w:rPr>
      <w:rFonts w:ascii="Tahoma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6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498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9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21250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207038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8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1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9246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44471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4097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61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cp:lastModifiedBy>Kompvid2</cp:lastModifiedBy>
  <cp:revision>2</cp:revision>
  <cp:lastPrinted>2018-03-06T13:55:00Z</cp:lastPrinted>
  <dcterms:created xsi:type="dcterms:W3CDTF">2018-04-04T12:34:00Z</dcterms:created>
  <dcterms:modified xsi:type="dcterms:W3CDTF">2018-04-04T12:34:00Z</dcterms:modified>
</cp:coreProperties>
</file>