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F2501F" w:rsidP="00D04BA8">
      <w:pPr>
        <w:jc w:val="center"/>
      </w:pPr>
      <w:bookmarkStart w:id="0" w:name="_GoBack"/>
      <w:bookmarkEnd w:id="0"/>
      <w:r w:rsidRPr="00F54EC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F54ECC" w:rsidRDefault="00D04BA8" w:rsidP="00D04BA8">
      <w:pPr>
        <w:pStyle w:val="3"/>
        <w:jc w:val="center"/>
        <w:rPr>
          <w:rFonts w:ascii="Times New Roman" w:hAnsi="Times New Roman"/>
          <w:sz w:val="32"/>
        </w:rPr>
      </w:pPr>
      <w:r w:rsidRPr="00F54ECC">
        <w:rPr>
          <w:rFonts w:ascii="Times New Roman" w:hAnsi="Times New Roman"/>
          <w:sz w:val="32"/>
        </w:rPr>
        <w:t>Р</w:t>
      </w:r>
      <w:r>
        <w:rPr>
          <w:rFonts w:ascii="Times New Roman" w:hAnsi="Times New Roman"/>
          <w:sz w:val="32"/>
        </w:rPr>
        <w:t xml:space="preserve">  </w:t>
      </w:r>
      <w:r w:rsidRPr="00F54ECC">
        <w:rPr>
          <w:rFonts w:ascii="Times New Roman" w:hAnsi="Times New Roman"/>
          <w:sz w:val="32"/>
        </w:rPr>
        <w:t>І  Ш  Е  Н  Н  Я</w:t>
      </w:r>
    </w:p>
    <w:p w:rsidR="00D04BA8" w:rsidRDefault="00D04BA8" w:rsidP="00D04BA8">
      <w:pPr>
        <w:spacing w:line="216" w:lineRule="auto"/>
        <w:rPr>
          <w:b/>
        </w:rPr>
      </w:pPr>
      <w:r w:rsidRPr="00F54ECC">
        <w:rPr>
          <w:b/>
        </w:rPr>
        <w:t xml:space="preserve"> </w:t>
      </w:r>
    </w:p>
    <w:p w:rsidR="00D04BA8" w:rsidRDefault="00D04BA8" w:rsidP="00D04BA8">
      <w:pPr>
        <w:spacing w:line="216" w:lineRule="auto"/>
        <w:rPr>
          <w:u w:val="single"/>
        </w:rPr>
      </w:pPr>
    </w:p>
    <w:p w:rsidR="00D04BA8" w:rsidRDefault="00222680" w:rsidP="00D04BA8">
      <w:pPr>
        <w:spacing w:line="216" w:lineRule="auto"/>
      </w:pPr>
      <w:r>
        <w:rPr>
          <w:lang w:val="en-US"/>
        </w:rPr>
        <w:t>13</w:t>
      </w:r>
      <w:r>
        <w:t>.03.</w:t>
      </w:r>
      <w:r w:rsidR="00E855A9">
        <w:t>201</w:t>
      </w:r>
      <w:r w:rsidR="00E855A9">
        <w:rPr>
          <w:lang w:val="en-US"/>
        </w:rPr>
        <w:t>8</w:t>
      </w:r>
      <w:r w:rsidR="00586319">
        <w:t xml:space="preserve"> </w:t>
      </w:r>
      <w:r w:rsidR="00D04BA8" w:rsidRPr="00F54ECC">
        <w:t>№</w:t>
      </w:r>
      <w:r>
        <w:t>120/6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E855A9">
        <w:t xml:space="preserve">  </w:t>
      </w:r>
      <w:r w:rsidR="00E855A9">
        <w:rPr>
          <w:lang w:val="en-US"/>
        </w:rPr>
        <w:t xml:space="preserve">           </w:t>
      </w:r>
      <w:r w:rsidR="00061FEC">
        <w:t xml:space="preserve">          </w:t>
      </w:r>
      <w:r w:rsidR="00D04BA8" w:rsidRPr="00F54ECC">
        <w:t>м.Чернівці</w:t>
      </w:r>
      <w:r w:rsidR="00D04BA8">
        <w:t xml:space="preserve">                     </w:t>
      </w:r>
    </w:p>
    <w:p w:rsidR="00D04BA8" w:rsidRDefault="00D04BA8" w:rsidP="00D04BA8">
      <w:pPr>
        <w:spacing w:line="216" w:lineRule="auto"/>
        <w:rPr>
          <w:b/>
          <w:sz w:val="16"/>
          <w:szCs w:val="1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D04BA8" w:rsidRDefault="00D04BA8" w:rsidP="0000729A">
            <w:pPr>
              <w:rPr>
                <w:b/>
              </w:rPr>
            </w:pPr>
          </w:p>
          <w:p w:rsidR="00666A56" w:rsidRDefault="00DE6E9F" w:rsidP="00671C4D">
            <w:pPr>
              <w:ind w:left="-108"/>
              <w:rPr>
                <w:b/>
              </w:rPr>
            </w:pPr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</w:t>
            </w:r>
            <w:r w:rsidR="002067AE" w:rsidRPr="002067AE">
              <w:rPr>
                <w:b/>
                <w:lang w:val="ru-RU"/>
              </w:rPr>
              <w:t xml:space="preserve"> </w:t>
            </w:r>
            <w:r w:rsidR="002067AE">
              <w:rPr>
                <w:b/>
              </w:rPr>
              <w:t xml:space="preserve">згоди на </w:t>
            </w:r>
          </w:p>
          <w:p w:rsidR="00671C4D" w:rsidRPr="006B690A" w:rsidRDefault="00A334F7" w:rsidP="00671C4D">
            <w:pPr>
              <w:ind w:left="-108"/>
              <w:rPr>
                <w:b/>
                <w:lang w:val="ru-RU"/>
              </w:rPr>
            </w:pPr>
            <w:r>
              <w:rPr>
                <w:b/>
              </w:rPr>
              <w:t>виготовлення довіре</w:t>
            </w:r>
            <w:r w:rsidR="00666A56">
              <w:rPr>
                <w:b/>
              </w:rPr>
              <w:t>ності</w:t>
            </w:r>
          </w:p>
          <w:p w:rsidR="00666A56" w:rsidRDefault="00666A56" w:rsidP="00671C4D">
            <w:pPr>
              <w:ind w:left="-108"/>
              <w:rPr>
                <w:b/>
              </w:rPr>
            </w:pPr>
            <w:r>
              <w:rPr>
                <w:b/>
                <w:lang w:val="ru-RU"/>
              </w:rPr>
              <w:t xml:space="preserve">для представлення інтересів </w:t>
            </w:r>
            <w:r w:rsidR="00C0252E">
              <w:rPr>
                <w:b/>
                <w:lang w:val="ru-RU"/>
              </w:rPr>
              <w:t xml:space="preserve"> </w:t>
            </w:r>
          </w:p>
          <w:p w:rsidR="00671C4D" w:rsidRPr="00671C4D" w:rsidRDefault="00E855A9" w:rsidP="00671C4D">
            <w:pPr>
              <w:ind w:left="-108"/>
              <w:rPr>
                <w:b/>
                <w:lang w:val="ru-RU"/>
              </w:rPr>
            </w:pPr>
            <w:r>
              <w:rPr>
                <w:b/>
              </w:rPr>
              <w:t>недієздатні особи</w:t>
            </w:r>
          </w:p>
          <w:p w:rsidR="00D04BA8" w:rsidRPr="00C25F44" w:rsidRDefault="00D04BA8" w:rsidP="00671C4D">
            <w:pPr>
              <w:ind w:left="-108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</w:p>
        </w:tc>
      </w:tr>
      <w:tr w:rsidR="00D04BA8" w:rsidRPr="00C25F44" w:rsidTr="00D04BA8">
        <w:trPr>
          <w:trHeight w:val="80"/>
        </w:trPr>
        <w:tc>
          <w:tcPr>
            <w:tcW w:w="9356" w:type="dxa"/>
            <w:shd w:val="clear" w:color="auto" w:fill="auto"/>
          </w:tcPr>
          <w:p w:rsidR="00D04BA8" w:rsidRPr="00C25F44" w:rsidRDefault="00D04BA8" w:rsidP="00D04BA8">
            <w:pPr>
              <w:jc w:val="center"/>
              <w:rPr>
                <w:b/>
              </w:rPr>
            </w:pPr>
          </w:p>
        </w:tc>
      </w:tr>
    </w:tbl>
    <w:p w:rsidR="00D04BA8" w:rsidRDefault="00D04BA8" w:rsidP="00D04BA8">
      <w:pPr>
        <w:jc w:val="both"/>
      </w:pPr>
      <w:r>
        <w:tab/>
      </w:r>
    </w:p>
    <w:p w:rsidR="00671C4D" w:rsidRPr="005D375F" w:rsidRDefault="004D60F7" w:rsidP="005D375F">
      <w:pPr>
        <w:ind w:right="-186" w:firstLine="720"/>
        <w:jc w:val="both"/>
      </w:pPr>
      <w:r>
        <w:t>Розглянувши заяви</w:t>
      </w:r>
      <w:r w:rsidR="00E855A9">
        <w:t xml:space="preserve"> </w:t>
      </w:r>
      <w:r w:rsidR="00666A56">
        <w:t xml:space="preserve">піклувальників </w:t>
      </w:r>
      <w:r w:rsidR="002E09E9" w:rsidRPr="002E09E9">
        <w:rPr>
          <w:b/>
        </w:rPr>
        <w:t>(</w:t>
      </w:r>
      <w:r w:rsidR="002E09E9">
        <w:rPr>
          <w:b/>
        </w:rPr>
        <w:t>…</w:t>
      </w:r>
      <w:r w:rsidR="002E09E9" w:rsidRPr="002E09E9">
        <w:rPr>
          <w:b/>
        </w:rPr>
        <w:t xml:space="preserve">) </w:t>
      </w:r>
      <w:r w:rsidR="00666A56">
        <w:t>та</w:t>
      </w:r>
      <w:r w:rsidR="002E09E9" w:rsidRPr="002E09E9">
        <w:rPr>
          <w:b/>
        </w:rPr>
        <w:t xml:space="preserve"> (…)</w:t>
      </w:r>
      <w:r w:rsidR="005C165D">
        <w:t>,</w:t>
      </w:r>
      <w:r w:rsidR="00666A56">
        <w:t xml:space="preserve"> мешканців м.Чернівців, вул.</w:t>
      </w:r>
      <w:r w:rsidR="002E09E9" w:rsidRPr="002E09E9">
        <w:t>(</w:t>
      </w:r>
      <w:r w:rsidR="002E09E9">
        <w:t>…</w:t>
      </w:r>
      <w:r w:rsidR="002E09E9" w:rsidRPr="002E09E9">
        <w:t>)</w:t>
      </w:r>
      <w:r w:rsidR="00666A56">
        <w:t>,</w:t>
      </w:r>
      <w:r>
        <w:t xml:space="preserve"> подані</w:t>
      </w:r>
      <w:r w:rsidR="00E855A9">
        <w:t xml:space="preserve"> </w:t>
      </w:r>
      <w:r w:rsidR="00671C4D">
        <w:t xml:space="preserve">відповідно до вимог чинного законодавства України, відповідно </w:t>
      </w:r>
      <w:r w:rsidR="005D375F">
        <w:rPr>
          <w:color w:val="000000"/>
        </w:rPr>
        <w:t>до</w:t>
      </w:r>
      <w:r w:rsidR="004104B9" w:rsidRPr="00F54ECC">
        <w:rPr>
          <w:color w:val="000000"/>
        </w:rPr>
        <w:t>,</w:t>
      </w:r>
      <w:r w:rsidR="006214B8">
        <w:rPr>
          <w:color w:val="000000"/>
        </w:rPr>
        <w:t xml:space="preserve"> </w:t>
      </w:r>
      <w:r w:rsidR="005D375F">
        <w:rPr>
          <w:color w:val="000000"/>
        </w:rPr>
        <w:t xml:space="preserve">статей 8, 17 Сімейного кодексу України, </w:t>
      </w:r>
      <w:r w:rsidR="006214B8">
        <w:rPr>
          <w:color w:val="000000"/>
        </w:rPr>
        <w:t xml:space="preserve">глави 55 та статей </w:t>
      </w:r>
      <w:r w:rsidR="005C165D">
        <w:rPr>
          <w:color w:val="000000"/>
        </w:rPr>
        <w:t xml:space="preserve">36, 37, </w:t>
      </w:r>
      <w:r w:rsidR="006214B8">
        <w:rPr>
          <w:color w:val="000000"/>
        </w:rPr>
        <w:t xml:space="preserve">55, 56, </w:t>
      </w:r>
      <w:r w:rsidR="004104B9" w:rsidRPr="00F54ECC">
        <w:rPr>
          <w:color w:val="000000"/>
        </w:rPr>
        <w:t>67-74</w:t>
      </w:r>
      <w:r w:rsidR="006214B8">
        <w:rPr>
          <w:color w:val="000000"/>
        </w:rPr>
        <w:t>, 203, 215, 216,</w:t>
      </w:r>
      <w:r w:rsidR="005C165D">
        <w:rPr>
          <w:color w:val="000000"/>
        </w:rPr>
        <w:t xml:space="preserve"> 223-224, </w:t>
      </w:r>
      <w:r w:rsidR="006214B8">
        <w:rPr>
          <w:color w:val="000000"/>
        </w:rPr>
        <w:t xml:space="preserve"> 242, 368, 370, 372, 725</w:t>
      </w:r>
      <w:r w:rsidR="004104B9" w:rsidRPr="00F54ECC">
        <w:rPr>
          <w:color w:val="000000"/>
        </w:rPr>
        <w:t xml:space="preserve"> Цивільного кодексу України, </w:t>
      </w:r>
      <w:r w:rsidR="005D375F">
        <w:rPr>
          <w:color w:val="000000"/>
        </w:rPr>
        <w:t>підпункту 4 пункту б</w:t>
      </w:r>
      <w:r w:rsidR="005D375F" w:rsidRPr="00F54ECC">
        <w:rPr>
          <w:color w:val="000000"/>
        </w:rPr>
        <w:t xml:space="preserve"> част</w:t>
      </w:r>
      <w:r w:rsidR="005D375F">
        <w:rPr>
          <w:color w:val="000000"/>
        </w:rPr>
        <w:t>ини 1 статті 34, статті</w:t>
      </w:r>
      <w:r w:rsidR="005D375F" w:rsidRPr="00F54ECC">
        <w:rPr>
          <w:color w:val="000000"/>
        </w:rPr>
        <w:t xml:space="preserve"> 59 Закону України «Про місцеве самоврядування в Україні»</w:t>
      </w:r>
      <w:r w:rsidR="005D375F">
        <w:rPr>
          <w:color w:val="000000"/>
        </w:rPr>
        <w:t>,</w:t>
      </w:r>
      <w:r w:rsidR="00E855A9">
        <w:rPr>
          <w:color w:val="000000"/>
        </w:rPr>
        <w:t xml:space="preserve"> </w:t>
      </w:r>
      <w:r w:rsidR="004104B9" w:rsidRPr="00F54ECC">
        <w:rPr>
          <w:color w:val="000000"/>
        </w:rPr>
        <w:t>Правил опіки та піклування,</w:t>
      </w:r>
      <w:r w:rsidR="004104B9" w:rsidRPr="00F54ECC">
        <w:t xml:space="preserve"> затверджених н</w:t>
      </w:r>
      <w:r w:rsidR="004104B9"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="004104B9"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="004104B9" w:rsidRPr="00F54ECC">
        <w:rPr>
          <w:color w:val="000000"/>
        </w:rPr>
        <w:t>, рішення виконавч</w:t>
      </w:r>
      <w:r w:rsidR="004104B9">
        <w:rPr>
          <w:color w:val="000000"/>
        </w:rPr>
        <w:t>ого комітету міської ради від 08.12.2015</w:t>
      </w:r>
      <w:r w:rsidR="004104B9" w:rsidRPr="00F54ECC">
        <w:rPr>
          <w:color w:val="000000"/>
        </w:rPr>
        <w:t>р</w:t>
      </w:r>
      <w:r w:rsidR="004104B9">
        <w:rPr>
          <w:color w:val="000000"/>
        </w:rPr>
        <w:t xml:space="preserve">. №703/25 </w:t>
      </w:r>
      <w:r w:rsidR="004104B9" w:rsidRPr="00F54ECC">
        <w:rPr>
          <w:color w:val="000000"/>
        </w:rPr>
        <w:t xml:space="preserve">«Про затвердження Положення </w:t>
      </w:r>
      <w:r w:rsidR="004104B9">
        <w:rPr>
          <w:color w:val="000000"/>
        </w:rPr>
        <w:t>про опікунську раду</w:t>
      </w:r>
      <w:r w:rsidR="004104B9" w:rsidRPr="00F54ECC">
        <w:rPr>
          <w:color w:val="000000"/>
        </w:rPr>
        <w:t xml:space="preserve"> при виконавчому комітеті</w:t>
      </w:r>
      <w:r w:rsidR="004104B9">
        <w:rPr>
          <w:color w:val="000000"/>
        </w:rPr>
        <w:t xml:space="preserve"> Чернівецької </w:t>
      </w:r>
      <w:r w:rsidR="004104B9" w:rsidRPr="00F54ECC">
        <w:rPr>
          <w:color w:val="000000"/>
        </w:rPr>
        <w:t xml:space="preserve"> міської ради</w:t>
      </w:r>
      <w:r w:rsidR="004104B9">
        <w:rPr>
          <w:color w:val="000000"/>
        </w:rPr>
        <w:t>, її складу, та визнання такими</w:t>
      </w:r>
      <w:r w:rsidR="004104B9" w:rsidRPr="00F54ECC">
        <w:rPr>
          <w:color w:val="000000"/>
        </w:rPr>
        <w:t>, що втратили чинність</w:t>
      </w:r>
      <w:r w:rsidR="004104B9">
        <w:rPr>
          <w:color w:val="000000"/>
        </w:rPr>
        <w:t>,</w:t>
      </w:r>
      <w:r w:rsidR="004104B9" w:rsidRPr="00F54ECC">
        <w:rPr>
          <w:color w:val="000000"/>
        </w:rPr>
        <w:t xml:space="preserve"> пункт</w:t>
      </w:r>
      <w:r w:rsidR="004104B9">
        <w:rPr>
          <w:color w:val="000000"/>
        </w:rPr>
        <w:t>ів  рішень</w:t>
      </w:r>
      <w:r w:rsidR="004104B9" w:rsidRPr="00F54ECC">
        <w:rPr>
          <w:color w:val="000000"/>
        </w:rPr>
        <w:t xml:space="preserve"> викон</w:t>
      </w:r>
      <w:r w:rsidR="004104B9">
        <w:rPr>
          <w:color w:val="000000"/>
        </w:rPr>
        <w:t>а</w:t>
      </w:r>
      <w:r w:rsidR="004104B9" w:rsidRPr="00F54ECC">
        <w:rPr>
          <w:color w:val="000000"/>
        </w:rPr>
        <w:t>вчого комітету</w:t>
      </w:r>
      <w:r w:rsidR="004104B9">
        <w:rPr>
          <w:color w:val="000000"/>
        </w:rPr>
        <w:t xml:space="preserve"> міської ради  з цих питань»,</w:t>
      </w:r>
      <w:r w:rsidR="004104B9" w:rsidRPr="00DA2BA3">
        <w:rPr>
          <w:color w:val="000000"/>
        </w:rPr>
        <w:t xml:space="preserve"> </w:t>
      </w:r>
      <w:r w:rsidR="00E855A9">
        <w:rPr>
          <w:color w:val="000000"/>
        </w:rPr>
        <w:t>із внесеними змінами,</w:t>
      </w:r>
      <w:r w:rsidR="004104B9">
        <w:rPr>
          <w:b/>
        </w:rPr>
        <w:t xml:space="preserve"> </w:t>
      </w:r>
      <w:r w:rsidR="004104B9">
        <w:t xml:space="preserve">та беручи до уваги </w:t>
      </w:r>
      <w:r w:rsidR="004104B9" w:rsidRPr="00F54ECC">
        <w:t>пропозиці</w:t>
      </w:r>
      <w:r w:rsidR="004104B9">
        <w:t xml:space="preserve">ї опікунської ради при виконавчому комітеті Чернівецької </w:t>
      </w:r>
      <w:r w:rsidR="006512A8">
        <w:t>міської</w:t>
      </w:r>
      <w:r w:rsidR="003274CF">
        <w:t xml:space="preserve"> ра</w:t>
      </w:r>
      <w:r w:rsidR="00586319">
        <w:t xml:space="preserve">ди (витяг із протоколу від </w:t>
      </w:r>
      <w:r w:rsidR="00FD746E" w:rsidRPr="00FD746E">
        <w:t>27</w:t>
      </w:r>
      <w:r w:rsidR="00A72BF3">
        <w:t>.</w:t>
      </w:r>
      <w:r>
        <w:t>02</w:t>
      </w:r>
      <w:r w:rsidR="004104B9">
        <w:t>.</w:t>
      </w:r>
      <w:r w:rsidR="004104B9" w:rsidRPr="006F19D2">
        <w:t>201</w:t>
      </w:r>
      <w:r w:rsidR="00E855A9">
        <w:t>8</w:t>
      </w:r>
      <w:r w:rsidR="004104B9" w:rsidRPr="006F19D2">
        <w:t>р.</w:t>
      </w:r>
      <w:r w:rsidR="00B336A1">
        <w:t xml:space="preserve"> №</w:t>
      </w:r>
      <w:r w:rsidR="00061FEC">
        <w:t xml:space="preserve"> </w:t>
      </w:r>
      <w:r>
        <w:t>3</w:t>
      </w:r>
      <w:r w:rsidR="00671C4D">
        <w:t>)</w:t>
      </w:r>
      <w:r w:rsidR="004104B9">
        <w:t xml:space="preserve">, </w:t>
      </w:r>
      <w:r w:rsidR="004104B9" w:rsidRPr="00F54ECC">
        <w:rPr>
          <w:color w:val="000000"/>
        </w:rPr>
        <w:t>як орган опіки та піклування</w:t>
      </w:r>
      <w:r w:rsidR="004104B9">
        <w:rPr>
          <w:color w:val="000000"/>
        </w:rPr>
        <w:t>,</w:t>
      </w:r>
      <w:r w:rsidR="004104B9" w:rsidRPr="00381EBA">
        <w:rPr>
          <w:color w:val="000000"/>
        </w:rPr>
        <w:t xml:space="preserve"> </w:t>
      </w:r>
      <w:r w:rsidR="004104B9">
        <w:rPr>
          <w:color w:val="000000"/>
        </w:rPr>
        <w:t>в</w:t>
      </w:r>
      <w:r w:rsidR="004104B9" w:rsidRPr="00F54ECC">
        <w:rPr>
          <w:color w:val="000000"/>
        </w:rPr>
        <w:t xml:space="preserve">иконавчий комітет </w:t>
      </w:r>
      <w:r w:rsidR="004104B9">
        <w:rPr>
          <w:color w:val="000000"/>
        </w:rPr>
        <w:t xml:space="preserve"> </w:t>
      </w:r>
      <w:r w:rsidR="004104B9" w:rsidRPr="00F54ECC">
        <w:rPr>
          <w:color w:val="000000"/>
        </w:rPr>
        <w:t xml:space="preserve">Чернівецької міської ради </w:t>
      </w:r>
    </w:p>
    <w:p w:rsidR="00D04BA8" w:rsidRDefault="00D04BA8" w:rsidP="0000729A">
      <w:pPr>
        <w:ind w:right="-186"/>
        <w:jc w:val="center"/>
        <w:rPr>
          <w:b/>
        </w:rPr>
      </w:pPr>
      <w:r>
        <w:rPr>
          <w:b/>
        </w:rPr>
        <w:t>В И Р І Ш И В:</w:t>
      </w:r>
    </w:p>
    <w:p w:rsidR="00D04BA8" w:rsidRDefault="00D04BA8" w:rsidP="00252100">
      <w:pPr>
        <w:ind w:right="-186"/>
        <w:jc w:val="center"/>
        <w:rPr>
          <w:b/>
        </w:rPr>
      </w:pPr>
    </w:p>
    <w:p w:rsidR="005C165D" w:rsidRDefault="00C0252E" w:rsidP="00C0252E">
      <w:pPr>
        <w:pStyle w:val="a5"/>
        <w:tabs>
          <w:tab w:val="num" w:pos="1620"/>
        </w:tabs>
        <w:ind w:right="-186" w:firstLine="540"/>
        <w:rPr>
          <w:color w:val="000000"/>
        </w:rPr>
      </w:pPr>
      <w:r>
        <w:rPr>
          <w:b/>
          <w:szCs w:val="28"/>
        </w:rPr>
        <w:t xml:space="preserve"> </w:t>
      </w:r>
      <w:r w:rsidR="00D04BA8">
        <w:rPr>
          <w:b/>
          <w:szCs w:val="28"/>
        </w:rPr>
        <w:t>1.</w:t>
      </w:r>
      <w:r w:rsidR="005C165D" w:rsidRPr="00C0252E">
        <w:rPr>
          <w:b/>
          <w:color w:val="000000"/>
        </w:rPr>
        <w:t xml:space="preserve"> </w:t>
      </w:r>
      <w:r w:rsidR="005C165D" w:rsidRPr="00BE5D64">
        <w:rPr>
          <w:color w:val="000000"/>
        </w:rPr>
        <w:t>Дати згоду на</w:t>
      </w:r>
      <w:r w:rsidR="005C165D">
        <w:rPr>
          <w:b/>
          <w:color w:val="000000"/>
        </w:rPr>
        <w:t xml:space="preserve"> </w:t>
      </w:r>
      <w:r w:rsidR="005C165D" w:rsidRPr="00BE5D64">
        <w:rPr>
          <w:color w:val="000000"/>
        </w:rPr>
        <w:t xml:space="preserve">укладення </w:t>
      </w:r>
      <w:r w:rsidR="005C165D">
        <w:rPr>
          <w:color w:val="000000"/>
        </w:rPr>
        <w:t xml:space="preserve">договору  на </w:t>
      </w:r>
      <w:r w:rsidR="005C165D" w:rsidRPr="00BE5D64">
        <w:rPr>
          <w:color w:val="000000"/>
        </w:rPr>
        <w:t xml:space="preserve">виготовлення довіреності </w:t>
      </w:r>
      <w:r w:rsidR="005C165D">
        <w:rPr>
          <w:color w:val="000000"/>
        </w:rPr>
        <w:t xml:space="preserve">для представлення інтересів обмежено дієздатної особи </w:t>
      </w:r>
      <w:r w:rsidR="002E09E9" w:rsidRPr="002E09E9">
        <w:rPr>
          <w:b/>
          <w:color w:val="000000"/>
          <w:lang w:val="ru-RU"/>
        </w:rPr>
        <w:t>(</w:t>
      </w:r>
      <w:r w:rsidR="002E09E9">
        <w:rPr>
          <w:b/>
          <w:color w:val="000000"/>
          <w:lang w:val="ru-RU"/>
        </w:rPr>
        <w:t>…</w:t>
      </w:r>
      <w:r w:rsidR="002E09E9" w:rsidRPr="002E09E9">
        <w:rPr>
          <w:b/>
          <w:color w:val="000000"/>
          <w:lang w:val="ru-RU"/>
        </w:rPr>
        <w:t xml:space="preserve">) </w:t>
      </w:r>
      <w:r w:rsidR="00666A56">
        <w:rPr>
          <w:color w:val="000000"/>
        </w:rPr>
        <w:t>року народже</w:t>
      </w:r>
      <w:r w:rsidR="00FD746E">
        <w:rPr>
          <w:color w:val="000000"/>
        </w:rPr>
        <w:t>ння в органах державної влади та</w:t>
      </w:r>
      <w:r w:rsidR="00666A56">
        <w:rPr>
          <w:color w:val="000000"/>
        </w:rPr>
        <w:t xml:space="preserve"> місцевого самоврядування</w:t>
      </w:r>
      <w:r w:rsidR="00FD746E">
        <w:rPr>
          <w:color w:val="000000"/>
        </w:rPr>
        <w:t>,</w:t>
      </w:r>
      <w:r w:rsidR="00666A56">
        <w:rPr>
          <w:color w:val="000000"/>
        </w:rPr>
        <w:t xml:space="preserve"> та в усіх судових у</w:t>
      </w:r>
      <w:r w:rsidR="00FD746E">
        <w:rPr>
          <w:color w:val="000000"/>
        </w:rPr>
        <w:t xml:space="preserve">становах України </w:t>
      </w:r>
      <w:r w:rsidR="005C165D">
        <w:rPr>
          <w:color w:val="000000"/>
        </w:rPr>
        <w:t xml:space="preserve"> на ім’я громадянки</w:t>
      </w:r>
      <w:r w:rsidR="002E09E9" w:rsidRPr="002E09E9">
        <w:rPr>
          <w:b/>
          <w:color w:val="000000"/>
          <w:lang w:val="ru-RU"/>
        </w:rPr>
        <w:t>(…)</w:t>
      </w:r>
      <w:r>
        <w:rPr>
          <w:color w:val="000000"/>
        </w:rPr>
        <w:t xml:space="preserve">. Житлові інтереси недієздатної особи </w:t>
      </w:r>
      <w:r w:rsidR="005C165D">
        <w:rPr>
          <w:color w:val="000000"/>
        </w:rPr>
        <w:t>не порушуються.</w:t>
      </w:r>
    </w:p>
    <w:p w:rsidR="005C165D" w:rsidRDefault="00C0252E" w:rsidP="00C0252E">
      <w:pPr>
        <w:pStyle w:val="a5"/>
        <w:tabs>
          <w:tab w:val="num" w:pos="1620"/>
        </w:tabs>
        <w:ind w:right="-186" w:firstLine="540"/>
        <w:rPr>
          <w:b/>
          <w:color w:val="000000"/>
        </w:rPr>
      </w:pPr>
      <w:r>
        <w:rPr>
          <w:color w:val="000000"/>
        </w:rPr>
        <w:lastRenderedPageBreak/>
        <w:t xml:space="preserve">  </w:t>
      </w:r>
      <w:r w:rsidR="005C165D">
        <w:rPr>
          <w:color w:val="000000"/>
        </w:rPr>
        <w:t xml:space="preserve">Законними представниками </w:t>
      </w:r>
      <w:r>
        <w:rPr>
          <w:color w:val="000000"/>
        </w:rPr>
        <w:t xml:space="preserve">недієздатної особи є піклувальники </w:t>
      </w:r>
      <w:r w:rsidR="005C165D">
        <w:rPr>
          <w:color w:val="000000"/>
        </w:rPr>
        <w:t xml:space="preserve"> –</w:t>
      </w:r>
      <w:r w:rsidR="002E09E9" w:rsidRPr="002E09E9">
        <w:rPr>
          <w:color w:val="000000"/>
          <w:lang w:val="ru-RU"/>
        </w:rPr>
        <w:t xml:space="preserve"> </w:t>
      </w:r>
      <w:r w:rsidR="002E09E9" w:rsidRPr="002E09E9">
        <w:rPr>
          <w:b/>
          <w:color w:val="000000"/>
          <w:lang w:val="ru-RU"/>
        </w:rPr>
        <w:t>(</w:t>
      </w:r>
      <w:r w:rsidR="002E09E9">
        <w:rPr>
          <w:b/>
          <w:color w:val="000000"/>
          <w:lang w:val="ru-RU"/>
        </w:rPr>
        <w:t>…</w:t>
      </w:r>
      <w:r w:rsidR="002E09E9" w:rsidRPr="002E09E9">
        <w:rPr>
          <w:b/>
          <w:color w:val="000000"/>
          <w:lang w:val="ru-RU"/>
        </w:rPr>
        <w:t xml:space="preserve">) </w:t>
      </w:r>
      <w:r w:rsidRPr="00FD746E">
        <w:rPr>
          <w:color w:val="000000"/>
        </w:rPr>
        <w:t>та</w:t>
      </w:r>
      <w:r w:rsidR="002E09E9" w:rsidRPr="002E09E9">
        <w:rPr>
          <w:b/>
          <w:color w:val="000000"/>
          <w:lang w:val="ru-RU"/>
        </w:rPr>
        <w:t>(…)</w:t>
      </w:r>
      <w:r>
        <w:rPr>
          <w:color w:val="000000"/>
        </w:rPr>
        <w:t>.</w:t>
      </w:r>
    </w:p>
    <w:p w:rsidR="004D60F7" w:rsidRDefault="004D60F7" w:rsidP="00723705">
      <w:pPr>
        <w:tabs>
          <w:tab w:val="left" w:pos="709"/>
        </w:tabs>
        <w:ind w:right="-186" w:firstLine="708"/>
        <w:jc w:val="both"/>
        <w:rPr>
          <w:b/>
        </w:rPr>
      </w:pPr>
    </w:p>
    <w:p w:rsidR="00EC2F6C" w:rsidRPr="00723705" w:rsidRDefault="000E2827" w:rsidP="00723705">
      <w:pPr>
        <w:tabs>
          <w:tab w:val="left" w:pos="709"/>
        </w:tabs>
        <w:ind w:right="-186" w:firstLine="708"/>
        <w:jc w:val="both"/>
        <w:rPr>
          <w:szCs w:val="28"/>
        </w:rPr>
      </w:pPr>
      <w:r>
        <w:rPr>
          <w:b/>
        </w:rPr>
        <w:t>2</w:t>
      </w:r>
      <w:r w:rsidR="00FD746E">
        <w:rPr>
          <w:b/>
        </w:rPr>
        <w:t>.</w:t>
      </w:r>
      <w:r>
        <w:t xml:space="preserve"> З</w:t>
      </w:r>
      <w:r w:rsidR="00E350D2">
        <w:t>о</w:t>
      </w:r>
      <w:r w:rsidR="00EC2F6C">
        <w:t>бов</w:t>
      </w:r>
      <w:r w:rsidR="00EC2F6C" w:rsidRPr="000E2827">
        <w:t>’</w:t>
      </w:r>
      <w:r w:rsidR="00C0252E">
        <w:t xml:space="preserve">язати піклувальників </w:t>
      </w:r>
      <w:r w:rsidRPr="000E2827">
        <w:t>впрод</w:t>
      </w:r>
      <w:r w:rsidR="00EC2F6C" w:rsidRPr="000E2827">
        <w:t>овж тримісячного терміну з моменту в</w:t>
      </w:r>
      <w:r w:rsidR="00E36736">
        <w:t xml:space="preserve">чинення  </w:t>
      </w:r>
      <w:r w:rsidR="00FD746E">
        <w:t>будь-яких дій</w:t>
      </w:r>
      <w:r w:rsidR="00FD746E" w:rsidRPr="000E2827">
        <w:t xml:space="preserve"> </w:t>
      </w:r>
      <w:r w:rsidR="00FD746E">
        <w:t xml:space="preserve">стосовно майна підопічного </w:t>
      </w:r>
      <w:r w:rsidR="00EC2F6C" w:rsidRPr="000E2827">
        <w:t>повідомити орган опіки та піклування</w:t>
      </w:r>
      <w:r w:rsidRPr="000E2827">
        <w:t xml:space="preserve"> про виконання </w:t>
      </w:r>
      <w:r w:rsidR="00FD746E">
        <w:t xml:space="preserve">цього </w:t>
      </w:r>
      <w:r>
        <w:t>рішення</w:t>
      </w:r>
      <w:r w:rsidR="00FD746E">
        <w:t>, надати копії правовстановлюючих документів</w:t>
      </w:r>
      <w:r w:rsidR="00E36736">
        <w:t xml:space="preserve">, де </w:t>
      </w:r>
      <w:r w:rsidR="00FD746E">
        <w:t>співвласником</w:t>
      </w:r>
      <w:r w:rsidR="007E2AD6">
        <w:t xml:space="preserve"> </w:t>
      </w:r>
      <w:r w:rsidR="00E36736">
        <w:t xml:space="preserve">є </w:t>
      </w:r>
      <w:r w:rsidR="00FD746E">
        <w:t xml:space="preserve">обмежено </w:t>
      </w:r>
      <w:r w:rsidR="007E2AD6">
        <w:t>дієздатн</w:t>
      </w:r>
      <w:r w:rsidR="00FD746E">
        <w:t xml:space="preserve">а особа </w:t>
      </w:r>
      <w:r w:rsidR="008524EE">
        <w:t xml:space="preserve"> </w:t>
      </w:r>
      <w:r w:rsidR="00723705">
        <w:t>та довід</w:t>
      </w:r>
      <w:r w:rsidR="007E2AD6">
        <w:t>ки</w:t>
      </w:r>
      <w:r w:rsidR="000F7C1A">
        <w:t xml:space="preserve"> </w:t>
      </w:r>
      <w:r w:rsidR="00E36736">
        <w:t>про реєстрацію</w:t>
      </w:r>
      <w:r w:rsidR="00FD746E" w:rsidRPr="00FD746E">
        <w:t xml:space="preserve"> </w:t>
      </w:r>
      <w:r w:rsidR="00FD746E">
        <w:t>обмежено дієздатної особи</w:t>
      </w:r>
      <w:r w:rsidR="00E36736">
        <w:t xml:space="preserve">. </w:t>
      </w:r>
    </w:p>
    <w:p w:rsidR="001B6DC3" w:rsidRDefault="001B6DC3" w:rsidP="00252100">
      <w:pPr>
        <w:ind w:right="-186" w:firstLine="708"/>
        <w:jc w:val="both"/>
        <w:rPr>
          <w:b/>
          <w:color w:val="000000"/>
          <w:szCs w:val="28"/>
        </w:rPr>
      </w:pPr>
    </w:p>
    <w:p w:rsidR="000E2827" w:rsidRPr="000E2827" w:rsidRDefault="000E2827" w:rsidP="00252100">
      <w:pPr>
        <w:ind w:right="-186" w:firstLine="708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3. </w:t>
      </w:r>
      <w:r w:rsidRPr="000E2827">
        <w:rPr>
          <w:color w:val="000000"/>
          <w:szCs w:val="28"/>
        </w:rPr>
        <w:t>В разі невиконання та/або неналежног</w:t>
      </w:r>
      <w:r w:rsidR="00C0252E">
        <w:rPr>
          <w:color w:val="000000"/>
          <w:szCs w:val="28"/>
        </w:rPr>
        <w:t>о виконання піклувальниками</w:t>
      </w:r>
      <w:r w:rsidR="008524EE">
        <w:rPr>
          <w:color w:val="000000"/>
          <w:szCs w:val="28"/>
        </w:rPr>
        <w:t xml:space="preserve"> своїх</w:t>
      </w:r>
      <w:r w:rsidRPr="000E2827">
        <w:rPr>
          <w:color w:val="000000"/>
          <w:szCs w:val="28"/>
        </w:rPr>
        <w:t xml:space="preserve"> обов’язків щодо виконання умов цього рішення та управління </w:t>
      </w:r>
      <w:r w:rsidR="00C0252E">
        <w:rPr>
          <w:color w:val="000000"/>
          <w:szCs w:val="28"/>
        </w:rPr>
        <w:t>майном обмежено дієздатної особи</w:t>
      </w:r>
      <w:r w:rsidR="00E36736">
        <w:rPr>
          <w:color w:val="000000"/>
          <w:szCs w:val="28"/>
        </w:rPr>
        <w:t xml:space="preserve">, </w:t>
      </w:r>
      <w:r w:rsidRPr="000E2827">
        <w:rPr>
          <w:b/>
          <w:color w:val="000000"/>
          <w:szCs w:val="28"/>
        </w:rPr>
        <w:t xml:space="preserve"> </w:t>
      </w:r>
      <w:r w:rsidR="00E36736">
        <w:rPr>
          <w:color w:val="000000"/>
          <w:szCs w:val="28"/>
        </w:rPr>
        <w:t xml:space="preserve">відповідальність покладається </w:t>
      </w:r>
      <w:r w:rsidRPr="000E2827">
        <w:rPr>
          <w:color w:val="000000"/>
          <w:szCs w:val="28"/>
        </w:rPr>
        <w:t xml:space="preserve">на </w:t>
      </w:r>
      <w:r w:rsidR="00C0252E">
        <w:rPr>
          <w:color w:val="000000"/>
          <w:szCs w:val="28"/>
        </w:rPr>
        <w:t>піклувальників</w:t>
      </w:r>
      <w:r>
        <w:rPr>
          <w:b/>
          <w:color w:val="000000"/>
          <w:szCs w:val="28"/>
        </w:rPr>
        <w:t>.</w:t>
      </w:r>
    </w:p>
    <w:p w:rsidR="00D04BA8" w:rsidRDefault="00EC2F6C" w:rsidP="00252100">
      <w:pPr>
        <w:tabs>
          <w:tab w:val="left" w:pos="720"/>
        </w:tabs>
        <w:ind w:right="-186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 </w:t>
      </w:r>
    </w:p>
    <w:p w:rsidR="002E2FF8" w:rsidRDefault="000E2827" w:rsidP="00586319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4</w:t>
      </w:r>
      <w:r w:rsidR="002E2FF8">
        <w:rPr>
          <w:b/>
          <w:szCs w:val="28"/>
        </w:rPr>
        <w:t xml:space="preserve">. </w:t>
      </w:r>
      <w:r w:rsidR="002E2FF8">
        <w:rPr>
          <w:szCs w:val="28"/>
        </w:rPr>
        <w:t>Рішення набирає чинності з дня його  оприлюднення   на офіційному веб-порталі Чернівецької міської ради.</w:t>
      </w:r>
    </w:p>
    <w:p w:rsidR="002E2FF8" w:rsidRDefault="002E2FF8" w:rsidP="00586319">
      <w:pPr>
        <w:ind w:right="-186" w:firstLine="708"/>
        <w:jc w:val="both"/>
        <w:rPr>
          <w:szCs w:val="28"/>
        </w:rPr>
      </w:pPr>
    </w:p>
    <w:p w:rsidR="002E2FF8" w:rsidRPr="00EA735A" w:rsidRDefault="000E2827" w:rsidP="00586319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5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3A67A8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3A67A8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586319">
      <w:pPr>
        <w:ind w:right="-186" w:firstLine="708"/>
        <w:jc w:val="both"/>
        <w:rPr>
          <w:szCs w:val="28"/>
        </w:rPr>
      </w:pPr>
    </w:p>
    <w:p w:rsidR="00723705" w:rsidRDefault="00723705" w:rsidP="00586319">
      <w:pPr>
        <w:spacing w:line="228" w:lineRule="auto"/>
        <w:ind w:right="-186" w:firstLine="708"/>
        <w:jc w:val="both"/>
      </w:pPr>
      <w:r>
        <w:rPr>
          <w:b/>
        </w:rPr>
        <w:t>6.</w:t>
      </w:r>
      <w:r>
        <w:t xml:space="preserve"> Контроль за виконанням  цього рішення покласти на заступника міського голови  з питань діяльності виконавчих органів міської ради </w:t>
      </w:r>
      <w:r w:rsidR="00586319">
        <w:t xml:space="preserve">    </w:t>
      </w:r>
      <w:r>
        <w:t>Паскаря О.Є.</w:t>
      </w:r>
    </w:p>
    <w:p w:rsidR="00BE75D2" w:rsidRDefault="00BE75D2" w:rsidP="00586319">
      <w:pPr>
        <w:ind w:right="-186"/>
        <w:jc w:val="both"/>
        <w:rPr>
          <w:b/>
        </w:rPr>
      </w:pPr>
    </w:p>
    <w:p w:rsidR="00723705" w:rsidRPr="00723705" w:rsidRDefault="00723705" w:rsidP="0000729A">
      <w:pPr>
        <w:ind w:right="-87"/>
        <w:jc w:val="both"/>
        <w:rPr>
          <w:b/>
        </w:rPr>
      </w:pPr>
    </w:p>
    <w:p w:rsidR="000E2827" w:rsidRDefault="00D04BA8" w:rsidP="0000729A">
      <w:pPr>
        <w:ind w:right="-87"/>
        <w:jc w:val="both"/>
        <w:rPr>
          <w:b/>
          <w:szCs w:val="28"/>
        </w:rPr>
      </w:pPr>
      <w:r>
        <w:rPr>
          <w:b/>
        </w:rPr>
        <w:t>Чернівецький міський 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</w:t>
      </w:r>
      <w:r w:rsidR="00252100">
        <w:rPr>
          <w:b/>
        </w:rPr>
        <w:t xml:space="preserve">     </w:t>
      </w:r>
      <w:r>
        <w:rPr>
          <w:b/>
        </w:rPr>
        <w:t>О.Каспр</w:t>
      </w:r>
      <w:r w:rsidRPr="0000729A">
        <w:rPr>
          <w:b/>
        </w:rPr>
        <w:t>у</w:t>
      </w:r>
      <w:r w:rsidR="0000729A" w:rsidRPr="0000729A">
        <w:rPr>
          <w:b/>
          <w:szCs w:val="28"/>
        </w:rPr>
        <w:t>к</w:t>
      </w:r>
    </w:p>
    <w:p w:rsidR="00061FEC" w:rsidRDefault="00061FEC" w:rsidP="0000729A">
      <w:pPr>
        <w:ind w:right="-87"/>
        <w:jc w:val="both"/>
        <w:rPr>
          <w:b/>
          <w:szCs w:val="28"/>
          <w:lang w:val="en-US"/>
        </w:rPr>
      </w:pPr>
    </w:p>
    <w:p w:rsidR="005C165D" w:rsidRDefault="005C165D" w:rsidP="0000729A">
      <w:pPr>
        <w:ind w:right="-87"/>
        <w:jc w:val="both"/>
        <w:rPr>
          <w:b/>
          <w:szCs w:val="28"/>
          <w:lang w:val="en-US"/>
        </w:rPr>
      </w:pPr>
    </w:p>
    <w:p w:rsidR="005C165D" w:rsidRDefault="005C165D" w:rsidP="0000729A">
      <w:pPr>
        <w:ind w:right="-87"/>
        <w:jc w:val="both"/>
        <w:rPr>
          <w:b/>
          <w:szCs w:val="28"/>
          <w:lang w:val="en-US"/>
        </w:rPr>
      </w:pPr>
    </w:p>
    <w:p w:rsidR="005C165D" w:rsidRDefault="005C165D" w:rsidP="0000729A">
      <w:pPr>
        <w:ind w:right="-87"/>
        <w:jc w:val="both"/>
        <w:rPr>
          <w:b/>
          <w:szCs w:val="28"/>
          <w:lang w:val="en-US"/>
        </w:rPr>
      </w:pPr>
    </w:p>
    <w:p w:rsidR="005C165D" w:rsidRDefault="005C165D" w:rsidP="0000729A">
      <w:pPr>
        <w:ind w:right="-87"/>
        <w:jc w:val="both"/>
        <w:rPr>
          <w:b/>
          <w:szCs w:val="28"/>
          <w:lang w:val="en-US"/>
        </w:rPr>
      </w:pPr>
    </w:p>
    <w:p w:rsidR="005C165D" w:rsidRDefault="005C165D" w:rsidP="0000729A">
      <w:pPr>
        <w:ind w:right="-87"/>
        <w:jc w:val="both"/>
        <w:rPr>
          <w:b/>
          <w:szCs w:val="28"/>
          <w:lang w:val="en-US"/>
        </w:rPr>
      </w:pPr>
    </w:p>
    <w:p w:rsidR="005C165D" w:rsidRDefault="005C165D" w:rsidP="0000729A">
      <w:pPr>
        <w:ind w:right="-87"/>
        <w:jc w:val="both"/>
        <w:rPr>
          <w:b/>
          <w:szCs w:val="28"/>
          <w:lang w:val="en-US"/>
        </w:rPr>
      </w:pPr>
    </w:p>
    <w:p w:rsidR="005C165D" w:rsidRDefault="005C165D" w:rsidP="0000729A">
      <w:pPr>
        <w:ind w:right="-87"/>
        <w:jc w:val="both"/>
        <w:rPr>
          <w:b/>
          <w:szCs w:val="28"/>
          <w:lang w:val="en-US"/>
        </w:rPr>
      </w:pPr>
    </w:p>
    <w:p w:rsidR="005C165D" w:rsidRDefault="005C165D" w:rsidP="0000729A">
      <w:pPr>
        <w:ind w:right="-87"/>
        <w:jc w:val="both"/>
        <w:rPr>
          <w:b/>
          <w:szCs w:val="28"/>
          <w:lang w:val="en-US"/>
        </w:rPr>
      </w:pPr>
    </w:p>
    <w:p w:rsidR="005C165D" w:rsidRDefault="005C165D" w:rsidP="0000729A">
      <w:pPr>
        <w:ind w:right="-87"/>
        <w:jc w:val="both"/>
        <w:rPr>
          <w:b/>
          <w:szCs w:val="28"/>
          <w:lang w:val="en-US"/>
        </w:rPr>
      </w:pPr>
    </w:p>
    <w:p w:rsidR="005C165D" w:rsidRDefault="005C165D" w:rsidP="0000729A">
      <w:pPr>
        <w:ind w:right="-87"/>
        <w:jc w:val="both"/>
        <w:rPr>
          <w:b/>
          <w:szCs w:val="28"/>
          <w:lang w:val="en-US"/>
        </w:rPr>
      </w:pPr>
    </w:p>
    <w:p w:rsidR="005C165D" w:rsidRDefault="005C165D" w:rsidP="0000729A">
      <w:pPr>
        <w:ind w:right="-87"/>
        <w:jc w:val="both"/>
        <w:rPr>
          <w:b/>
          <w:szCs w:val="28"/>
          <w:lang w:val="en-US"/>
        </w:rPr>
      </w:pPr>
    </w:p>
    <w:p w:rsidR="005C165D" w:rsidRDefault="005C165D" w:rsidP="0000729A">
      <w:pPr>
        <w:ind w:right="-87"/>
        <w:jc w:val="both"/>
        <w:rPr>
          <w:b/>
          <w:szCs w:val="28"/>
          <w:lang w:val="en-US"/>
        </w:rPr>
      </w:pPr>
    </w:p>
    <w:p w:rsidR="005C165D" w:rsidRDefault="005C165D" w:rsidP="0000729A">
      <w:pPr>
        <w:ind w:right="-87"/>
        <w:jc w:val="both"/>
        <w:rPr>
          <w:b/>
          <w:szCs w:val="28"/>
          <w:lang w:val="en-US"/>
        </w:rPr>
      </w:pPr>
    </w:p>
    <w:p w:rsidR="005C165D" w:rsidRDefault="005C165D" w:rsidP="0000729A">
      <w:pPr>
        <w:ind w:right="-87"/>
        <w:jc w:val="both"/>
        <w:rPr>
          <w:b/>
          <w:szCs w:val="28"/>
          <w:lang w:val="en-US"/>
        </w:rPr>
      </w:pPr>
    </w:p>
    <w:p w:rsidR="005C165D" w:rsidRDefault="005C165D" w:rsidP="0000729A">
      <w:pPr>
        <w:ind w:right="-87"/>
        <w:jc w:val="both"/>
        <w:rPr>
          <w:b/>
          <w:szCs w:val="28"/>
          <w:lang w:val="en-US"/>
        </w:rPr>
      </w:pPr>
    </w:p>
    <w:p w:rsidR="000E2827" w:rsidRPr="002E09E9" w:rsidRDefault="000E2827" w:rsidP="0000729A">
      <w:pPr>
        <w:ind w:right="-87"/>
        <w:jc w:val="both"/>
        <w:rPr>
          <w:szCs w:val="28"/>
          <w:lang w:val="en-US"/>
        </w:rPr>
      </w:pPr>
    </w:p>
    <w:p w:rsidR="001470BD" w:rsidRPr="002E09E9" w:rsidRDefault="001470BD" w:rsidP="004D60F7">
      <w:pPr>
        <w:tabs>
          <w:tab w:val="left" w:pos="1035"/>
        </w:tabs>
        <w:rPr>
          <w:sz w:val="24"/>
          <w:szCs w:val="24"/>
          <w:lang w:val="en-US"/>
        </w:rPr>
      </w:pPr>
    </w:p>
    <w:sectPr w:rsidR="001470BD" w:rsidRPr="002E09E9" w:rsidSect="00D04BA8">
      <w:headerReference w:type="even" r:id="rId7"/>
      <w:headerReference w:type="default" r:id="rId8"/>
      <w:pgSz w:w="11906" w:h="16838"/>
      <w:pgMar w:top="1135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B31" w:rsidRDefault="00403B31">
      <w:r>
        <w:separator/>
      </w:r>
    </w:p>
  </w:endnote>
  <w:endnote w:type="continuationSeparator" w:id="0">
    <w:p w:rsidR="00403B31" w:rsidRDefault="00403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B31" w:rsidRDefault="00403B31">
      <w:r>
        <w:separator/>
      </w:r>
    </w:p>
  </w:footnote>
  <w:footnote w:type="continuationSeparator" w:id="0">
    <w:p w:rsidR="00403B31" w:rsidRDefault="00403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04BA8" w:rsidRDefault="00D04BA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2501F">
      <w:rPr>
        <w:rStyle w:val="a4"/>
        <w:noProof/>
      </w:rPr>
      <w:t>2</w:t>
    </w:r>
    <w:r>
      <w:rPr>
        <w:rStyle w:val="a4"/>
      </w:rPr>
      <w:fldChar w:fldCharType="end"/>
    </w:r>
  </w:p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</w:p>
  <w:p w:rsidR="00D04BA8" w:rsidRDefault="00D04BA8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3BAD"/>
    <w:rsid w:val="0000729A"/>
    <w:rsid w:val="00025146"/>
    <w:rsid w:val="0003288C"/>
    <w:rsid w:val="000474CB"/>
    <w:rsid w:val="0005207F"/>
    <w:rsid w:val="0005742E"/>
    <w:rsid w:val="00061FEC"/>
    <w:rsid w:val="000623C7"/>
    <w:rsid w:val="00085F62"/>
    <w:rsid w:val="000A1DAD"/>
    <w:rsid w:val="000A368B"/>
    <w:rsid w:val="000B66D5"/>
    <w:rsid w:val="000D24E7"/>
    <w:rsid w:val="000E2827"/>
    <w:rsid w:val="000E7026"/>
    <w:rsid w:val="000F4700"/>
    <w:rsid w:val="000F7C1A"/>
    <w:rsid w:val="00104B1F"/>
    <w:rsid w:val="00107D98"/>
    <w:rsid w:val="00113106"/>
    <w:rsid w:val="0011325C"/>
    <w:rsid w:val="00131E6D"/>
    <w:rsid w:val="00132A0C"/>
    <w:rsid w:val="00145D39"/>
    <w:rsid w:val="001470BD"/>
    <w:rsid w:val="001974A8"/>
    <w:rsid w:val="001B2CE5"/>
    <w:rsid w:val="001B6332"/>
    <w:rsid w:val="001B6DC3"/>
    <w:rsid w:val="001F4EBF"/>
    <w:rsid w:val="002067AE"/>
    <w:rsid w:val="00211E43"/>
    <w:rsid w:val="00222680"/>
    <w:rsid w:val="0022277B"/>
    <w:rsid w:val="002233FB"/>
    <w:rsid w:val="002402A2"/>
    <w:rsid w:val="00252100"/>
    <w:rsid w:val="00291278"/>
    <w:rsid w:val="0029658D"/>
    <w:rsid w:val="002C4239"/>
    <w:rsid w:val="002D241A"/>
    <w:rsid w:val="002D277F"/>
    <w:rsid w:val="002D4EA6"/>
    <w:rsid w:val="002D7DFE"/>
    <w:rsid w:val="002E09E9"/>
    <w:rsid w:val="002E15C7"/>
    <w:rsid w:val="002E2FF8"/>
    <w:rsid w:val="00306A0B"/>
    <w:rsid w:val="00307BAF"/>
    <w:rsid w:val="00321279"/>
    <w:rsid w:val="003274CF"/>
    <w:rsid w:val="003402FB"/>
    <w:rsid w:val="00354A4B"/>
    <w:rsid w:val="00394B9C"/>
    <w:rsid w:val="00396A0D"/>
    <w:rsid w:val="003A67A8"/>
    <w:rsid w:val="003A757B"/>
    <w:rsid w:val="00403B31"/>
    <w:rsid w:val="004104B9"/>
    <w:rsid w:val="004B1FB0"/>
    <w:rsid w:val="004B514C"/>
    <w:rsid w:val="004B79E0"/>
    <w:rsid w:val="004D60F7"/>
    <w:rsid w:val="005051AC"/>
    <w:rsid w:val="005104FE"/>
    <w:rsid w:val="00534AFF"/>
    <w:rsid w:val="00553C00"/>
    <w:rsid w:val="005671C3"/>
    <w:rsid w:val="00586319"/>
    <w:rsid w:val="005C165D"/>
    <w:rsid w:val="005C6670"/>
    <w:rsid w:val="005D375F"/>
    <w:rsid w:val="005E6346"/>
    <w:rsid w:val="00612117"/>
    <w:rsid w:val="006214B8"/>
    <w:rsid w:val="006512A8"/>
    <w:rsid w:val="00666A56"/>
    <w:rsid w:val="006715DC"/>
    <w:rsid w:val="00671C4D"/>
    <w:rsid w:val="00690124"/>
    <w:rsid w:val="006B690A"/>
    <w:rsid w:val="006B7C7A"/>
    <w:rsid w:val="006C383C"/>
    <w:rsid w:val="006F0B39"/>
    <w:rsid w:val="006F7D53"/>
    <w:rsid w:val="00714C31"/>
    <w:rsid w:val="00723705"/>
    <w:rsid w:val="00725B56"/>
    <w:rsid w:val="00731C6F"/>
    <w:rsid w:val="00772B74"/>
    <w:rsid w:val="00797E1A"/>
    <w:rsid w:val="007B62DA"/>
    <w:rsid w:val="007B7C5A"/>
    <w:rsid w:val="007B7CE3"/>
    <w:rsid w:val="007C154B"/>
    <w:rsid w:val="007E2AD6"/>
    <w:rsid w:val="007E641B"/>
    <w:rsid w:val="007F5297"/>
    <w:rsid w:val="007F7882"/>
    <w:rsid w:val="008221E7"/>
    <w:rsid w:val="008265BA"/>
    <w:rsid w:val="00850968"/>
    <w:rsid w:val="008524EE"/>
    <w:rsid w:val="00860326"/>
    <w:rsid w:val="00866881"/>
    <w:rsid w:val="008A4B53"/>
    <w:rsid w:val="008B2A87"/>
    <w:rsid w:val="008E4E05"/>
    <w:rsid w:val="008F3670"/>
    <w:rsid w:val="009006F9"/>
    <w:rsid w:val="00923F9A"/>
    <w:rsid w:val="009908E8"/>
    <w:rsid w:val="009958A5"/>
    <w:rsid w:val="009C2D7D"/>
    <w:rsid w:val="009C5BFE"/>
    <w:rsid w:val="009F5985"/>
    <w:rsid w:val="00A073F8"/>
    <w:rsid w:val="00A334F7"/>
    <w:rsid w:val="00A63B5A"/>
    <w:rsid w:val="00A65555"/>
    <w:rsid w:val="00A72BF3"/>
    <w:rsid w:val="00AA4C43"/>
    <w:rsid w:val="00AB6190"/>
    <w:rsid w:val="00AE7BE1"/>
    <w:rsid w:val="00AF4DE1"/>
    <w:rsid w:val="00B11C27"/>
    <w:rsid w:val="00B15DEA"/>
    <w:rsid w:val="00B30410"/>
    <w:rsid w:val="00B32C6A"/>
    <w:rsid w:val="00B336A1"/>
    <w:rsid w:val="00B37AD1"/>
    <w:rsid w:val="00B51081"/>
    <w:rsid w:val="00B515CD"/>
    <w:rsid w:val="00BC6C52"/>
    <w:rsid w:val="00BD0CFA"/>
    <w:rsid w:val="00BE2151"/>
    <w:rsid w:val="00BE75D2"/>
    <w:rsid w:val="00BF07D2"/>
    <w:rsid w:val="00C01599"/>
    <w:rsid w:val="00C0252E"/>
    <w:rsid w:val="00C254ED"/>
    <w:rsid w:val="00C45CA7"/>
    <w:rsid w:val="00C50B82"/>
    <w:rsid w:val="00C5534A"/>
    <w:rsid w:val="00CB6994"/>
    <w:rsid w:val="00CF511E"/>
    <w:rsid w:val="00D04BA8"/>
    <w:rsid w:val="00D23CBC"/>
    <w:rsid w:val="00D338CF"/>
    <w:rsid w:val="00D353F1"/>
    <w:rsid w:val="00D36BA6"/>
    <w:rsid w:val="00D46BE2"/>
    <w:rsid w:val="00D55716"/>
    <w:rsid w:val="00D57226"/>
    <w:rsid w:val="00D75829"/>
    <w:rsid w:val="00D8588C"/>
    <w:rsid w:val="00DB04F3"/>
    <w:rsid w:val="00DB5CEF"/>
    <w:rsid w:val="00DB6128"/>
    <w:rsid w:val="00DC2442"/>
    <w:rsid w:val="00DE2288"/>
    <w:rsid w:val="00DE6E9F"/>
    <w:rsid w:val="00DF2DFD"/>
    <w:rsid w:val="00E350D2"/>
    <w:rsid w:val="00E36736"/>
    <w:rsid w:val="00E46014"/>
    <w:rsid w:val="00E8224C"/>
    <w:rsid w:val="00E855A9"/>
    <w:rsid w:val="00EA6DF9"/>
    <w:rsid w:val="00EC2F6C"/>
    <w:rsid w:val="00F228E9"/>
    <w:rsid w:val="00F2501F"/>
    <w:rsid w:val="00F43E40"/>
    <w:rsid w:val="00F50AFF"/>
    <w:rsid w:val="00F75B82"/>
    <w:rsid w:val="00F90484"/>
    <w:rsid w:val="00F97937"/>
    <w:rsid w:val="00FD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58D432-E3CC-4D50-A0FA-397BD0BB4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a5">
    <w:name w:val="Body Text"/>
    <w:basedOn w:val="a"/>
    <w:link w:val="a6"/>
    <w:rsid w:val="005C165D"/>
    <w:pPr>
      <w:jc w:val="both"/>
    </w:pPr>
    <w:rPr>
      <w:rFonts w:eastAsia="Calibri"/>
    </w:rPr>
  </w:style>
  <w:style w:type="character" w:customStyle="1" w:styleId="a6">
    <w:name w:val="Основной текст Знак"/>
    <w:link w:val="a5"/>
    <w:locked/>
    <w:rsid w:val="005C165D"/>
    <w:rPr>
      <w:rFonts w:eastAsia="Calibri"/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2018-01-18T12:50:00Z</cp:lastPrinted>
  <dcterms:created xsi:type="dcterms:W3CDTF">2018-03-15T14:29:00Z</dcterms:created>
  <dcterms:modified xsi:type="dcterms:W3CDTF">2018-03-15T14:29:00Z</dcterms:modified>
</cp:coreProperties>
</file>