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71" w:rsidRPr="00065745" w:rsidRDefault="00703971" w:rsidP="00950E99">
      <w:pPr>
        <w:pStyle w:val="a3"/>
        <w:widowControl w:val="0"/>
        <w:ind w:left="5400"/>
        <w:jc w:val="left"/>
        <w:rPr>
          <w:sz w:val="28"/>
          <w:szCs w:val="28"/>
        </w:rPr>
      </w:pPr>
      <w:bookmarkStart w:id="0" w:name="_GoBack"/>
      <w:bookmarkEnd w:id="0"/>
      <w:r w:rsidRPr="00065745">
        <w:rPr>
          <w:sz w:val="28"/>
          <w:szCs w:val="28"/>
        </w:rPr>
        <w:t xml:space="preserve">Додаток </w:t>
      </w:r>
    </w:p>
    <w:p w:rsidR="00E71218" w:rsidRPr="00065745" w:rsidRDefault="00E71218" w:rsidP="00950E99">
      <w:pPr>
        <w:pStyle w:val="a3"/>
        <w:widowControl w:val="0"/>
        <w:ind w:left="5400"/>
        <w:jc w:val="left"/>
        <w:rPr>
          <w:sz w:val="28"/>
          <w:szCs w:val="28"/>
        </w:rPr>
      </w:pPr>
      <w:r w:rsidRPr="00065745">
        <w:rPr>
          <w:sz w:val="28"/>
          <w:szCs w:val="28"/>
        </w:rPr>
        <w:t>д</w:t>
      </w:r>
      <w:r w:rsidR="00703971" w:rsidRPr="00065745">
        <w:rPr>
          <w:sz w:val="28"/>
          <w:szCs w:val="28"/>
        </w:rPr>
        <w:t>о рішення виконавчого комітету міської ради</w:t>
      </w:r>
      <w:r w:rsidR="00A71B79" w:rsidRPr="00065745">
        <w:rPr>
          <w:sz w:val="28"/>
          <w:szCs w:val="28"/>
        </w:rPr>
        <w:t xml:space="preserve">  </w:t>
      </w:r>
    </w:p>
    <w:p w:rsidR="00A71B79" w:rsidRPr="00065745" w:rsidRDefault="003C0E36" w:rsidP="00950E99">
      <w:pPr>
        <w:pStyle w:val="a3"/>
        <w:widowControl w:val="0"/>
        <w:ind w:left="5400"/>
        <w:jc w:val="left"/>
        <w:rPr>
          <w:sz w:val="28"/>
          <w:szCs w:val="28"/>
        </w:rPr>
      </w:pPr>
      <w:r w:rsidRPr="003C0E36">
        <w:rPr>
          <w:b w:val="0"/>
          <w:sz w:val="28"/>
          <w:szCs w:val="28"/>
          <w:u w:val="single"/>
        </w:rPr>
        <w:t>09.01.2018</w:t>
      </w:r>
      <w:r w:rsidR="00B741C8" w:rsidRPr="00B741C8">
        <w:rPr>
          <w:b w:val="0"/>
          <w:sz w:val="28"/>
          <w:szCs w:val="28"/>
        </w:rPr>
        <w:t xml:space="preserve">  </w:t>
      </w:r>
      <w:r w:rsidR="008D4099">
        <w:rPr>
          <w:sz w:val="28"/>
          <w:szCs w:val="28"/>
        </w:rPr>
        <w:t>№ 9/1</w:t>
      </w:r>
    </w:p>
    <w:p w:rsidR="008E6E00" w:rsidRDefault="008E6E00" w:rsidP="00950E99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4E61EC" w:rsidRDefault="004E61EC" w:rsidP="00950E99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B741C8" w:rsidRDefault="00B741C8" w:rsidP="00950E99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8E6E00" w:rsidRDefault="00C43606" w:rsidP="00B741C8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  <w:r w:rsidRPr="00065745">
        <w:rPr>
          <w:b/>
          <w:color w:val="000000"/>
          <w:sz w:val="28"/>
          <w:szCs w:val="28"/>
          <w:lang w:val="uk-UA"/>
        </w:rPr>
        <w:t xml:space="preserve">П Е Р </w:t>
      </w:r>
      <w:r w:rsidR="00C34CBA">
        <w:rPr>
          <w:b/>
          <w:color w:val="000000"/>
          <w:sz w:val="28"/>
          <w:szCs w:val="28"/>
          <w:lang w:val="uk-UA"/>
        </w:rPr>
        <w:t xml:space="preserve">Е </w:t>
      </w:r>
      <w:r w:rsidRPr="00065745">
        <w:rPr>
          <w:b/>
          <w:color w:val="000000"/>
          <w:sz w:val="28"/>
          <w:szCs w:val="28"/>
          <w:lang w:val="uk-UA"/>
        </w:rPr>
        <w:t>Л І К</w:t>
      </w:r>
    </w:p>
    <w:p w:rsidR="004E61EC" w:rsidRDefault="004E61EC" w:rsidP="00B741C8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E1169D" w:rsidRDefault="00777336" w:rsidP="00B741C8">
      <w:pPr>
        <w:pStyle w:val="a3"/>
        <w:rPr>
          <w:sz w:val="28"/>
          <w:szCs w:val="28"/>
        </w:rPr>
      </w:pPr>
      <w:r w:rsidRPr="00B172FC">
        <w:rPr>
          <w:sz w:val="28"/>
          <w:szCs w:val="28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</w:t>
      </w:r>
      <w:r w:rsidR="00707F83">
        <w:rPr>
          <w:sz w:val="28"/>
          <w:szCs w:val="28"/>
        </w:rPr>
        <w:t>8</w:t>
      </w:r>
      <w:r w:rsidRPr="00B172FC">
        <w:rPr>
          <w:sz w:val="28"/>
          <w:szCs w:val="28"/>
        </w:rPr>
        <w:t xml:space="preserve"> році</w:t>
      </w:r>
    </w:p>
    <w:p w:rsidR="00E1169D" w:rsidRDefault="00E1169D" w:rsidP="007C0868">
      <w:pPr>
        <w:pStyle w:val="a3"/>
        <w:ind w:right="-6"/>
        <w:rPr>
          <w:b w:val="0"/>
          <w:color w:val="000000"/>
          <w:sz w:val="24"/>
          <w:szCs w:val="24"/>
        </w:rPr>
      </w:pPr>
    </w:p>
    <w:p w:rsidR="00B741C8" w:rsidRDefault="00B741C8" w:rsidP="007C0868">
      <w:pPr>
        <w:pStyle w:val="a3"/>
        <w:ind w:right="-6"/>
        <w:rPr>
          <w:b w:val="0"/>
          <w:color w:val="000000"/>
          <w:sz w:val="24"/>
          <w:szCs w:val="24"/>
        </w:rPr>
      </w:pPr>
    </w:p>
    <w:p w:rsidR="00B741C8" w:rsidRPr="000F221F" w:rsidRDefault="00B741C8" w:rsidP="007C0868">
      <w:pPr>
        <w:pStyle w:val="a3"/>
        <w:ind w:right="-6"/>
        <w:rPr>
          <w:b w:val="0"/>
          <w:color w:val="000000"/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4B6D7E" w:rsidRPr="007512AD">
        <w:tc>
          <w:tcPr>
            <w:tcW w:w="720" w:type="dxa"/>
          </w:tcPr>
          <w:p w:rsidR="004B6D7E" w:rsidRPr="007512AD" w:rsidRDefault="004B6D7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</w:p>
          <w:p w:rsidR="004B6D7E" w:rsidRPr="007512AD" w:rsidRDefault="004B6D7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  <w:vAlign w:val="center"/>
          </w:tcPr>
          <w:p w:rsidR="004B6D7E" w:rsidRPr="007512AD" w:rsidRDefault="004B6D7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Види робіт</w:t>
            </w:r>
          </w:p>
        </w:tc>
        <w:tc>
          <w:tcPr>
            <w:tcW w:w="4320" w:type="dxa"/>
            <w:vAlign w:val="center"/>
          </w:tcPr>
          <w:p w:rsidR="004B6D7E" w:rsidRPr="007512AD" w:rsidRDefault="004B6D7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Виконавці робіт</w:t>
            </w:r>
          </w:p>
        </w:tc>
      </w:tr>
      <w:tr w:rsidR="002A0C80" w:rsidRPr="007512AD">
        <w:tc>
          <w:tcPr>
            <w:tcW w:w="720" w:type="dxa"/>
          </w:tcPr>
          <w:p w:rsidR="002A0C80" w:rsidRPr="007512AD" w:rsidRDefault="002A0C80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vAlign w:val="center"/>
          </w:tcPr>
          <w:p w:rsidR="002A0C80" w:rsidRPr="007512AD" w:rsidRDefault="002A0C80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vAlign w:val="center"/>
          </w:tcPr>
          <w:p w:rsidR="002A0C80" w:rsidRPr="007512AD" w:rsidRDefault="002A0C80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50685E" w:rsidRPr="007512AD">
        <w:tc>
          <w:tcPr>
            <w:tcW w:w="720" w:type="dxa"/>
          </w:tcPr>
          <w:p w:rsidR="0050685E" w:rsidRPr="007512AD" w:rsidRDefault="0050685E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0685E" w:rsidRPr="007512AD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Благоустрій, озеленення та впорядкування територій міста  (державних та комунальних підприємств, установ, організацій,  об’єктів соціальної сфери, зон відпочинку та туризму),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ліквідація стихійних</w:t>
            </w:r>
            <w:r w:rsidR="00F73367" w:rsidRPr="007512A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сміттєзвалищ </w:t>
            </w:r>
            <w:r w:rsidRPr="007512AD">
              <w:rPr>
                <w:sz w:val="28"/>
                <w:szCs w:val="28"/>
                <w:lang w:val="uk-UA"/>
              </w:rPr>
              <w:t xml:space="preserve">та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упорядкування придорожніх смуг, облаштування та розчистка стічних водовідвідних канав у місті Чернівцях</w:t>
            </w:r>
          </w:p>
        </w:tc>
        <w:tc>
          <w:tcPr>
            <w:tcW w:w="4320" w:type="dxa"/>
            <w:vMerge w:val="restart"/>
          </w:tcPr>
          <w:p w:rsidR="004E61EC" w:rsidRDefault="00F73367" w:rsidP="006859D3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иконавчі органи Чернівецької  міської ради: департамент містобудівного комплексу та земельних відносин, </w:t>
            </w:r>
            <w:r w:rsidR="005401AB" w:rsidRPr="007512AD">
              <w:rPr>
                <w:color w:val="000000"/>
                <w:sz w:val="28"/>
                <w:szCs w:val="28"/>
                <w:lang w:val="uk-UA"/>
              </w:rPr>
              <w:t>департамент економіки,</w:t>
            </w:r>
            <w:r w:rsidR="005401A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департамент житлово-комунального господарства, </w:t>
            </w:r>
            <w:r w:rsidR="005401AB">
              <w:rPr>
                <w:color w:val="000000"/>
                <w:sz w:val="28"/>
                <w:szCs w:val="28"/>
                <w:lang w:val="uk-UA"/>
              </w:rPr>
              <w:t>д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епартамент праці та соціального захисту населення, 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>управління культури, управління освіти, управління охорони здоров’я, управління по фізичній культурі та спорту, відділ охорони культурної спадщини, відділ у справах сім’ї та молоді, а також підприємства, установи, та організації, що знаходяться у сфері їх управління</w:t>
            </w:r>
            <w:r w:rsidR="005401AB">
              <w:rPr>
                <w:color w:val="000000"/>
                <w:sz w:val="28"/>
                <w:szCs w:val="28"/>
                <w:lang w:val="uk-UA"/>
              </w:rPr>
              <w:t xml:space="preserve">; </w:t>
            </w:r>
            <w:r w:rsidR="005401AB" w:rsidRPr="007512AD">
              <w:rPr>
                <w:color w:val="000000"/>
                <w:sz w:val="28"/>
                <w:szCs w:val="28"/>
                <w:lang w:val="uk-UA"/>
              </w:rPr>
              <w:t>Чернівец</w:t>
            </w:r>
            <w:r w:rsidR="00EF6F71">
              <w:rPr>
                <w:color w:val="000000"/>
                <w:sz w:val="28"/>
                <w:szCs w:val="28"/>
                <w:lang w:val="uk-UA"/>
              </w:rPr>
              <w:t>ька обласна асоціація «Техноспо</w:t>
            </w:r>
            <w:r w:rsidR="005401AB" w:rsidRPr="007512AD">
              <w:rPr>
                <w:color w:val="000000"/>
                <w:sz w:val="28"/>
                <w:szCs w:val="28"/>
                <w:lang w:val="uk-UA"/>
              </w:rPr>
              <w:t>р</w:t>
            </w:r>
            <w:r w:rsidR="00EF6F71">
              <w:rPr>
                <w:color w:val="000000"/>
                <w:sz w:val="28"/>
                <w:szCs w:val="28"/>
                <w:lang w:val="uk-UA"/>
              </w:rPr>
              <w:t>т</w:t>
            </w:r>
            <w:r w:rsidR="005401AB" w:rsidRPr="007512AD">
              <w:rPr>
                <w:color w:val="000000"/>
                <w:sz w:val="28"/>
                <w:szCs w:val="28"/>
                <w:lang w:val="uk-UA"/>
              </w:rPr>
              <w:t>»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50685E" w:rsidRPr="007512AD" w:rsidRDefault="00E343AB" w:rsidP="006859D3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0685E" w:rsidRPr="007512AD">
        <w:tc>
          <w:tcPr>
            <w:tcW w:w="720" w:type="dxa"/>
          </w:tcPr>
          <w:p w:rsidR="0050685E" w:rsidRPr="007512AD" w:rsidRDefault="0050685E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0685E" w:rsidRPr="007512AD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iCs/>
                <w:color w:val="000000"/>
                <w:sz w:val="28"/>
                <w:szCs w:val="28"/>
                <w:lang w:val="uk-UA"/>
              </w:rPr>
              <w:t>Підсобні р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оботи, пов’язані з ремонтом об'єктів соціальної сфери в місті Чернівцях</w:t>
            </w:r>
          </w:p>
        </w:tc>
        <w:tc>
          <w:tcPr>
            <w:tcW w:w="4320" w:type="dxa"/>
            <w:vMerge/>
          </w:tcPr>
          <w:p w:rsidR="0050685E" w:rsidRPr="007512AD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762A1" w:rsidRPr="007512AD">
        <w:tc>
          <w:tcPr>
            <w:tcW w:w="720" w:type="dxa"/>
            <w:tcBorders>
              <w:bottom w:val="single" w:sz="4" w:space="0" w:color="auto"/>
            </w:tcBorders>
          </w:tcPr>
          <w:p w:rsidR="007762A1" w:rsidRPr="007512AD" w:rsidRDefault="007762A1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762A1" w:rsidRPr="007512AD" w:rsidRDefault="007762A1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Впорядкування місць меморіального поховання, пам’ятників та пам’ятних місць, які мають офіційний статус, або зареєстровані на території міста Чернівців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7762A1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житлово-комуналь</w:t>
            </w:r>
            <w:r w:rsidR="00DD1873"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від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діл охорони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  <w:r w:rsidR="004E61EC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4E61EC" w:rsidRPr="007512AD" w:rsidRDefault="004E61EC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B741C8" w:rsidRDefault="00B741C8">
      <w:r>
        <w:br w:type="page"/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4E61EC" w:rsidRPr="007512AD">
        <w:tc>
          <w:tcPr>
            <w:tcW w:w="720" w:type="dxa"/>
            <w:tcBorders>
              <w:bottom w:val="single" w:sz="4" w:space="0" w:color="auto"/>
            </w:tcBorders>
          </w:tcPr>
          <w:p w:rsidR="004E61EC" w:rsidRPr="007512AD" w:rsidRDefault="004E61EC" w:rsidP="004E61EC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4E61EC" w:rsidRPr="007512AD" w:rsidRDefault="004E61EC" w:rsidP="004E61E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4E61EC" w:rsidRPr="007512AD" w:rsidRDefault="004E61EC" w:rsidP="004E61E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762A1" w:rsidRPr="007512AD">
        <w:tc>
          <w:tcPr>
            <w:tcW w:w="720" w:type="dxa"/>
            <w:tcBorders>
              <w:bottom w:val="single" w:sz="4" w:space="0" w:color="auto"/>
            </w:tcBorders>
          </w:tcPr>
          <w:p w:rsidR="007762A1" w:rsidRPr="007512AD" w:rsidRDefault="007762A1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762A1" w:rsidRPr="007512AD" w:rsidRDefault="007762A1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Роботи, пов’язані з відновлення</w:t>
            </w:r>
            <w:r w:rsidR="005401AB">
              <w:rPr>
                <w:color w:val="000000"/>
                <w:sz w:val="28"/>
                <w:szCs w:val="28"/>
                <w:lang w:val="uk-UA"/>
              </w:rPr>
              <w:t>м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та благоустроєм прибережних смуг, природних джерел та водоймищ, русел річок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7C0868" w:rsidRPr="007C0868" w:rsidRDefault="0050685E" w:rsidP="007C0868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містобудівного комплексу та земельних відносин, департамент житлово-кому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наль</w:t>
            </w:r>
            <w:r w:rsidR="00DD1873">
              <w:rPr>
                <w:color w:val="000000"/>
                <w:sz w:val="28"/>
                <w:szCs w:val="28"/>
                <w:lang w:val="uk-UA"/>
              </w:rPr>
              <w:t>-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ного господарства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</w:tc>
      </w:tr>
      <w:tr w:rsidR="007762A1" w:rsidRPr="007512AD">
        <w:tc>
          <w:tcPr>
            <w:tcW w:w="720" w:type="dxa"/>
          </w:tcPr>
          <w:p w:rsidR="007762A1" w:rsidRPr="007512AD" w:rsidRDefault="007762A1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7762A1" w:rsidRPr="007512AD" w:rsidRDefault="007762A1" w:rsidP="007512AD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762A1" w:rsidRPr="007512AD" w:rsidRDefault="007762A1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Інформування населення про можливість отримання субсидій за спрощеною процедур</w:t>
            </w:r>
            <w:r w:rsidR="00A304DD" w:rsidRPr="007512AD">
              <w:rPr>
                <w:color w:val="000000"/>
                <w:sz w:val="28"/>
                <w:szCs w:val="28"/>
                <w:lang w:val="uk-UA"/>
              </w:rPr>
              <w:t>ою, технічна обробка документів</w:t>
            </w:r>
          </w:p>
        </w:tc>
        <w:tc>
          <w:tcPr>
            <w:tcW w:w="4320" w:type="dxa"/>
          </w:tcPr>
          <w:p w:rsidR="007762A1" w:rsidRDefault="00F73367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 xml:space="preserve"> міської ради,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</w:t>
            </w:r>
            <w:r w:rsidR="005401AB">
              <w:rPr>
                <w:color w:val="000000"/>
                <w:sz w:val="28"/>
                <w:szCs w:val="28"/>
                <w:lang w:val="uk-UA"/>
              </w:rPr>
              <w:t>його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</w:t>
            </w:r>
          </w:p>
          <w:p w:rsidR="00E1169D" w:rsidRPr="007512AD" w:rsidRDefault="00E1169D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451B6" w:rsidRPr="007512AD">
        <w:tc>
          <w:tcPr>
            <w:tcW w:w="720" w:type="dxa"/>
          </w:tcPr>
          <w:p w:rsidR="00C451B6" w:rsidRPr="007512AD" w:rsidRDefault="00C451B6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C451B6" w:rsidRPr="007512AD" w:rsidRDefault="00C451B6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Догляд та надання допомоги особам похилого віку та інвалідам, дітям-сиротам</w:t>
            </w:r>
          </w:p>
        </w:tc>
        <w:tc>
          <w:tcPr>
            <w:tcW w:w="4320" w:type="dxa"/>
          </w:tcPr>
          <w:p w:rsidR="00C451B6" w:rsidRDefault="005401AB" w:rsidP="00DD1873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>управління охорони здоров’я, відділ у справах сім’ї та молоді</w:t>
            </w:r>
            <w:r w:rsidR="00DD1873"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>, а також підприємства, установи, та організації, що знах</w:t>
            </w:r>
            <w:r w:rsidR="003C0E36">
              <w:rPr>
                <w:color w:val="000000"/>
                <w:sz w:val="28"/>
                <w:szCs w:val="28"/>
                <w:lang w:val="uk-UA"/>
              </w:rPr>
              <w:t>одяться у сфері їх управління; Ч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ернівецька міська організація </w:t>
            </w:r>
            <w:r w:rsidR="00CB5375">
              <w:rPr>
                <w:color w:val="000000"/>
                <w:sz w:val="28"/>
                <w:szCs w:val="28"/>
                <w:lang w:val="uk-UA"/>
              </w:rPr>
              <w:t>Т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>овариства Червоного Хреста України</w:t>
            </w:r>
          </w:p>
          <w:p w:rsidR="00E1169D" w:rsidRPr="007512AD" w:rsidRDefault="00E1169D" w:rsidP="00DD1873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D2230" w:rsidRPr="007512AD">
        <w:tc>
          <w:tcPr>
            <w:tcW w:w="720" w:type="dxa"/>
          </w:tcPr>
          <w:p w:rsidR="00ED2230" w:rsidRPr="007512AD" w:rsidRDefault="00ED2230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ED2230" w:rsidRPr="007512AD" w:rsidRDefault="00ED2230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 з відновлення та по догляду заповідників, пам’яток архітектури, історії та культури</w:t>
            </w:r>
          </w:p>
        </w:tc>
        <w:tc>
          <w:tcPr>
            <w:tcW w:w="4320" w:type="dxa"/>
          </w:tcPr>
          <w:p w:rsidR="00E1169D" w:rsidRPr="007512AD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житлово-комуналь</w:t>
            </w:r>
            <w:r w:rsidR="00DD1873"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управління культури, відділ охоро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</w:tc>
      </w:tr>
      <w:tr w:rsidR="00ED2230" w:rsidRPr="007512AD">
        <w:tc>
          <w:tcPr>
            <w:tcW w:w="720" w:type="dxa"/>
          </w:tcPr>
          <w:p w:rsidR="00ED2230" w:rsidRPr="007512AD" w:rsidRDefault="00ED2230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ED2230" w:rsidRPr="007512AD" w:rsidRDefault="00ED2230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Робота в музеях та з відновлення</w:t>
            </w:r>
            <w:r w:rsidR="00D24CE4" w:rsidRPr="007512AD">
              <w:rPr>
                <w:sz w:val="28"/>
                <w:szCs w:val="28"/>
                <w:lang w:val="uk-UA"/>
              </w:rPr>
              <w:t xml:space="preserve"> бібліотечного фонду в бібліотеках, роботи в архівах з документацією</w:t>
            </w:r>
          </w:p>
        </w:tc>
        <w:tc>
          <w:tcPr>
            <w:tcW w:w="4320" w:type="dxa"/>
          </w:tcPr>
          <w:p w:rsidR="00E1169D" w:rsidRPr="007512AD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Управління культури, відділ охорони культурн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</w:tc>
      </w:tr>
      <w:tr w:rsidR="001A74F9" w:rsidRPr="007512AD">
        <w:tc>
          <w:tcPr>
            <w:tcW w:w="720" w:type="dxa"/>
          </w:tcPr>
          <w:p w:rsidR="001A74F9" w:rsidRPr="007512AD" w:rsidRDefault="001A74F9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1A74F9" w:rsidRPr="007512AD" w:rsidRDefault="001A74F9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Роботи, пов’язані із проведенням перепису населення</w:t>
            </w:r>
          </w:p>
        </w:tc>
        <w:tc>
          <w:tcPr>
            <w:tcW w:w="4320" w:type="dxa"/>
          </w:tcPr>
          <w:p w:rsidR="001A74F9" w:rsidRPr="007512AD" w:rsidRDefault="002A0C80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Відділи ведення Державного реєстру виборців міської ради у районах міста Чернівців</w:t>
            </w:r>
          </w:p>
        </w:tc>
      </w:tr>
      <w:tr w:rsidR="00F73367" w:rsidRPr="007512AD">
        <w:tc>
          <w:tcPr>
            <w:tcW w:w="720" w:type="dxa"/>
          </w:tcPr>
          <w:p w:rsidR="00F73367" w:rsidRPr="007512AD" w:rsidRDefault="00F73367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F73367" w:rsidRPr="00880144" w:rsidRDefault="00F73367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0144">
              <w:rPr>
                <w:sz w:val="28"/>
                <w:szCs w:val="28"/>
                <w:lang w:val="uk-UA"/>
              </w:rPr>
              <w:t>Супровід інвалідів по зору</w:t>
            </w:r>
          </w:p>
        </w:tc>
        <w:tc>
          <w:tcPr>
            <w:tcW w:w="4320" w:type="dxa"/>
          </w:tcPr>
          <w:p w:rsidR="00F73367" w:rsidRDefault="00F73367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80144">
              <w:rPr>
                <w:color w:val="000000"/>
                <w:sz w:val="28"/>
                <w:szCs w:val="28"/>
                <w:lang w:val="uk-UA"/>
              </w:rPr>
              <w:t>Чернівецька обласна організація</w:t>
            </w:r>
            <w:r w:rsidR="009F21B0" w:rsidRPr="00880144">
              <w:rPr>
                <w:color w:val="000000"/>
                <w:sz w:val="28"/>
                <w:szCs w:val="28"/>
                <w:lang w:val="uk-UA"/>
              </w:rPr>
              <w:t xml:space="preserve"> УТОС</w:t>
            </w:r>
          </w:p>
          <w:p w:rsidR="004E61EC" w:rsidRPr="00880144" w:rsidRDefault="004E61EC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E61EC" w:rsidRPr="007512AD">
        <w:tc>
          <w:tcPr>
            <w:tcW w:w="720" w:type="dxa"/>
          </w:tcPr>
          <w:p w:rsidR="004E61EC" w:rsidRPr="007512AD" w:rsidRDefault="004E61EC" w:rsidP="004E61EC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4E61EC" w:rsidRPr="00880144" w:rsidRDefault="004E61EC" w:rsidP="004E61E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4E61EC" w:rsidRPr="00880144" w:rsidRDefault="004E61EC" w:rsidP="004E61E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934D83" w:rsidRPr="007512AD">
        <w:tc>
          <w:tcPr>
            <w:tcW w:w="720" w:type="dxa"/>
          </w:tcPr>
          <w:p w:rsidR="00934D83" w:rsidRPr="007512AD" w:rsidRDefault="004E61EC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+</w:t>
            </w:r>
          </w:p>
        </w:tc>
        <w:tc>
          <w:tcPr>
            <w:tcW w:w="4680" w:type="dxa"/>
          </w:tcPr>
          <w:p w:rsidR="00934D83" w:rsidRDefault="00934D83" w:rsidP="0004311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Допомога в оформленні документів, соціальний супровід, робота по догляду за особами похилого віку, </w:t>
            </w:r>
            <w:r w:rsidR="0004311C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>нвалідами та інші роботи пов</w:t>
            </w:r>
            <w:r w:rsidRPr="00934D8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язані із забезпеченням соціального супров</w:t>
            </w:r>
            <w:r w:rsidR="0004311C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ду або стороннього догляду за ЛЖВ, прибирання нежитлових приміщень,</w:t>
            </w:r>
            <w:r w:rsidR="006859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яких здійснюється медико-соціальна та психологічна допомога</w:t>
            </w:r>
          </w:p>
          <w:p w:rsidR="007C0868" w:rsidRPr="007C0868" w:rsidRDefault="007C0868" w:rsidP="0004311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320" w:type="dxa"/>
          </w:tcPr>
          <w:p w:rsidR="00934D83" w:rsidRPr="00880144" w:rsidRDefault="00934D83" w:rsidP="0004311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Всеукраїнська мережа людей, які живуть з ВІЛ</w:t>
            </w:r>
            <w:r w:rsidR="00E343AB">
              <w:rPr>
                <w:color w:val="000000"/>
                <w:sz w:val="28"/>
                <w:szCs w:val="28"/>
                <w:lang w:val="uk-UA"/>
              </w:rPr>
              <w:t>/С</w:t>
            </w:r>
            <w:r w:rsidR="0004311C">
              <w:rPr>
                <w:color w:val="000000"/>
                <w:sz w:val="28"/>
                <w:szCs w:val="28"/>
                <w:lang w:val="uk-UA"/>
              </w:rPr>
              <w:t>НІД</w:t>
            </w:r>
          </w:p>
        </w:tc>
      </w:tr>
      <w:tr w:rsidR="00B43B87" w:rsidRPr="007512AD">
        <w:tc>
          <w:tcPr>
            <w:tcW w:w="720" w:type="dxa"/>
          </w:tcPr>
          <w:p w:rsidR="00B43B87" w:rsidRPr="007512AD" w:rsidRDefault="00B43B87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B43B87" w:rsidRPr="00B43B87" w:rsidRDefault="00B43B87" w:rsidP="0004311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Роботи, пов</w:t>
            </w:r>
            <w:r w:rsidRPr="00B43B87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язані з оформленням документів в Чернівецькому міському комісаріаті під час призову.</w:t>
            </w:r>
          </w:p>
        </w:tc>
        <w:tc>
          <w:tcPr>
            <w:tcW w:w="4320" w:type="dxa"/>
          </w:tcPr>
          <w:p w:rsidR="00B43B87" w:rsidRDefault="00B43B87" w:rsidP="00F6010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 мобілізаційної роботи міської ради</w:t>
            </w:r>
          </w:p>
        </w:tc>
      </w:tr>
    </w:tbl>
    <w:p w:rsidR="006859D3" w:rsidRDefault="006859D3" w:rsidP="00FD0BB0">
      <w:pPr>
        <w:pStyle w:val="a3"/>
        <w:jc w:val="left"/>
        <w:rPr>
          <w:sz w:val="28"/>
        </w:rPr>
      </w:pPr>
    </w:p>
    <w:p w:rsidR="00B741C8" w:rsidRDefault="00B741C8" w:rsidP="00FD0BB0">
      <w:pPr>
        <w:pStyle w:val="a3"/>
        <w:jc w:val="left"/>
        <w:rPr>
          <w:sz w:val="28"/>
        </w:rPr>
      </w:pPr>
    </w:p>
    <w:p w:rsidR="00B741C8" w:rsidRDefault="00B741C8" w:rsidP="00FD0BB0">
      <w:pPr>
        <w:pStyle w:val="a3"/>
        <w:jc w:val="left"/>
        <w:rPr>
          <w:sz w:val="28"/>
        </w:rPr>
      </w:pPr>
    </w:p>
    <w:p w:rsidR="00B741C8" w:rsidRDefault="00B741C8" w:rsidP="00FD0BB0">
      <w:pPr>
        <w:pStyle w:val="a3"/>
        <w:jc w:val="left"/>
        <w:rPr>
          <w:sz w:val="28"/>
        </w:rPr>
      </w:pPr>
    </w:p>
    <w:p w:rsidR="00D108E2" w:rsidRDefault="00E343AB" w:rsidP="00FD0BB0">
      <w:pPr>
        <w:pStyle w:val="a3"/>
        <w:jc w:val="left"/>
      </w:pPr>
      <w:r>
        <w:rPr>
          <w:sz w:val="28"/>
        </w:rPr>
        <w:t>Чернівецький міський голова                                                     О. Каспрук</w:t>
      </w:r>
    </w:p>
    <w:sectPr w:rsidR="00D108E2" w:rsidSect="008E6E00">
      <w:headerReference w:type="even" r:id="rId7"/>
      <w:headerReference w:type="default" r:id="rId8"/>
      <w:pgSz w:w="11906" w:h="16838"/>
      <w:pgMar w:top="1134" w:right="51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7BB" w:rsidRDefault="007467BB">
      <w:r>
        <w:separator/>
      </w:r>
    </w:p>
  </w:endnote>
  <w:endnote w:type="continuationSeparator" w:id="0">
    <w:p w:rsidR="007467BB" w:rsidRDefault="0074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7BB" w:rsidRDefault="007467BB">
      <w:r>
        <w:separator/>
      </w:r>
    </w:p>
  </w:footnote>
  <w:footnote w:type="continuationSeparator" w:id="0">
    <w:p w:rsidR="007467BB" w:rsidRDefault="00746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1C8" w:rsidRDefault="00B741C8" w:rsidP="003F744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41C8" w:rsidRDefault="00B741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1C8" w:rsidRPr="00315C4D" w:rsidRDefault="00B741C8" w:rsidP="00CD66CD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315C4D">
      <w:rPr>
        <w:rStyle w:val="a5"/>
        <w:sz w:val="24"/>
        <w:szCs w:val="24"/>
      </w:rPr>
      <w:fldChar w:fldCharType="begin"/>
    </w:r>
    <w:r w:rsidRPr="00315C4D">
      <w:rPr>
        <w:rStyle w:val="a5"/>
        <w:sz w:val="24"/>
        <w:szCs w:val="24"/>
      </w:rPr>
      <w:instrText xml:space="preserve">PAGE  </w:instrText>
    </w:r>
    <w:r w:rsidRPr="00315C4D">
      <w:rPr>
        <w:rStyle w:val="a5"/>
        <w:sz w:val="24"/>
        <w:szCs w:val="24"/>
      </w:rPr>
      <w:fldChar w:fldCharType="separate"/>
    </w:r>
    <w:r w:rsidR="00D014E3">
      <w:rPr>
        <w:rStyle w:val="a5"/>
        <w:noProof/>
        <w:sz w:val="24"/>
        <w:szCs w:val="24"/>
      </w:rPr>
      <w:t>2</w:t>
    </w:r>
    <w:r w:rsidRPr="00315C4D">
      <w:rPr>
        <w:rStyle w:val="a5"/>
        <w:sz w:val="24"/>
        <w:szCs w:val="24"/>
      </w:rPr>
      <w:fldChar w:fldCharType="end"/>
    </w:r>
  </w:p>
  <w:p w:rsidR="00B741C8" w:rsidRDefault="00B741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9207ED"/>
    <w:multiLevelType w:val="multilevel"/>
    <w:tmpl w:val="DD221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79"/>
    <w:rsid w:val="000158BD"/>
    <w:rsid w:val="0003490D"/>
    <w:rsid w:val="0004311C"/>
    <w:rsid w:val="00065745"/>
    <w:rsid w:val="00076C16"/>
    <w:rsid w:val="000B0B3F"/>
    <w:rsid w:val="000C0CA4"/>
    <w:rsid w:val="000C696B"/>
    <w:rsid w:val="000F221F"/>
    <w:rsid w:val="00104BC3"/>
    <w:rsid w:val="0011469F"/>
    <w:rsid w:val="0016226D"/>
    <w:rsid w:val="00164D14"/>
    <w:rsid w:val="00193ECF"/>
    <w:rsid w:val="001A74F9"/>
    <w:rsid w:val="00243917"/>
    <w:rsid w:val="00294B72"/>
    <w:rsid w:val="002A0C80"/>
    <w:rsid w:val="002A61C7"/>
    <w:rsid w:val="002F20D7"/>
    <w:rsid w:val="002F5676"/>
    <w:rsid w:val="00315C4D"/>
    <w:rsid w:val="00336614"/>
    <w:rsid w:val="00352E6B"/>
    <w:rsid w:val="003C0E36"/>
    <w:rsid w:val="003E5B4B"/>
    <w:rsid w:val="003F7441"/>
    <w:rsid w:val="0047567A"/>
    <w:rsid w:val="00480AD6"/>
    <w:rsid w:val="004B6D7E"/>
    <w:rsid w:val="004E61EC"/>
    <w:rsid w:val="0050685E"/>
    <w:rsid w:val="005401AB"/>
    <w:rsid w:val="00540363"/>
    <w:rsid w:val="00552292"/>
    <w:rsid w:val="00587028"/>
    <w:rsid w:val="00592C8F"/>
    <w:rsid w:val="00597587"/>
    <w:rsid w:val="005A087B"/>
    <w:rsid w:val="005D463A"/>
    <w:rsid w:val="005E03FD"/>
    <w:rsid w:val="005F7689"/>
    <w:rsid w:val="006374F8"/>
    <w:rsid w:val="00667BD9"/>
    <w:rsid w:val="006859D3"/>
    <w:rsid w:val="006E4C24"/>
    <w:rsid w:val="006E6C29"/>
    <w:rsid w:val="00703971"/>
    <w:rsid w:val="00707F83"/>
    <w:rsid w:val="007373B4"/>
    <w:rsid w:val="007467BB"/>
    <w:rsid w:val="007512AD"/>
    <w:rsid w:val="007512BD"/>
    <w:rsid w:val="007762A1"/>
    <w:rsid w:val="00777336"/>
    <w:rsid w:val="007C0868"/>
    <w:rsid w:val="007C78B2"/>
    <w:rsid w:val="007D5001"/>
    <w:rsid w:val="007E1538"/>
    <w:rsid w:val="007E2743"/>
    <w:rsid w:val="0082104E"/>
    <w:rsid w:val="00866185"/>
    <w:rsid w:val="00873559"/>
    <w:rsid w:val="00880144"/>
    <w:rsid w:val="008D4099"/>
    <w:rsid w:val="008E6E00"/>
    <w:rsid w:val="00931ABB"/>
    <w:rsid w:val="00934D83"/>
    <w:rsid w:val="00945381"/>
    <w:rsid w:val="00950E99"/>
    <w:rsid w:val="009B59C6"/>
    <w:rsid w:val="009B6D1C"/>
    <w:rsid w:val="009F21B0"/>
    <w:rsid w:val="00A21666"/>
    <w:rsid w:val="00A218E0"/>
    <w:rsid w:val="00A304DD"/>
    <w:rsid w:val="00A40593"/>
    <w:rsid w:val="00A71B79"/>
    <w:rsid w:val="00AA2C3E"/>
    <w:rsid w:val="00AF18BC"/>
    <w:rsid w:val="00B06F04"/>
    <w:rsid w:val="00B43B87"/>
    <w:rsid w:val="00B62DC7"/>
    <w:rsid w:val="00B741C8"/>
    <w:rsid w:val="00B8463D"/>
    <w:rsid w:val="00BA2818"/>
    <w:rsid w:val="00C34CBA"/>
    <w:rsid w:val="00C43606"/>
    <w:rsid w:val="00C451B6"/>
    <w:rsid w:val="00CB5375"/>
    <w:rsid w:val="00CB7F3D"/>
    <w:rsid w:val="00CD66CD"/>
    <w:rsid w:val="00D014E3"/>
    <w:rsid w:val="00D108E2"/>
    <w:rsid w:val="00D24CE4"/>
    <w:rsid w:val="00D80E8B"/>
    <w:rsid w:val="00D830E2"/>
    <w:rsid w:val="00D91E07"/>
    <w:rsid w:val="00DD1873"/>
    <w:rsid w:val="00DE11E2"/>
    <w:rsid w:val="00E1169D"/>
    <w:rsid w:val="00E14D7B"/>
    <w:rsid w:val="00E20907"/>
    <w:rsid w:val="00E343AB"/>
    <w:rsid w:val="00E71218"/>
    <w:rsid w:val="00ED2230"/>
    <w:rsid w:val="00EE0257"/>
    <w:rsid w:val="00EF6F71"/>
    <w:rsid w:val="00F04BCD"/>
    <w:rsid w:val="00F60101"/>
    <w:rsid w:val="00F73367"/>
    <w:rsid w:val="00FC6A7B"/>
    <w:rsid w:val="00FD0BB0"/>
    <w:rsid w:val="00FD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F0879-63A0-47DE-BCD4-6FC31C6FC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7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A71B79"/>
    <w:pPr>
      <w:jc w:val="center"/>
    </w:pPr>
    <w:rPr>
      <w:b/>
      <w:lang w:val="uk-UA"/>
    </w:rPr>
  </w:style>
  <w:style w:type="paragraph" w:styleId="a4">
    <w:name w:val="header"/>
    <w:basedOn w:val="a"/>
    <w:rsid w:val="00A71B7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71B79"/>
  </w:style>
  <w:style w:type="paragraph" w:styleId="a6">
    <w:name w:val="footer"/>
    <w:basedOn w:val="a"/>
    <w:rsid w:val="00E7121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C4360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rsid w:val="00C4360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2017-11-20T13:55:00Z</cp:lastPrinted>
  <dcterms:created xsi:type="dcterms:W3CDTF">2018-01-17T14:40:00Z</dcterms:created>
  <dcterms:modified xsi:type="dcterms:W3CDTF">2018-01-17T14:40:00Z</dcterms:modified>
</cp:coreProperties>
</file>