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58" w:rsidRPr="00B354EE" w:rsidRDefault="004A6EA4" w:rsidP="00F73555">
      <w:pPr>
        <w:pStyle w:val="6"/>
        <w:spacing w:before="0" w:after="0"/>
        <w:ind w:left="6372" w:hanging="762"/>
        <w:jc w:val="both"/>
        <w:rPr>
          <w:sz w:val="28"/>
          <w:szCs w:val="28"/>
        </w:rPr>
      </w:pPr>
      <w:bookmarkStart w:id="0" w:name="_GoBack"/>
      <w:bookmarkEnd w:id="0"/>
      <w:r w:rsidRPr="00B354EE">
        <w:rPr>
          <w:sz w:val="28"/>
          <w:szCs w:val="28"/>
        </w:rPr>
        <w:t>ЗАТВЕРДЖЕНО</w:t>
      </w:r>
    </w:p>
    <w:p w:rsidR="00F73555" w:rsidRPr="00B354EE" w:rsidRDefault="00B354EE" w:rsidP="00F73555">
      <w:pPr>
        <w:ind w:left="6372" w:hanging="762"/>
        <w:jc w:val="both"/>
        <w:rPr>
          <w:b/>
          <w:sz w:val="28"/>
          <w:szCs w:val="28"/>
        </w:rPr>
      </w:pPr>
      <w:r w:rsidRPr="00B354EE">
        <w:rPr>
          <w:b/>
          <w:sz w:val="28"/>
          <w:szCs w:val="28"/>
          <w:lang w:val="uk-UA"/>
        </w:rPr>
        <w:t>Р</w:t>
      </w:r>
      <w:r w:rsidR="009C3958" w:rsidRPr="00B354EE">
        <w:rPr>
          <w:b/>
          <w:sz w:val="28"/>
          <w:szCs w:val="28"/>
          <w:lang w:val="uk-UA"/>
        </w:rPr>
        <w:t xml:space="preserve">ішення виконавчого </w:t>
      </w:r>
    </w:p>
    <w:p w:rsidR="009C3958" w:rsidRPr="00B354EE" w:rsidRDefault="00F73555" w:rsidP="00F73555">
      <w:pPr>
        <w:ind w:left="5610" w:hanging="762"/>
        <w:jc w:val="both"/>
        <w:rPr>
          <w:b/>
          <w:sz w:val="28"/>
          <w:szCs w:val="28"/>
          <w:lang w:val="uk-UA"/>
        </w:rPr>
      </w:pPr>
      <w:r w:rsidRPr="00B354EE">
        <w:rPr>
          <w:b/>
          <w:sz w:val="28"/>
          <w:szCs w:val="28"/>
          <w:lang w:val="en-US"/>
        </w:rPr>
        <w:t xml:space="preserve">           </w:t>
      </w:r>
      <w:r w:rsidR="00B354EE" w:rsidRPr="00B354EE">
        <w:rPr>
          <w:b/>
          <w:sz w:val="28"/>
          <w:szCs w:val="28"/>
          <w:lang w:val="uk-UA"/>
        </w:rPr>
        <w:t xml:space="preserve">комітету </w:t>
      </w:r>
      <w:r w:rsidR="009C3958" w:rsidRPr="00B354EE">
        <w:rPr>
          <w:b/>
          <w:sz w:val="28"/>
          <w:szCs w:val="28"/>
          <w:lang w:val="uk-UA"/>
        </w:rPr>
        <w:t>міської ради</w:t>
      </w:r>
    </w:p>
    <w:p w:rsidR="009C3958" w:rsidRPr="00920999" w:rsidRDefault="00920999" w:rsidP="00F73555">
      <w:pPr>
        <w:ind w:left="6372" w:hanging="762"/>
        <w:jc w:val="both"/>
        <w:rPr>
          <w:sz w:val="28"/>
          <w:szCs w:val="28"/>
          <w:u w:val="single"/>
          <w:lang w:val="uk-UA"/>
        </w:rPr>
      </w:pPr>
      <w:r w:rsidRPr="00920999">
        <w:rPr>
          <w:b/>
          <w:sz w:val="28"/>
          <w:szCs w:val="28"/>
          <w:u w:val="single"/>
          <w:lang w:val="en-US"/>
        </w:rPr>
        <w:t>25</w:t>
      </w:r>
      <w:r w:rsidRPr="00920999">
        <w:rPr>
          <w:b/>
          <w:sz w:val="28"/>
          <w:szCs w:val="28"/>
          <w:u w:val="single"/>
          <w:lang w:val="uk-UA"/>
        </w:rPr>
        <w:t>.07.</w:t>
      </w:r>
      <w:r w:rsidR="004A6EA4" w:rsidRPr="00920999">
        <w:rPr>
          <w:b/>
          <w:sz w:val="28"/>
          <w:szCs w:val="28"/>
          <w:u w:val="single"/>
          <w:lang w:val="uk-UA"/>
        </w:rPr>
        <w:t>2017</w:t>
      </w:r>
      <w:r w:rsidR="009C3958" w:rsidRPr="00B354EE">
        <w:rPr>
          <w:b/>
          <w:sz w:val="28"/>
          <w:szCs w:val="28"/>
          <w:lang w:val="uk-UA"/>
        </w:rPr>
        <w:t xml:space="preserve"> № </w:t>
      </w:r>
      <w:r w:rsidR="008A6802" w:rsidRPr="008A6802">
        <w:rPr>
          <w:b/>
          <w:sz w:val="28"/>
          <w:szCs w:val="28"/>
          <w:u w:val="single"/>
          <w:lang w:val="uk-UA"/>
        </w:rPr>
        <w:t>386/15</w:t>
      </w:r>
    </w:p>
    <w:p w:rsidR="009C3958" w:rsidRPr="004106E2" w:rsidRDefault="009C3958" w:rsidP="004A6EA4">
      <w:pPr>
        <w:pStyle w:val="rvps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144CC1" w:rsidRDefault="00144CC1" w:rsidP="004A6EA4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</w:p>
    <w:p w:rsidR="00144CC1" w:rsidRPr="00144CC1" w:rsidRDefault="009C3958" w:rsidP="004A6EA4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144CC1">
        <w:rPr>
          <w:b/>
          <w:sz w:val="28"/>
          <w:szCs w:val="28"/>
          <w:lang w:val="uk-UA"/>
        </w:rPr>
        <w:t>П</w:t>
      </w:r>
      <w:r w:rsidR="00144CC1">
        <w:rPr>
          <w:b/>
          <w:sz w:val="28"/>
          <w:szCs w:val="28"/>
          <w:lang w:val="uk-UA"/>
        </w:rPr>
        <w:t>ОРЯДОК</w:t>
      </w:r>
    </w:p>
    <w:p w:rsidR="009C3958" w:rsidRDefault="00144CC1" w:rsidP="003D0968">
      <w:pPr>
        <w:pStyle w:val="rvps6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144CC1">
        <w:rPr>
          <w:b/>
          <w:bCs/>
          <w:sz w:val="28"/>
          <w:szCs w:val="28"/>
          <w:lang w:val="uk-UA"/>
        </w:rPr>
        <w:t>забезпечення санаторно – курортним лікуванням осіб</w:t>
      </w:r>
      <w:r w:rsidR="004A6EA4">
        <w:rPr>
          <w:b/>
          <w:bCs/>
          <w:sz w:val="28"/>
          <w:szCs w:val="28"/>
          <w:lang w:val="uk-UA"/>
        </w:rPr>
        <w:t>,</w:t>
      </w:r>
      <w:r w:rsidRPr="00144CC1">
        <w:rPr>
          <w:b/>
          <w:bCs/>
          <w:sz w:val="28"/>
          <w:szCs w:val="28"/>
          <w:lang w:val="uk-UA"/>
        </w:rPr>
        <w:t xml:space="preserve"> на яких поширюється чинність статті 10 Закону України «</w:t>
      </w:r>
      <w:r w:rsidRPr="00144CC1">
        <w:rPr>
          <w:b/>
          <w:sz w:val="28"/>
          <w:szCs w:val="28"/>
          <w:lang w:val="uk-UA"/>
        </w:rPr>
        <w:t>Про статус ветеранів війни, гарантії їх соціального захисту»  та статті 6</w:t>
      </w:r>
      <w:r w:rsidRPr="00144CC1">
        <w:rPr>
          <w:b/>
          <w:sz w:val="28"/>
          <w:szCs w:val="28"/>
          <w:vertAlign w:val="superscript"/>
          <w:lang w:val="uk-UA"/>
        </w:rPr>
        <w:t>4</w:t>
      </w:r>
      <w:r w:rsidRPr="00144CC1">
        <w:rPr>
          <w:b/>
          <w:sz w:val="28"/>
          <w:szCs w:val="28"/>
          <w:lang w:val="uk-UA"/>
        </w:rPr>
        <w:t xml:space="preserve"> Закону України «Про жертви нацистських переслідувань»</w:t>
      </w:r>
    </w:p>
    <w:p w:rsidR="00144CC1" w:rsidRPr="004106E2" w:rsidRDefault="00144CC1" w:rsidP="004A6EA4">
      <w:pPr>
        <w:pStyle w:val="rvps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rvts23"/>
          <w:bCs/>
          <w:sz w:val="28"/>
          <w:szCs w:val="28"/>
          <w:bdr w:val="none" w:sz="0" w:space="0" w:color="auto" w:frame="1"/>
          <w:lang w:val="uk-UA"/>
        </w:rPr>
      </w:pPr>
    </w:p>
    <w:p w:rsidR="00CA57DC" w:rsidRDefault="00BD4034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Даний</w:t>
      </w:r>
      <w:r w:rsidR="009C3958" w:rsidRPr="004106E2">
        <w:rPr>
          <w:sz w:val="28"/>
          <w:szCs w:val="28"/>
          <w:lang w:val="uk-UA"/>
        </w:rPr>
        <w:t xml:space="preserve"> Порядок визначає механізм</w:t>
      </w:r>
      <w:r w:rsidR="00903AEB">
        <w:rPr>
          <w:sz w:val="28"/>
          <w:szCs w:val="28"/>
          <w:lang w:val="uk-UA"/>
        </w:rPr>
        <w:t xml:space="preserve"> </w:t>
      </w:r>
      <w:r w:rsidR="009C3958" w:rsidRPr="004106E2">
        <w:rPr>
          <w:sz w:val="28"/>
          <w:szCs w:val="28"/>
          <w:lang w:val="uk-UA"/>
        </w:rPr>
        <w:t xml:space="preserve"> </w:t>
      </w:r>
      <w:r w:rsidR="00903AEB" w:rsidRPr="003D1C04">
        <w:rPr>
          <w:bCs/>
          <w:sz w:val="28"/>
          <w:szCs w:val="28"/>
          <w:lang w:val="uk-UA"/>
        </w:rPr>
        <w:t>забезпечення санаторно – курортним лікуванням осіб</w:t>
      </w:r>
      <w:r w:rsidR="003D0968">
        <w:rPr>
          <w:bCs/>
          <w:sz w:val="28"/>
          <w:szCs w:val="28"/>
          <w:lang w:val="uk-UA"/>
        </w:rPr>
        <w:t>,</w:t>
      </w:r>
      <w:r w:rsidR="00903AEB" w:rsidRPr="003D1C04">
        <w:rPr>
          <w:bCs/>
          <w:sz w:val="28"/>
          <w:szCs w:val="28"/>
          <w:lang w:val="uk-UA"/>
        </w:rPr>
        <w:t xml:space="preserve"> на яких поширюється чинність статті 10 Закону України «</w:t>
      </w:r>
      <w:r w:rsidR="00903AEB" w:rsidRPr="003D1C04">
        <w:rPr>
          <w:sz w:val="28"/>
          <w:szCs w:val="28"/>
          <w:lang w:val="uk-UA"/>
        </w:rPr>
        <w:t>Про статус ветеранів війни, гарантії їх соціального захисту»  та статті 6</w:t>
      </w:r>
      <w:r w:rsidR="00903AEB" w:rsidRPr="003D1C04">
        <w:rPr>
          <w:sz w:val="28"/>
          <w:szCs w:val="28"/>
          <w:vertAlign w:val="superscript"/>
          <w:lang w:val="uk-UA"/>
        </w:rPr>
        <w:t>4</w:t>
      </w:r>
      <w:r w:rsidR="00903AEB" w:rsidRPr="003D1C04">
        <w:rPr>
          <w:sz w:val="28"/>
          <w:szCs w:val="28"/>
          <w:lang w:val="uk-UA"/>
        </w:rPr>
        <w:t xml:space="preserve"> Закону України «Про жертви нацистських переслідувань»</w:t>
      </w:r>
      <w:r w:rsidR="00E02320" w:rsidRPr="00E02320">
        <w:rPr>
          <w:sz w:val="28"/>
          <w:szCs w:val="28"/>
          <w:lang w:val="uk-UA"/>
        </w:rPr>
        <w:t xml:space="preserve"> </w:t>
      </w:r>
      <w:r w:rsidR="00E02320" w:rsidRPr="003D1C04">
        <w:rPr>
          <w:sz w:val="28"/>
          <w:szCs w:val="28"/>
          <w:lang w:val="uk-UA"/>
        </w:rPr>
        <w:t>(далі</w:t>
      </w:r>
      <w:r w:rsidR="00E02320">
        <w:rPr>
          <w:sz w:val="28"/>
          <w:szCs w:val="28"/>
          <w:lang w:val="uk-UA"/>
        </w:rPr>
        <w:t xml:space="preserve"> -</w:t>
      </w:r>
      <w:r w:rsidR="00E02320" w:rsidRPr="003D1C04">
        <w:rPr>
          <w:sz w:val="28"/>
          <w:szCs w:val="28"/>
          <w:lang w:val="uk-UA"/>
        </w:rPr>
        <w:t xml:space="preserve"> Заявники)</w:t>
      </w:r>
      <w:r w:rsidR="0069636D" w:rsidRPr="003D1C04">
        <w:rPr>
          <w:sz w:val="28"/>
          <w:szCs w:val="28"/>
          <w:lang w:val="uk-UA"/>
        </w:rPr>
        <w:t xml:space="preserve">, </w:t>
      </w:r>
      <w:r w:rsidR="00C7409F" w:rsidRPr="003D1C04">
        <w:rPr>
          <w:sz w:val="28"/>
          <w:szCs w:val="28"/>
          <w:lang w:val="uk-UA"/>
        </w:rPr>
        <w:t>які зареєстровані,</w:t>
      </w:r>
      <w:r w:rsidR="0069636D" w:rsidRPr="003D1C04">
        <w:rPr>
          <w:sz w:val="28"/>
          <w:szCs w:val="28"/>
          <w:lang w:val="uk-UA"/>
        </w:rPr>
        <w:t xml:space="preserve"> постійно проживають </w:t>
      </w:r>
      <w:r w:rsidR="00CA57DC" w:rsidRPr="003D1C04">
        <w:rPr>
          <w:sz w:val="28"/>
          <w:szCs w:val="28"/>
          <w:lang w:val="uk-UA"/>
        </w:rPr>
        <w:t xml:space="preserve">та перебувають на обліку </w:t>
      </w:r>
      <w:r w:rsidR="0069636D" w:rsidRPr="003D1C04">
        <w:rPr>
          <w:sz w:val="28"/>
          <w:szCs w:val="28"/>
          <w:lang w:val="uk-UA"/>
        </w:rPr>
        <w:t xml:space="preserve">у </w:t>
      </w:r>
      <w:r w:rsidR="00E02320">
        <w:rPr>
          <w:sz w:val="28"/>
          <w:szCs w:val="28"/>
          <w:lang w:val="uk-UA"/>
        </w:rPr>
        <w:t>департаменті праці та соціального захисту населення Чернівецької міської ради (далі</w:t>
      </w:r>
      <w:r w:rsidR="0053107E">
        <w:rPr>
          <w:sz w:val="28"/>
          <w:szCs w:val="28"/>
          <w:lang w:val="uk-UA"/>
        </w:rPr>
        <w:t xml:space="preserve"> -</w:t>
      </w:r>
      <w:r w:rsidR="00E02320">
        <w:rPr>
          <w:sz w:val="28"/>
          <w:szCs w:val="28"/>
          <w:lang w:val="uk-UA"/>
        </w:rPr>
        <w:t xml:space="preserve"> Департамент)</w:t>
      </w:r>
      <w:r w:rsidR="003D0968">
        <w:rPr>
          <w:sz w:val="28"/>
          <w:szCs w:val="28"/>
          <w:lang w:val="uk-UA"/>
        </w:rPr>
        <w:t>,</w:t>
      </w:r>
      <w:r w:rsidR="003D1C04" w:rsidRPr="003D1C04"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r w:rsidR="003D0968" w:rsidRPr="003D0968">
        <w:rPr>
          <w:color w:val="000000"/>
          <w:spacing w:val="-1"/>
          <w:sz w:val="28"/>
          <w:szCs w:val="20"/>
          <w:lang w:val="uk-UA"/>
        </w:rPr>
        <w:t>через в</w:t>
      </w:r>
      <w:r w:rsidR="003D1C04" w:rsidRPr="003D0968">
        <w:rPr>
          <w:color w:val="000000"/>
          <w:spacing w:val="-1"/>
          <w:sz w:val="28"/>
          <w:szCs w:val="28"/>
          <w:lang w:val="uk-UA"/>
        </w:rPr>
        <w:t>ідшкодування</w:t>
      </w:r>
      <w:r w:rsidR="003D1C04" w:rsidRPr="003D1C04">
        <w:rPr>
          <w:sz w:val="28"/>
          <w:szCs w:val="28"/>
          <w:lang w:val="uk-UA"/>
        </w:rPr>
        <w:t xml:space="preserve"> вартості путівок за рахунок коштів</w:t>
      </w:r>
      <w:r w:rsidR="008F3A03" w:rsidRPr="008F3A03">
        <w:rPr>
          <w:sz w:val="28"/>
          <w:szCs w:val="28"/>
          <w:lang w:val="uk-UA"/>
        </w:rPr>
        <w:t xml:space="preserve"> </w:t>
      </w:r>
      <w:r w:rsidR="008F3A03">
        <w:rPr>
          <w:sz w:val="28"/>
          <w:szCs w:val="28"/>
          <w:lang w:val="uk-UA"/>
        </w:rPr>
        <w:t>міського</w:t>
      </w:r>
      <w:r w:rsidR="008F3A03" w:rsidRPr="004106E2">
        <w:rPr>
          <w:sz w:val="28"/>
          <w:szCs w:val="28"/>
          <w:lang w:val="uk-UA"/>
        </w:rPr>
        <w:t xml:space="preserve"> бюджету міста</w:t>
      </w:r>
      <w:r w:rsidR="008F3A03">
        <w:rPr>
          <w:sz w:val="28"/>
          <w:szCs w:val="28"/>
          <w:lang w:val="uk-UA"/>
        </w:rPr>
        <w:t xml:space="preserve"> Чернівців</w:t>
      </w:r>
      <w:r w:rsidR="003D1C04" w:rsidRPr="003D1C04">
        <w:rPr>
          <w:sz w:val="28"/>
          <w:szCs w:val="28"/>
          <w:lang w:val="uk-UA"/>
        </w:rPr>
        <w:t xml:space="preserve"> </w:t>
      </w:r>
      <w:r w:rsidR="00E02320">
        <w:rPr>
          <w:sz w:val="28"/>
          <w:szCs w:val="28"/>
          <w:lang w:val="uk-UA"/>
        </w:rPr>
        <w:t>Департаментом</w:t>
      </w:r>
      <w:r w:rsidR="00EF7E9F">
        <w:rPr>
          <w:sz w:val="28"/>
          <w:szCs w:val="28"/>
          <w:lang w:val="uk-UA"/>
        </w:rPr>
        <w:t xml:space="preserve"> </w:t>
      </w:r>
      <w:r w:rsidR="003D1C04" w:rsidRPr="003D1C04">
        <w:rPr>
          <w:sz w:val="28"/>
          <w:szCs w:val="28"/>
          <w:lang w:val="uk-UA"/>
        </w:rPr>
        <w:t xml:space="preserve">шляхом безготівкового перерахування коштів санаторно-курортним закладам </w:t>
      </w:r>
      <w:r w:rsidR="003D0968">
        <w:rPr>
          <w:sz w:val="28"/>
          <w:szCs w:val="28"/>
          <w:lang w:val="uk-UA"/>
        </w:rPr>
        <w:t>(далі - Заклади)</w:t>
      </w:r>
      <w:r w:rsidR="00440423">
        <w:rPr>
          <w:sz w:val="28"/>
          <w:szCs w:val="28"/>
          <w:lang w:val="uk-UA"/>
        </w:rPr>
        <w:t xml:space="preserve"> </w:t>
      </w:r>
      <w:r w:rsidR="003D1C04" w:rsidRPr="003D1C04">
        <w:rPr>
          <w:sz w:val="28"/>
          <w:szCs w:val="28"/>
          <w:lang w:val="uk-UA"/>
        </w:rPr>
        <w:t>відповідно до укладених договорів та актів наданих послуг</w:t>
      </w:r>
      <w:r w:rsidR="00EF7E9F">
        <w:rPr>
          <w:sz w:val="28"/>
          <w:szCs w:val="28"/>
          <w:lang w:val="uk-UA"/>
        </w:rPr>
        <w:t>.</w:t>
      </w:r>
      <w:r w:rsidR="00C20A4F">
        <w:rPr>
          <w:sz w:val="28"/>
          <w:szCs w:val="28"/>
          <w:lang w:val="uk-UA"/>
        </w:rPr>
        <w:t xml:space="preserve"> </w:t>
      </w:r>
    </w:p>
    <w:p w:rsidR="00ED2EE1" w:rsidRPr="00481567" w:rsidRDefault="009C3958" w:rsidP="00ED2EE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2.</w:t>
      </w:r>
      <w:r w:rsidRPr="004106E2">
        <w:rPr>
          <w:sz w:val="28"/>
          <w:szCs w:val="28"/>
          <w:lang w:val="uk-UA"/>
        </w:rPr>
        <w:t xml:space="preserve"> </w:t>
      </w:r>
      <w:r w:rsidR="00903AEB">
        <w:rPr>
          <w:sz w:val="28"/>
          <w:szCs w:val="28"/>
          <w:lang w:val="uk-UA"/>
        </w:rPr>
        <w:t>Департамент</w:t>
      </w:r>
      <w:r w:rsidR="00BD4034">
        <w:rPr>
          <w:sz w:val="28"/>
          <w:szCs w:val="28"/>
          <w:lang w:val="uk-UA"/>
        </w:rPr>
        <w:t>,</w:t>
      </w:r>
      <w:r w:rsidRPr="004106E2">
        <w:rPr>
          <w:sz w:val="28"/>
          <w:szCs w:val="28"/>
          <w:lang w:val="uk-UA"/>
        </w:rPr>
        <w:t xml:space="preserve"> </w:t>
      </w:r>
      <w:r w:rsidR="00BD4034">
        <w:rPr>
          <w:sz w:val="28"/>
          <w:szCs w:val="28"/>
          <w:lang w:val="uk-UA"/>
        </w:rPr>
        <w:t>керуючись</w:t>
      </w:r>
      <w:r w:rsidRPr="004106E2">
        <w:rPr>
          <w:sz w:val="28"/>
          <w:szCs w:val="28"/>
          <w:lang w:val="uk-UA"/>
        </w:rPr>
        <w:t xml:space="preserve"> </w:t>
      </w:r>
      <w:r w:rsidR="00BD4034">
        <w:rPr>
          <w:sz w:val="28"/>
          <w:szCs w:val="28"/>
          <w:lang w:val="uk-UA"/>
        </w:rPr>
        <w:t>цим Порядком,</w:t>
      </w:r>
      <w:r w:rsidRPr="004106E2">
        <w:rPr>
          <w:sz w:val="28"/>
          <w:szCs w:val="28"/>
          <w:lang w:val="uk-UA"/>
        </w:rPr>
        <w:t xml:space="preserve"> </w:t>
      </w:r>
      <w:r w:rsidR="000D163E">
        <w:rPr>
          <w:sz w:val="28"/>
          <w:szCs w:val="28"/>
          <w:lang w:val="uk-UA"/>
        </w:rPr>
        <w:t xml:space="preserve">один раз на два роки </w:t>
      </w:r>
      <w:r w:rsidR="00BD4034">
        <w:rPr>
          <w:sz w:val="28"/>
          <w:szCs w:val="28"/>
          <w:lang w:val="uk-UA"/>
        </w:rPr>
        <w:t xml:space="preserve">терміном на 18 днів </w:t>
      </w:r>
      <w:r w:rsidRPr="004106E2">
        <w:rPr>
          <w:sz w:val="28"/>
          <w:szCs w:val="28"/>
          <w:lang w:val="uk-UA"/>
        </w:rPr>
        <w:t xml:space="preserve">забезпечує </w:t>
      </w:r>
      <w:r w:rsidR="00BD4034">
        <w:rPr>
          <w:sz w:val="28"/>
          <w:szCs w:val="28"/>
          <w:lang w:val="uk-UA"/>
        </w:rPr>
        <w:t>З</w:t>
      </w:r>
      <w:r w:rsidR="00B250EE" w:rsidRPr="00B250EE">
        <w:rPr>
          <w:sz w:val="28"/>
          <w:szCs w:val="28"/>
          <w:lang w:val="uk-UA"/>
        </w:rPr>
        <w:t>аявників</w:t>
      </w:r>
      <w:r w:rsidRPr="00B250EE">
        <w:rPr>
          <w:sz w:val="28"/>
          <w:szCs w:val="28"/>
          <w:lang w:val="uk-UA"/>
        </w:rPr>
        <w:t xml:space="preserve"> </w:t>
      </w:r>
      <w:r w:rsidRPr="004106E2">
        <w:rPr>
          <w:sz w:val="28"/>
          <w:szCs w:val="28"/>
          <w:lang w:val="uk-UA"/>
        </w:rPr>
        <w:t xml:space="preserve"> путівками до </w:t>
      </w:r>
      <w:r w:rsidR="00C20A4F">
        <w:rPr>
          <w:sz w:val="28"/>
          <w:szCs w:val="28"/>
          <w:lang w:val="uk-UA"/>
        </w:rPr>
        <w:t>Закладів</w:t>
      </w:r>
      <w:r w:rsidRPr="004106E2">
        <w:rPr>
          <w:sz w:val="28"/>
          <w:szCs w:val="28"/>
          <w:lang w:val="uk-UA"/>
        </w:rPr>
        <w:t xml:space="preserve">, згідно з медичними рекомендаціями </w:t>
      </w:r>
      <w:r w:rsidR="00496FDC" w:rsidRPr="004106E2">
        <w:rPr>
          <w:sz w:val="28"/>
          <w:szCs w:val="28"/>
          <w:lang w:val="uk-UA"/>
        </w:rPr>
        <w:t>відповідно до черговості поданих заяв та профілю санаторія</w:t>
      </w:r>
      <w:r w:rsidR="00ED2EE1" w:rsidRPr="00ED2EE1">
        <w:rPr>
          <w:sz w:val="28"/>
          <w:szCs w:val="28"/>
          <w:lang w:val="uk-UA"/>
        </w:rPr>
        <w:t xml:space="preserve"> </w:t>
      </w:r>
      <w:r w:rsidR="00ED2EE1" w:rsidRPr="004106E2">
        <w:rPr>
          <w:sz w:val="28"/>
          <w:szCs w:val="28"/>
          <w:lang w:val="uk-UA"/>
        </w:rPr>
        <w:t>за рахунок коштів</w:t>
      </w:r>
      <w:r w:rsidR="00ED2EE1">
        <w:rPr>
          <w:sz w:val="28"/>
          <w:szCs w:val="28"/>
          <w:lang w:val="uk-UA"/>
        </w:rPr>
        <w:t xml:space="preserve"> міського</w:t>
      </w:r>
      <w:r w:rsidR="00ED2EE1" w:rsidRPr="004106E2">
        <w:rPr>
          <w:sz w:val="28"/>
          <w:szCs w:val="28"/>
          <w:lang w:val="uk-UA"/>
        </w:rPr>
        <w:t xml:space="preserve"> бюджету міста</w:t>
      </w:r>
      <w:r w:rsidR="00ED2EE1">
        <w:rPr>
          <w:sz w:val="28"/>
          <w:szCs w:val="28"/>
          <w:lang w:val="uk-UA"/>
        </w:rPr>
        <w:t xml:space="preserve"> Чернівців</w:t>
      </w:r>
      <w:r w:rsidR="00ED2EE1" w:rsidRPr="004106E2">
        <w:rPr>
          <w:sz w:val="28"/>
          <w:szCs w:val="28"/>
          <w:lang w:val="uk-UA"/>
        </w:rPr>
        <w:t xml:space="preserve"> у межах видатків, передбачених на зазначен</w:t>
      </w:r>
      <w:r w:rsidR="00ED2EE1">
        <w:rPr>
          <w:sz w:val="28"/>
          <w:szCs w:val="28"/>
          <w:lang w:val="uk-UA"/>
        </w:rPr>
        <w:t>і цілі</w:t>
      </w:r>
      <w:r w:rsidR="00ED2EE1" w:rsidRPr="004106E2">
        <w:rPr>
          <w:sz w:val="28"/>
          <w:szCs w:val="28"/>
          <w:lang w:val="uk-UA"/>
        </w:rPr>
        <w:t xml:space="preserve">. </w:t>
      </w:r>
    </w:p>
    <w:p w:rsidR="009C3958" w:rsidRPr="004106E2" w:rsidRDefault="009C395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3.</w:t>
      </w:r>
      <w:r w:rsidRPr="004106E2">
        <w:rPr>
          <w:sz w:val="28"/>
          <w:szCs w:val="28"/>
          <w:lang w:val="uk-UA"/>
        </w:rPr>
        <w:t xml:space="preserve"> У разі, коли </w:t>
      </w:r>
      <w:r w:rsidR="00F40BF7">
        <w:rPr>
          <w:sz w:val="28"/>
          <w:szCs w:val="28"/>
          <w:lang w:val="uk-UA"/>
        </w:rPr>
        <w:t>З</w:t>
      </w:r>
      <w:r w:rsidR="00B250EE" w:rsidRPr="00B250EE">
        <w:rPr>
          <w:sz w:val="28"/>
          <w:szCs w:val="28"/>
          <w:lang w:val="uk-UA"/>
        </w:rPr>
        <w:t>аявник</w:t>
      </w:r>
      <w:r w:rsidR="00B250EE">
        <w:rPr>
          <w:i/>
          <w:sz w:val="28"/>
          <w:szCs w:val="28"/>
          <w:lang w:val="uk-UA"/>
        </w:rPr>
        <w:t xml:space="preserve"> </w:t>
      </w:r>
      <w:r w:rsidRPr="004106E2">
        <w:rPr>
          <w:sz w:val="28"/>
          <w:szCs w:val="28"/>
          <w:lang w:val="uk-UA"/>
        </w:rPr>
        <w:t>ма</w:t>
      </w:r>
      <w:r w:rsidR="00BD4034">
        <w:rPr>
          <w:sz w:val="28"/>
          <w:szCs w:val="28"/>
          <w:lang w:val="uk-UA"/>
        </w:rPr>
        <w:t>є</w:t>
      </w:r>
      <w:r w:rsidRPr="004106E2">
        <w:rPr>
          <w:sz w:val="28"/>
          <w:szCs w:val="28"/>
          <w:lang w:val="uk-UA"/>
        </w:rPr>
        <w:t xml:space="preserve"> право на забезпечення путівкою за кількома </w:t>
      </w:r>
      <w:r w:rsidR="00E241B6">
        <w:rPr>
          <w:sz w:val="28"/>
          <w:szCs w:val="28"/>
          <w:lang w:val="uk-UA"/>
        </w:rPr>
        <w:t>З</w:t>
      </w:r>
      <w:r w:rsidRPr="004106E2">
        <w:rPr>
          <w:sz w:val="28"/>
          <w:szCs w:val="28"/>
          <w:lang w:val="uk-UA"/>
        </w:rPr>
        <w:t xml:space="preserve">аконами та за цим Порядком, </w:t>
      </w:r>
      <w:r w:rsidR="00BD4034">
        <w:rPr>
          <w:sz w:val="28"/>
          <w:szCs w:val="28"/>
          <w:lang w:val="uk-UA"/>
        </w:rPr>
        <w:t>йому</w:t>
      </w:r>
      <w:r w:rsidRPr="004106E2">
        <w:rPr>
          <w:sz w:val="28"/>
          <w:szCs w:val="28"/>
          <w:lang w:val="uk-UA"/>
        </w:rPr>
        <w:t xml:space="preserve"> надається право вибору в забезпеченні путівкою за одним із Законів</w:t>
      </w:r>
      <w:r w:rsidR="00E241B6">
        <w:rPr>
          <w:sz w:val="28"/>
          <w:szCs w:val="28"/>
          <w:lang w:val="uk-UA"/>
        </w:rPr>
        <w:t xml:space="preserve"> або Порядком</w:t>
      </w:r>
      <w:r w:rsidRPr="004106E2">
        <w:rPr>
          <w:sz w:val="28"/>
          <w:szCs w:val="28"/>
          <w:lang w:val="uk-UA"/>
        </w:rPr>
        <w:t>.</w:t>
      </w:r>
    </w:p>
    <w:p w:rsidR="009C3958" w:rsidRPr="004106E2" w:rsidRDefault="009C395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4.</w:t>
      </w:r>
      <w:r w:rsidRPr="004106E2">
        <w:rPr>
          <w:sz w:val="28"/>
          <w:szCs w:val="28"/>
          <w:lang w:val="uk-UA"/>
        </w:rPr>
        <w:t xml:space="preserve"> Для отримання путівки </w:t>
      </w:r>
      <w:r w:rsidR="00F40BF7">
        <w:rPr>
          <w:sz w:val="28"/>
          <w:szCs w:val="28"/>
          <w:lang w:val="uk-UA"/>
        </w:rPr>
        <w:t>З</w:t>
      </w:r>
      <w:r w:rsidR="00B250EE" w:rsidRPr="00B250EE">
        <w:rPr>
          <w:sz w:val="28"/>
          <w:szCs w:val="28"/>
          <w:lang w:val="uk-UA"/>
        </w:rPr>
        <w:t>аявник</w:t>
      </w:r>
      <w:r w:rsidRPr="004106E2">
        <w:rPr>
          <w:sz w:val="28"/>
          <w:szCs w:val="28"/>
          <w:lang w:val="uk-UA"/>
        </w:rPr>
        <w:t xml:space="preserve"> повин</w:t>
      </w:r>
      <w:r w:rsidR="00987D0F">
        <w:rPr>
          <w:sz w:val="28"/>
          <w:szCs w:val="28"/>
          <w:lang w:val="uk-UA"/>
        </w:rPr>
        <w:t>е</w:t>
      </w:r>
      <w:r w:rsidR="008B55D0">
        <w:rPr>
          <w:sz w:val="28"/>
          <w:szCs w:val="28"/>
          <w:lang w:val="uk-UA"/>
        </w:rPr>
        <w:t>н</w:t>
      </w:r>
      <w:r w:rsidRPr="004106E2">
        <w:rPr>
          <w:sz w:val="28"/>
          <w:szCs w:val="28"/>
          <w:lang w:val="uk-UA"/>
        </w:rPr>
        <w:t xml:space="preserve"> перебувати на обліку в </w:t>
      </w:r>
      <w:r w:rsidR="00CA57DC">
        <w:rPr>
          <w:sz w:val="28"/>
          <w:szCs w:val="28"/>
          <w:lang w:val="uk-UA"/>
        </w:rPr>
        <w:t>Д</w:t>
      </w:r>
      <w:r w:rsidR="008B55D0">
        <w:rPr>
          <w:sz w:val="28"/>
          <w:szCs w:val="28"/>
          <w:lang w:val="uk-UA"/>
        </w:rPr>
        <w:t xml:space="preserve">епартаменті </w:t>
      </w:r>
      <w:r w:rsidRPr="004106E2">
        <w:rPr>
          <w:sz w:val="28"/>
          <w:szCs w:val="28"/>
          <w:lang w:val="uk-UA"/>
        </w:rPr>
        <w:t xml:space="preserve">на </w:t>
      </w:r>
      <w:r w:rsidR="00CA57DC">
        <w:rPr>
          <w:sz w:val="28"/>
          <w:szCs w:val="28"/>
          <w:lang w:val="uk-UA"/>
        </w:rPr>
        <w:t xml:space="preserve">предмет </w:t>
      </w:r>
      <w:r w:rsidRPr="004106E2">
        <w:rPr>
          <w:sz w:val="28"/>
          <w:szCs w:val="28"/>
          <w:lang w:val="uk-UA"/>
        </w:rPr>
        <w:t xml:space="preserve">забезпечення </w:t>
      </w:r>
      <w:r w:rsidR="00BF71A0" w:rsidRPr="004106E2">
        <w:rPr>
          <w:sz w:val="28"/>
          <w:szCs w:val="28"/>
          <w:lang w:val="uk-UA"/>
        </w:rPr>
        <w:t>санаторно-курортним лікуванням</w:t>
      </w:r>
      <w:r w:rsidRPr="004106E2">
        <w:rPr>
          <w:sz w:val="28"/>
          <w:szCs w:val="28"/>
          <w:lang w:val="uk-UA"/>
        </w:rPr>
        <w:t>.</w:t>
      </w:r>
    </w:p>
    <w:p w:rsidR="006834B6" w:rsidRDefault="009C395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5.</w:t>
      </w:r>
      <w:r w:rsidRPr="004106E2">
        <w:rPr>
          <w:sz w:val="28"/>
          <w:szCs w:val="28"/>
          <w:lang w:val="uk-UA"/>
        </w:rPr>
        <w:t xml:space="preserve"> Для взяття на облік для забезпечення санаторно-курортним лікуванням </w:t>
      </w:r>
      <w:r w:rsidR="00B250EE" w:rsidRPr="00B250EE">
        <w:rPr>
          <w:sz w:val="28"/>
          <w:szCs w:val="28"/>
          <w:lang w:val="uk-UA"/>
        </w:rPr>
        <w:t>Заявник</w:t>
      </w:r>
      <w:r w:rsidR="00B250EE">
        <w:rPr>
          <w:i/>
          <w:sz w:val="28"/>
          <w:szCs w:val="28"/>
          <w:lang w:val="uk-UA"/>
        </w:rPr>
        <w:t xml:space="preserve"> </w:t>
      </w:r>
      <w:r w:rsidR="00CA57DC">
        <w:rPr>
          <w:sz w:val="28"/>
          <w:szCs w:val="28"/>
          <w:lang w:val="uk-UA"/>
        </w:rPr>
        <w:t>(</w:t>
      </w:r>
      <w:r w:rsidR="00B250EE">
        <w:rPr>
          <w:sz w:val="28"/>
          <w:szCs w:val="28"/>
          <w:lang w:val="uk-UA"/>
        </w:rPr>
        <w:t>його</w:t>
      </w:r>
      <w:r w:rsidRPr="004106E2">
        <w:rPr>
          <w:sz w:val="28"/>
          <w:szCs w:val="28"/>
          <w:lang w:val="uk-UA"/>
        </w:rPr>
        <w:t xml:space="preserve"> законний представник</w:t>
      </w:r>
      <w:r w:rsidR="00CA57DC">
        <w:rPr>
          <w:sz w:val="28"/>
          <w:szCs w:val="28"/>
          <w:lang w:val="uk-UA"/>
        </w:rPr>
        <w:t>)</w:t>
      </w:r>
      <w:r w:rsidRPr="004106E2">
        <w:rPr>
          <w:sz w:val="28"/>
          <w:szCs w:val="28"/>
          <w:lang w:val="uk-UA"/>
        </w:rPr>
        <w:t xml:space="preserve"> подає</w:t>
      </w:r>
      <w:r w:rsidR="008A2E2E">
        <w:rPr>
          <w:sz w:val="28"/>
          <w:szCs w:val="28"/>
          <w:lang w:val="uk-UA"/>
        </w:rPr>
        <w:t xml:space="preserve"> до Департаменту</w:t>
      </w:r>
      <w:r w:rsidR="006834B6">
        <w:rPr>
          <w:sz w:val="28"/>
          <w:szCs w:val="28"/>
          <w:lang w:val="uk-UA"/>
        </w:rPr>
        <w:t xml:space="preserve"> </w:t>
      </w:r>
      <w:r w:rsidR="003B45C9">
        <w:rPr>
          <w:sz w:val="28"/>
          <w:szCs w:val="28"/>
          <w:lang w:val="uk-UA"/>
        </w:rPr>
        <w:t xml:space="preserve">такий </w:t>
      </w:r>
      <w:r w:rsidR="0053107E">
        <w:rPr>
          <w:sz w:val="28"/>
          <w:szCs w:val="28"/>
          <w:lang w:val="uk-UA"/>
        </w:rPr>
        <w:t>перелік документів:</w:t>
      </w:r>
    </w:p>
    <w:p w:rsidR="006834B6" w:rsidRDefault="003B45C9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sz w:val="28"/>
          <w:szCs w:val="28"/>
          <w:lang w:val="uk-UA"/>
        </w:rPr>
        <w:t>5.1.</w:t>
      </w:r>
      <w:r>
        <w:rPr>
          <w:sz w:val="28"/>
          <w:szCs w:val="28"/>
          <w:lang w:val="uk-UA"/>
        </w:rPr>
        <w:t xml:space="preserve"> З</w:t>
      </w:r>
      <w:r w:rsidR="009C3958" w:rsidRPr="004106E2">
        <w:rPr>
          <w:sz w:val="28"/>
          <w:szCs w:val="28"/>
          <w:lang w:val="uk-UA"/>
        </w:rPr>
        <w:t>аяву</w:t>
      </w:r>
      <w:r>
        <w:rPr>
          <w:sz w:val="28"/>
          <w:szCs w:val="28"/>
          <w:lang w:val="uk-UA"/>
        </w:rPr>
        <w:t>.</w:t>
      </w:r>
    </w:p>
    <w:p w:rsidR="006834B6" w:rsidRDefault="003B45C9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sz w:val="28"/>
          <w:szCs w:val="28"/>
          <w:lang w:val="uk-UA"/>
        </w:rPr>
        <w:t>5.2.</w:t>
      </w:r>
      <w:r>
        <w:rPr>
          <w:sz w:val="28"/>
          <w:szCs w:val="28"/>
          <w:lang w:val="uk-UA"/>
        </w:rPr>
        <w:t xml:space="preserve"> М</w:t>
      </w:r>
      <w:r w:rsidR="009C3958" w:rsidRPr="004106E2">
        <w:rPr>
          <w:sz w:val="28"/>
          <w:szCs w:val="28"/>
          <w:lang w:val="uk-UA"/>
        </w:rPr>
        <w:t>едичну довідку лікув</w:t>
      </w:r>
      <w:r w:rsidR="006834B6">
        <w:rPr>
          <w:sz w:val="28"/>
          <w:szCs w:val="28"/>
          <w:lang w:val="uk-UA"/>
        </w:rPr>
        <w:t xml:space="preserve">альної установи </w:t>
      </w:r>
      <w:r w:rsidR="00094D7F" w:rsidRPr="003B45C9">
        <w:rPr>
          <w:sz w:val="28"/>
          <w:szCs w:val="28"/>
          <w:lang w:val="uk-UA"/>
        </w:rPr>
        <w:t xml:space="preserve">за місцем обслуговування </w:t>
      </w:r>
      <w:r w:rsidR="004A5789">
        <w:rPr>
          <w:sz w:val="28"/>
          <w:szCs w:val="28"/>
          <w:lang w:val="uk-UA"/>
        </w:rPr>
        <w:t>за формою 070/о.</w:t>
      </w:r>
    </w:p>
    <w:p w:rsidR="006834B6" w:rsidRDefault="004A5789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sz w:val="28"/>
          <w:szCs w:val="28"/>
          <w:lang w:val="uk-UA"/>
        </w:rPr>
        <w:t>5.3.</w:t>
      </w:r>
      <w:r>
        <w:rPr>
          <w:sz w:val="28"/>
          <w:szCs w:val="28"/>
          <w:lang w:val="uk-UA"/>
        </w:rPr>
        <w:t xml:space="preserve"> К</w:t>
      </w:r>
      <w:r w:rsidR="009C3958" w:rsidRPr="004106E2">
        <w:rPr>
          <w:sz w:val="28"/>
          <w:szCs w:val="28"/>
          <w:lang w:val="uk-UA"/>
        </w:rPr>
        <w:t>опію посвідчення</w:t>
      </w:r>
      <w:r w:rsidR="00496FDC">
        <w:rPr>
          <w:sz w:val="28"/>
          <w:szCs w:val="28"/>
          <w:lang w:val="uk-UA"/>
        </w:rPr>
        <w:t xml:space="preserve"> особи,</w:t>
      </w:r>
      <w:r w:rsidR="009C3958" w:rsidRPr="004106E2">
        <w:rPr>
          <w:sz w:val="28"/>
          <w:szCs w:val="28"/>
          <w:lang w:val="uk-UA"/>
        </w:rPr>
        <w:t xml:space="preserve"> </w:t>
      </w:r>
      <w:r w:rsidR="00496FDC">
        <w:rPr>
          <w:sz w:val="28"/>
          <w:szCs w:val="28"/>
          <w:lang w:val="uk-UA"/>
        </w:rPr>
        <w:t xml:space="preserve">що підтверджує </w:t>
      </w:r>
      <w:r>
        <w:rPr>
          <w:sz w:val="28"/>
          <w:szCs w:val="28"/>
          <w:lang w:val="uk-UA"/>
        </w:rPr>
        <w:t>її статус.</w:t>
      </w:r>
    </w:p>
    <w:p w:rsidR="006834B6" w:rsidRPr="00906B4E" w:rsidRDefault="004A5789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sz w:val="28"/>
          <w:szCs w:val="28"/>
          <w:lang w:val="uk-UA"/>
        </w:rPr>
        <w:t>5.4.</w:t>
      </w:r>
      <w:r w:rsidR="009C3958" w:rsidRPr="004106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9C3958" w:rsidRPr="004106E2">
        <w:rPr>
          <w:sz w:val="28"/>
          <w:szCs w:val="28"/>
          <w:lang w:val="uk-UA"/>
        </w:rPr>
        <w:t xml:space="preserve">опію паспорта та </w:t>
      </w:r>
      <w:r w:rsidR="00D627CC">
        <w:rPr>
          <w:sz w:val="28"/>
          <w:szCs w:val="28"/>
          <w:lang w:val="uk-UA"/>
        </w:rPr>
        <w:t>р</w:t>
      </w:r>
      <w:r w:rsidR="00D627CC" w:rsidRPr="003B45C9">
        <w:rPr>
          <w:sz w:val="28"/>
          <w:szCs w:val="28"/>
          <w:lang w:val="uk-UA"/>
        </w:rPr>
        <w:t>еєстраційн</w:t>
      </w:r>
      <w:r w:rsidR="00D627CC">
        <w:rPr>
          <w:sz w:val="28"/>
          <w:szCs w:val="28"/>
          <w:lang w:val="uk-UA"/>
        </w:rPr>
        <w:t>ого</w:t>
      </w:r>
      <w:r w:rsidR="00D627CC" w:rsidRPr="003B45C9">
        <w:rPr>
          <w:sz w:val="28"/>
          <w:szCs w:val="28"/>
          <w:lang w:val="uk-UA"/>
        </w:rPr>
        <w:t xml:space="preserve"> </w:t>
      </w:r>
      <w:r w:rsidR="00D627CC">
        <w:rPr>
          <w:sz w:val="28"/>
          <w:szCs w:val="28"/>
          <w:lang w:val="uk-UA"/>
        </w:rPr>
        <w:t>н</w:t>
      </w:r>
      <w:r w:rsidR="00D627CC" w:rsidRPr="003B45C9">
        <w:rPr>
          <w:sz w:val="28"/>
          <w:szCs w:val="28"/>
          <w:lang w:val="uk-UA"/>
        </w:rPr>
        <w:t>омер</w:t>
      </w:r>
      <w:r w:rsidR="00D627CC">
        <w:rPr>
          <w:sz w:val="28"/>
          <w:szCs w:val="28"/>
          <w:lang w:val="uk-UA"/>
        </w:rPr>
        <w:t>а</w:t>
      </w:r>
      <w:r w:rsidR="00D627CC" w:rsidRPr="003B45C9">
        <w:rPr>
          <w:sz w:val="28"/>
          <w:szCs w:val="28"/>
          <w:lang w:val="uk-UA"/>
        </w:rPr>
        <w:t xml:space="preserve"> </w:t>
      </w:r>
      <w:r w:rsidR="00D627CC">
        <w:rPr>
          <w:sz w:val="28"/>
          <w:szCs w:val="28"/>
          <w:lang w:val="uk-UA"/>
        </w:rPr>
        <w:t>о</w:t>
      </w:r>
      <w:r w:rsidR="00D627CC" w:rsidRPr="003B45C9">
        <w:rPr>
          <w:sz w:val="28"/>
          <w:szCs w:val="28"/>
          <w:lang w:val="uk-UA"/>
        </w:rPr>
        <w:t xml:space="preserve">блікової </w:t>
      </w:r>
      <w:r w:rsidR="00D627CC">
        <w:rPr>
          <w:sz w:val="28"/>
          <w:szCs w:val="28"/>
          <w:lang w:val="uk-UA"/>
        </w:rPr>
        <w:t>к</w:t>
      </w:r>
      <w:r w:rsidR="00D627CC" w:rsidRPr="003B45C9">
        <w:rPr>
          <w:sz w:val="28"/>
          <w:szCs w:val="28"/>
          <w:lang w:val="uk-UA"/>
        </w:rPr>
        <w:t xml:space="preserve">артки </w:t>
      </w:r>
      <w:r w:rsidR="00D627CC">
        <w:rPr>
          <w:sz w:val="28"/>
          <w:szCs w:val="28"/>
          <w:lang w:val="uk-UA"/>
        </w:rPr>
        <w:t>п</w:t>
      </w:r>
      <w:r w:rsidR="00D627CC" w:rsidRPr="003B45C9">
        <w:rPr>
          <w:sz w:val="28"/>
          <w:szCs w:val="28"/>
          <w:lang w:val="uk-UA"/>
        </w:rPr>
        <w:t>лат</w:t>
      </w:r>
      <w:r w:rsidR="00D627CC" w:rsidRPr="004A5789">
        <w:rPr>
          <w:sz w:val="28"/>
          <w:szCs w:val="28"/>
          <w:lang w:val="uk-UA"/>
        </w:rPr>
        <w:t xml:space="preserve">ника </w:t>
      </w:r>
      <w:r w:rsidR="00D627CC">
        <w:rPr>
          <w:sz w:val="28"/>
          <w:szCs w:val="28"/>
          <w:lang w:val="uk-UA"/>
        </w:rPr>
        <w:t>п</w:t>
      </w:r>
      <w:r w:rsidR="00D627CC" w:rsidRPr="004A5789">
        <w:rPr>
          <w:sz w:val="28"/>
          <w:szCs w:val="28"/>
          <w:lang w:val="uk-UA"/>
        </w:rPr>
        <w:t>одатків</w:t>
      </w:r>
      <w:r>
        <w:rPr>
          <w:sz w:val="28"/>
          <w:szCs w:val="28"/>
          <w:lang w:val="uk-UA"/>
        </w:rPr>
        <w:t>.</w:t>
      </w:r>
    </w:p>
    <w:p w:rsidR="009C3958" w:rsidRPr="004106E2" w:rsidRDefault="004A5789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</w:t>
      </w:r>
      <w:r w:rsidR="00496F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496FDC">
        <w:rPr>
          <w:sz w:val="28"/>
          <w:szCs w:val="28"/>
          <w:lang w:val="uk-UA"/>
        </w:rPr>
        <w:t>опі</w:t>
      </w:r>
      <w:r w:rsidR="00987D0F">
        <w:rPr>
          <w:sz w:val="28"/>
          <w:szCs w:val="28"/>
          <w:lang w:val="uk-UA"/>
        </w:rPr>
        <w:t>ю</w:t>
      </w:r>
      <w:r w:rsidR="00496FDC">
        <w:rPr>
          <w:sz w:val="28"/>
          <w:szCs w:val="28"/>
          <w:lang w:val="uk-UA"/>
        </w:rPr>
        <w:t xml:space="preserve"> трудової книжки</w:t>
      </w:r>
      <w:r w:rsidR="00987D0F">
        <w:rPr>
          <w:sz w:val="28"/>
          <w:szCs w:val="28"/>
          <w:lang w:val="uk-UA"/>
        </w:rPr>
        <w:t xml:space="preserve"> (в разі</w:t>
      </w:r>
      <w:r>
        <w:rPr>
          <w:sz w:val="28"/>
          <w:szCs w:val="28"/>
          <w:lang w:val="uk-UA"/>
        </w:rPr>
        <w:t>,</w:t>
      </w:r>
      <w:r w:rsidR="00987D0F">
        <w:rPr>
          <w:sz w:val="28"/>
          <w:szCs w:val="28"/>
          <w:lang w:val="uk-UA"/>
        </w:rPr>
        <w:t xml:space="preserve"> якщо З</w:t>
      </w:r>
      <w:r w:rsidR="006834B6">
        <w:rPr>
          <w:sz w:val="28"/>
          <w:szCs w:val="28"/>
          <w:lang w:val="uk-UA"/>
        </w:rPr>
        <w:t>аявник працюючий)</w:t>
      </w:r>
      <w:r w:rsidR="009C3958" w:rsidRPr="004106E2">
        <w:rPr>
          <w:sz w:val="28"/>
          <w:szCs w:val="28"/>
          <w:lang w:val="uk-UA"/>
        </w:rPr>
        <w:t>.</w:t>
      </w:r>
    </w:p>
    <w:p w:rsidR="009C3958" w:rsidRPr="00C20A4F" w:rsidRDefault="009C395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C20A4F">
        <w:rPr>
          <w:sz w:val="28"/>
          <w:szCs w:val="28"/>
          <w:lang w:val="uk-UA"/>
        </w:rPr>
        <w:t xml:space="preserve">Під час подання копій документів </w:t>
      </w:r>
      <w:r w:rsidR="00F40BF7">
        <w:rPr>
          <w:sz w:val="28"/>
          <w:szCs w:val="28"/>
          <w:lang w:val="uk-UA"/>
        </w:rPr>
        <w:t>Заявник</w:t>
      </w:r>
      <w:r w:rsidRPr="00C20A4F">
        <w:rPr>
          <w:sz w:val="28"/>
          <w:szCs w:val="28"/>
          <w:lang w:val="uk-UA"/>
        </w:rPr>
        <w:t xml:space="preserve"> нада</w:t>
      </w:r>
      <w:r w:rsidR="00987D0F">
        <w:rPr>
          <w:sz w:val="28"/>
          <w:szCs w:val="28"/>
          <w:lang w:val="uk-UA"/>
        </w:rPr>
        <w:t>є</w:t>
      </w:r>
      <w:r w:rsidRPr="00C20A4F">
        <w:rPr>
          <w:sz w:val="28"/>
          <w:szCs w:val="28"/>
          <w:lang w:val="uk-UA"/>
        </w:rPr>
        <w:t xml:space="preserve"> їх оригінали для </w:t>
      </w:r>
      <w:r w:rsidR="00842E9D" w:rsidRPr="00C20A4F">
        <w:rPr>
          <w:sz w:val="28"/>
          <w:szCs w:val="28"/>
          <w:lang w:val="uk-UA"/>
        </w:rPr>
        <w:t>підтвердження їх достовірності</w:t>
      </w:r>
      <w:r w:rsidRPr="00C20A4F">
        <w:rPr>
          <w:sz w:val="28"/>
          <w:szCs w:val="28"/>
          <w:lang w:val="uk-UA"/>
        </w:rPr>
        <w:t>.</w:t>
      </w:r>
    </w:p>
    <w:p w:rsidR="00C20A4F" w:rsidRPr="00C20A4F" w:rsidRDefault="00BE6EC3" w:rsidP="004A6EA4">
      <w:pPr>
        <w:ind w:firstLine="709"/>
        <w:jc w:val="both"/>
        <w:rPr>
          <w:sz w:val="28"/>
          <w:szCs w:val="28"/>
          <w:lang w:val="uk-UA"/>
        </w:rPr>
      </w:pPr>
      <w:r w:rsidRPr="00C20A4F">
        <w:rPr>
          <w:sz w:val="28"/>
          <w:szCs w:val="28"/>
          <w:lang w:val="uk-UA"/>
        </w:rPr>
        <w:t xml:space="preserve">    </w:t>
      </w:r>
      <w:r w:rsidR="00C20A4F" w:rsidRPr="00C20A4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9C3958" w:rsidRDefault="00C20A4F" w:rsidP="004A6EA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9C3958" w:rsidRPr="00B354EE">
        <w:rPr>
          <w:b/>
          <w:sz w:val="28"/>
          <w:szCs w:val="28"/>
          <w:lang w:val="uk-UA"/>
        </w:rPr>
        <w:t>6.</w:t>
      </w:r>
      <w:r w:rsidR="009C3958" w:rsidRPr="004106E2">
        <w:rPr>
          <w:sz w:val="28"/>
          <w:szCs w:val="28"/>
          <w:lang w:val="uk-UA"/>
        </w:rPr>
        <w:t xml:space="preserve"> </w:t>
      </w:r>
      <w:r w:rsidR="00BF71A0" w:rsidRPr="008950CE">
        <w:rPr>
          <w:sz w:val="28"/>
          <w:szCs w:val="28"/>
          <w:lang w:val="uk-UA"/>
        </w:rPr>
        <w:t>Заявник</w:t>
      </w:r>
      <w:r w:rsidR="009C3958" w:rsidRPr="004106E2">
        <w:rPr>
          <w:sz w:val="28"/>
          <w:szCs w:val="28"/>
          <w:lang w:val="uk-UA"/>
        </w:rPr>
        <w:t xml:space="preserve"> ма</w:t>
      </w:r>
      <w:r w:rsidR="00BE6EC3">
        <w:rPr>
          <w:sz w:val="28"/>
          <w:szCs w:val="28"/>
          <w:lang w:val="uk-UA"/>
        </w:rPr>
        <w:t>є</w:t>
      </w:r>
      <w:r w:rsidR="009C3958" w:rsidRPr="004106E2">
        <w:rPr>
          <w:sz w:val="28"/>
          <w:szCs w:val="28"/>
          <w:lang w:val="uk-UA"/>
        </w:rPr>
        <w:t xml:space="preserve"> право вільного вибору закладу відповід</w:t>
      </w:r>
      <w:r w:rsidR="00913135">
        <w:rPr>
          <w:sz w:val="28"/>
          <w:szCs w:val="28"/>
          <w:lang w:val="uk-UA"/>
        </w:rPr>
        <w:t xml:space="preserve">ного профілю, а також </w:t>
      </w:r>
      <w:r w:rsidR="009C3958" w:rsidRPr="004106E2">
        <w:rPr>
          <w:sz w:val="28"/>
          <w:szCs w:val="28"/>
          <w:lang w:val="uk-UA"/>
        </w:rPr>
        <w:t>здійс</w:t>
      </w:r>
      <w:r w:rsidR="00E27886">
        <w:rPr>
          <w:sz w:val="28"/>
          <w:szCs w:val="28"/>
          <w:lang w:val="uk-UA"/>
        </w:rPr>
        <w:t>н</w:t>
      </w:r>
      <w:r w:rsidR="00913135">
        <w:rPr>
          <w:sz w:val="28"/>
          <w:szCs w:val="28"/>
          <w:lang w:val="uk-UA"/>
        </w:rPr>
        <w:t>юва</w:t>
      </w:r>
      <w:r w:rsidR="009C3958" w:rsidRPr="004106E2">
        <w:rPr>
          <w:sz w:val="28"/>
          <w:szCs w:val="28"/>
          <w:lang w:val="uk-UA"/>
        </w:rPr>
        <w:t>ти доплату за надання додаткових п</w:t>
      </w:r>
      <w:r w:rsidR="00436384">
        <w:rPr>
          <w:sz w:val="28"/>
          <w:szCs w:val="28"/>
          <w:lang w:val="uk-UA"/>
        </w:rPr>
        <w:t>ослуг за рахунок власних коштів.</w:t>
      </w:r>
    </w:p>
    <w:p w:rsidR="00B57CBA" w:rsidRPr="004106E2" w:rsidRDefault="00B57CBA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106E2">
        <w:rPr>
          <w:sz w:val="28"/>
          <w:szCs w:val="28"/>
          <w:lang w:val="uk-UA"/>
        </w:rPr>
        <w:t>Поділ путівки та передача її іншій особі забороняється.</w:t>
      </w:r>
    </w:p>
    <w:p w:rsidR="00AE2C02" w:rsidRPr="008E3CAF" w:rsidRDefault="009C395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7.</w:t>
      </w:r>
      <w:r w:rsidRPr="004106E2">
        <w:rPr>
          <w:sz w:val="28"/>
          <w:szCs w:val="28"/>
          <w:lang w:val="uk-UA"/>
        </w:rPr>
        <w:t xml:space="preserve"> </w:t>
      </w:r>
      <w:r w:rsidR="00AE2C02">
        <w:rPr>
          <w:sz w:val="28"/>
          <w:szCs w:val="28"/>
          <w:lang w:val="uk-UA"/>
        </w:rPr>
        <w:t xml:space="preserve">В разі </w:t>
      </w:r>
      <w:r w:rsidR="00B57CBA">
        <w:rPr>
          <w:sz w:val="28"/>
          <w:szCs w:val="28"/>
          <w:lang w:val="uk-UA"/>
        </w:rPr>
        <w:t xml:space="preserve">супроводу </w:t>
      </w:r>
      <w:r w:rsidR="005C552C">
        <w:rPr>
          <w:sz w:val="28"/>
          <w:szCs w:val="28"/>
          <w:lang w:val="uk-UA"/>
        </w:rPr>
        <w:t>дитини, яка</w:t>
      </w:r>
      <w:r w:rsidR="00B57CBA">
        <w:rPr>
          <w:sz w:val="28"/>
          <w:szCs w:val="28"/>
          <w:lang w:val="uk-UA"/>
        </w:rPr>
        <w:t xml:space="preserve"> має статус особи, на яку поширюється чинність </w:t>
      </w:r>
      <w:r w:rsidR="00B57CBA" w:rsidRPr="00B57CBA">
        <w:rPr>
          <w:bCs/>
          <w:sz w:val="28"/>
          <w:szCs w:val="28"/>
          <w:lang w:val="uk-UA"/>
        </w:rPr>
        <w:t>статті 10 Закону України «</w:t>
      </w:r>
      <w:r w:rsidR="00B57CBA" w:rsidRPr="00B57CBA">
        <w:rPr>
          <w:sz w:val="28"/>
          <w:szCs w:val="28"/>
          <w:lang w:val="uk-UA"/>
        </w:rPr>
        <w:t>Про статус ветеранів війни, гарантії їх соціального захисту», особою</w:t>
      </w:r>
      <w:r w:rsidR="00B57CBA">
        <w:rPr>
          <w:sz w:val="28"/>
          <w:szCs w:val="28"/>
          <w:lang w:val="uk-UA"/>
        </w:rPr>
        <w:t>, яка не</w:t>
      </w:r>
      <w:r w:rsidR="005B3B2B">
        <w:rPr>
          <w:sz w:val="28"/>
          <w:szCs w:val="28"/>
          <w:lang w:val="uk-UA"/>
        </w:rPr>
        <w:t xml:space="preserve"> </w:t>
      </w:r>
      <w:r w:rsidR="00B57CBA">
        <w:rPr>
          <w:sz w:val="28"/>
          <w:szCs w:val="28"/>
          <w:lang w:val="uk-UA"/>
        </w:rPr>
        <w:t xml:space="preserve">має вказаного </w:t>
      </w:r>
      <w:r w:rsidR="005B3B2B">
        <w:rPr>
          <w:sz w:val="28"/>
          <w:szCs w:val="28"/>
          <w:lang w:val="uk-UA"/>
        </w:rPr>
        <w:t xml:space="preserve">вище </w:t>
      </w:r>
      <w:r w:rsidR="00B57CBA">
        <w:rPr>
          <w:sz w:val="28"/>
          <w:szCs w:val="28"/>
          <w:lang w:val="uk-UA"/>
        </w:rPr>
        <w:t xml:space="preserve">статусу, </w:t>
      </w:r>
      <w:r w:rsidR="00B57CBA" w:rsidRPr="00B354EE">
        <w:rPr>
          <w:sz w:val="28"/>
          <w:szCs w:val="28"/>
          <w:lang w:val="uk-UA"/>
        </w:rPr>
        <w:t>або особою, якій за станом здоров’я протипоказано санаторно-курортне лікування,</w:t>
      </w:r>
      <w:r w:rsidR="00B57CBA">
        <w:rPr>
          <w:sz w:val="28"/>
          <w:szCs w:val="28"/>
          <w:lang w:val="uk-UA"/>
        </w:rPr>
        <w:t xml:space="preserve"> </w:t>
      </w:r>
      <w:r w:rsidR="004821A3">
        <w:rPr>
          <w:sz w:val="28"/>
          <w:szCs w:val="28"/>
          <w:lang w:val="uk-UA"/>
        </w:rPr>
        <w:t>Департаментом відшкодовую</w:t>
      </w:r>
      <w:r w:rsidR="00B57CBA">
        <w:rPr>
          <w:sz w:val="28"/>
          <w:szCs w:val="28"/>
          <w:lang w:val="uk-UA"/>
        </w:rPr>
        <w:t>ться</w:t>
      </w:r>
      <w:r w:rsidR="004821A3">
        <w:rPr>
          <w:sz w:val="28"/>
          <w:szCs w:val="28"/>
          <w:lang w:val="uk-UA"/>
        </w:rPr>
        <w:t xml:space="preserve"> </w:t>
      </w:r>
      <w:r w:rsidR="00436384">
        <w:rPr>
          <w:sz w:val="28"/>
          <w:szCs w:val="28"/>
          <w:lang w:val="uk-UA"/>
        </w:rPr>
        <w:t xml:space="preserve">Закладу </w:t>
      </w:r>
      <w:r w:rsidR="004821A3">
        <w:rPr>
          <w:sz w:val="28"/>
          <w:szCs w:val="28"/>
          <w:lang w:val="uk-UA"/>
        </w:rPr>
        <w:t>витрати в розмірі</w:t>
      </w:r>
      <w:r w:rsidR="00B57CBA">
        <w:rPr>
          <w:sz w:val="28"/>
          <w:szCs w:val="28"/>
          <w:lang w:val="uk-UA"/>
        </w:rPr>
        <w:t xml:space="preserve"> 50% від повної вартості путівки, розмір якої визначен</w:t>
      </w:r>
      <w:r w:rsidR="004821A3">
        <w:rPr>
          <w:sz w:val="28"/>
          <w:szCs w:val="28"/>
          <w:lang w:val="uk-UA"/>
        </w:rPr>
        <w:t>о</w:t>
      </w:r>
      <w:r w:rsidR="00B57CBA">
        <w:rPr>
          <w:sz w:val="28"/>
          <w:szCs w:val="28"/>
          <w:lang w:val="uk-UA"/>
        </w:rPr>
        <w:t xml:space="preserve"> наказом Міністерства </w:t>
      </w:r>
      <w:r w:rsidR="004821A3">
        <w:rPr>
          <w:sz w:val="28"/>
          <w:szCs w:val="28"/>
          <w:lang w:val="uk-UA"/>
        </w:rPr>
        <w:t>соціальної п</w:t>
      </w:r>
      <w:r w:rsidR="00B57CBA">
        <w:rPr>
          <w:sz w:val="28"/>
          <w:szCs w:val="28"/>
          <w:lang w:val="uk-UA"/>
        </w:rPr>
        <w:t xml:space="preserve">олітики </w:t>
      </w:r>
      <w:r w:rsidR="005B3B2B">
        <w:rPr>
          <w:sz w:val="28"/>
          <w:szCs w:val="28"/>
          <w:lang w:val="uk-UA"/>
        </w:rPr>
        <w:t xml:space="preserve">України </w:t>
      </w:r>
      <w:r w:rsidR="00B57CBA">
        <w:rPr>
          <w:sz w:val="28"/>
          <w:szCs w:val="28"/>
          <w:lang w:val="uk-UA"/>
        </w:rPr>
        <w:t>про встановлення граничної вартості путівки у відповідному році.</w:t>
      </w:r>
    </w:p>
    <w:p w:rsidR="009C3958" w:rsidRPr="004106E2" w:rsidRDefault="009C395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8.</w:t>
      </w:r>
      <w:r w:rsidRPr="004106E2">
        <w:rPr>
          <w:sz w:val="28"/>
          <w:szCs w:val="28"/>
          <w:lang w:val="uk-UA"/>
        </w:rPr>
        <w:t xml:space="preserve"> Заклад надає </w:t>
      </w:r>
      <w:r w:rsidR="00496FDC" w:rsidRPr="00496FDC">
        <w:rPr>
          <w:sz w:val="28"/>
          <w:szCs w:val="28"/>
          <w:lang w:val="uk-UA"/>
        </w:rPr>
        <w:t>Департаменту</w:t>
      </w:r>
      <w:r w:rsidR="00F40BF7">
        <w:rPr>
          <w:sz w:val="28"/>
          <w:szCs w:val="28"/>
          <w:lang w:val="uk-UA"/>
        </w:rPr>
        <w:t xml:space="preserve"> підтвердження </w:t>
      </w:r>
      <w:r w:rsidRPr="004106E2">
        <w:rPr>
          <w:sz w:val="28"/>
          <w:szCs w:val="28"/>
          <w:lang w:val="uk-UA"/>
        </w:rPr>
        <w:t xml:space="preserve"> наявн</w:t>
      </w:r>
      <w:r w:rsidR="00F40BF7">
        <w:rPr>
          <w:sz w:val="28"/>
          <w:szCs w:val="28"/>
          <w:lang w:val="uk-UA"/>
        </w:rPr>
        <w:t>о</w:t>
      </w:r>
      <w:r w:rsidRPr="004106E2">
        <w:rPr>
          <w:sz w:val="28"/>
          <w:szCs w:val="28"/>
          <w:lang w:val="uk-UA"/>
        </w:rPr>
        <w:t>ст</w:t>
      </w:r>
      <w:r w:rsidR="00F40BF7">
        <w:rPr>
          <w:sz w:val="28"/>
          <w:szCs w:val="28"/>
          <w:lang w:val="uk-UA"/>
        </w:rPr>
        <w:t>і</w:t>
      </w:r>
      <w:r w:rsidRPr="004106E2">
        <w:rPr>
          <w:sz w:val="28"/>
          <w:szCs w:val="28"/>
          <w:lang w:val="uk-UA"/>
        </w:rPr>
        <w:t xml:space="preserve"> у нього ліцензії на провадження господарської діяльності з медичної практики за відповідним профілем захворювання та гарантійний лист про згоду на </w:t>
      </w:r>
      <w:r w:rsidR="00413FCB">
        <w:rPr>
          <w:sz w:val="28"/>
          <w:szCs w:val="28"/>
          <w:lang w:val="uk-UA"/>
        </w:rPr>
        <w:t>лікування</w:t>
      </w:r>
      <w:r w:rsidRPr="004106E2">
        <w:rPr>
          <w:sz w:val="28"/>
          <w:szCs w:val="28"/>
          <w:lang w:val="uk-UA"/>
        </w:rPr>
        <w:t xml:space="preserve"> </w:t>
      </w:r>
      <w:r w:rsidR="00BF71A0" w:rsidRPr="00CE2BB4">
        <w:rPr>
          <w:sz w:val="28"/>
          <w:szCs w:val="28"/>
          <w:lang w:val="uk-UA"/>
        </w:rPr>
        <w:t>Заявника</w:t>
      </w:r>
      <w:r w:rsidR="00BF71A0" w:rsidRPr="00BF71A0">
        <w:rPr>
          <w:i/>
          <w:sz w:val="28"/>
          <w:szCs w:val="28"/>
          <w:lang w:val="uk-UA"/>
        </w:rPr>
        <w:t>,</w:t>
      </w:r>
      <w:r w:rsidR="00BF71A0">
        <w:rPr>
          <w:sz w:val="28"/>
          <w:szCs w:val="28"/>
          <w:lang w:val="uk-UA"/>
        </w:rPr>
        <w:t xml:space="preserve"> (</w:t>
      </w:r>
      <w:r w:rsidRPr="004106E2">
        <w:rPr>
          <w:sz w:val="28"/>
          <w:szCs w:val="28"/>
          <w:lang w:val="uk-UA"/>
        </w:rPr>
        <w:t>із зазначенням дати заїзду персонально для кожної особи) та про готовність укласти договір</w:t>
      </w:r>
      <w:r w:rsidR="00BE6EC3">
        <w:rPr>
          <w:sz w:val="28"/>
          <w:szCs w:val="28"/>
          <w:lang w:val="uk-UA"/>
        </w:rPr>
        <w:t>, а</w:t>
      </w:r>
      <w:bookmarkStart w:id="1" w:name="n55"/>
      <w:bookmarkEnd w:id="1"/>
      <w:r w:rsidR="00BE6EC3">
        <w:rPr>
          <w:sz w:val="28"/>
          <w:szCs w:val="28"/>
          <w:lang w:val="uk-UA"/>
        </w:rPr>
        <w:t xml:space="preserve"> </w:t>
      </w:r>
      <w:r w:rsidRPr="004106E2">
        <w:rPr>
          <w:sz w:val="28"/>
          <w:szCs w:val="28"/>
          <w:lang w:val="uk-UA"/>
        </w:rPr>
        <w:t xml:space="preserve">також інформацію про умови проживання, харчування, перелік процедур, що будуть надані </w:t>
      </w:r>
      <w:r w:rsidR="00BF71A0" w:rsidRPr="00CE2BB4">
        <w:rPr>
          <w:sz w:val="28"/>
          <w:szCs w:val="28"/>
          <w:lang w:val="uk-UA"/>
        </w:rPr>
        <w:t>Заявнику</w:t>
      </w:r>
      <w:r w:rsidRPr="004106E2">
        <w:rPr>
          <w:sz w:val="28"/>
          <w:szCs w:val="28"/>
          <w:lang w:val="uk-UA"/>
        </w:rPr>
        <w:t xml:space="preserve"> за період санаторно-курортного лікування відп</w:t>
      </w:r>
      <w:r w:rsidR="00CA7BC1">
        <w:rPr>
          <w:sz w:val="28"/>
          <w:szCs w:val="28"/>
          <w:lang w:val="uk-UA"/>
        </w:rPr>
        <w:t>овідно до медичних рекомендацій</w:t>
      </w:r>
      <w:r w:rsidR="001330BB">
        <w:rPr>
          <w:sz w:val="28"/>
          <w:szCs w:val="28"/>
          <w:lang w:val="uk-UA"/>
        </w:rPr>
        <w:t>,</w:t>
      </w:r>
      <w:r w:rsidRPr="004106E2">
        <w:rPr>
          <w:sz w:val="28"/>
          <w:szCs w:val="28"/>
          <w:lang w:val="uk-UA"/>
        </w:rPr>
        <w:t xml:space="preserve"> та вартість путівки.</w:t>
      </w:r>
      <w:bookmarkStart w:id="2" w:name="n56"/>
      <w:bookmarkEnd w:id="2"/>
    </w:p>
    <w:p w:rsidR="009C3958" w:rsidRPr="004106E2" w:rsidRDefault="008A2E2E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</w:t>
      </w:r>
      <w:r w:rsidR="009C3958" w:rsidRPr="004106E2">
        <w:rPr>
          <w:sz w:val="28"/>
          <w:szCs w:val="28"/>
          <w:lang w:val="uk-UA"/>
        </w:rPr>
        <w:t xml:space="preserve"> доводить зазначену інформацію до </w:t>
      </w:r>
      <w:r w:rsidR="00BF71A0" w:rsidRPr="00CE2BB4">
        <w:rPr>
          <w:sz w:val="28"/>
          <w:szCs w:val="28"/>
          <w:lang w:val="uk-UA"/>
        </w:rPr>
        <w:t>Заявника</w:t>
      </w:r>
      <w:r w:rsidR="009C3958" w:rsidRPr="004106E2">
        <w:rPr>
          <w:sz w:val="28"/>
          <w:szCs w:val="28"/>
          <w:lang w:val="uk-UA"/>
        </w:rPr>
        <w:t xml:space="preserve"> та повідомляє йому про обсяг коштів, необхідний для проведення доплати (у разі недостатності суми </w:t>
      </w:r>
      <w:r w:rsidR="00F40BF7">
        <w:rPr>
          <w:sz w:val="28"/>
          <w:szCs w:val="28"/>
          <w:lang w:val="uk-UA"/>
        </w:rPr>
        <w:t>відшкодування вартості путівки</w:t>
      </w:r>
      <w:r w:rsidR="009C3958" w:rsidRPr="004106E2">
        <w:rPr>
          <w:sz w:val="28"/>
          <w:szCs w:val="28"/>
          <w:lang w:val="uk-UA"/>
        </w:rPr>
        <w:t xml:space="preserve">) </w:t>
      </w:r>
      <w:r w:rsidR="00436384">
        <w:rPr>
          <w:sz w:val="28"/>
          <w:szCs w:val="28"/>
          <w:lang w:val="uk-UA"/>
        </w:rPr>
        <w:t>вартості путівки</w:t>
      </w:r>
      <w:r w:rsidR="009C3958" w:rsidRPr="004106E2">
        <w:rPr>
          <w:sz w:val="28"/>
          <w:szCs w:val="28"/>
          <w:lang w:val="uk-UA"/>
        </w:rPr>
        <w:t>.</w:t>
      </w:r>
    </w:p>
    <w:p w:rsidR="00275398" w:rsidRDefault="002D0A6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9.</w:t>
      </w:r>
      <w:r w:rsidRPr="002D0A68">
        <w:rPr>
          <w:sz w:val="28"/>
          <w:szCs w:val="28"/>
          <w:lang w:val="uk-UA"/>
        </w:rPr>
        <w:t xml:space="preserve"> </w:t>
      </w:r>
      <w:r w:rsidR="008A2E2E">
        <w:rPr>
          <w:sz w:val="28"/>
          <w:szCs w:val="28"/>
          <w:lang w:val="uk-UA"/>
        </w:rPr>
        <w:t>Департамент</w:t>
      </w:r>
      <w:r w:rsidR="009C3958" w:rsidRPr="004106E2">
        <w:rPr>
          <w:sz w:val="28"/>
          <w:szCs w:val="28"/>
          <w:lang w:val="uk-UA"/>
        </w:rPr>
        <w:t xml:space="preserve"> у</w:t>
      </w:r>
      <w:r w:rsidR="00F40BF7">
        <w:rPr>
          <w:sz w:val="28"/>
          <w:szCs w:val="28"/>
          <w:lang w:val="uk-UA"/>
        </w:rPr>
        <w:t>кладає тристоронній договір із З</w:t>
      </w:r>
      <w:r w:rsidR="009C3958" w:rsidRPr="004106E2">
        <w:rPr>
          <w:sz w:val="28"/>
          <w:szCs w:val="28"/>
          <w:lang w:val="uk-UA"/>
        </w:rPr>
        <w:t xml:space="preserve">акладом та </w:t>
      </w:r>
      <w:r w:rsidR="00F40BF7">
        <w:rPr>
          <w:sz w:val="28"/>
          <w:szCs w:val="28"/>
          <w:lang w:val="uk-UA"/>
        </w:rPr>
        <w:t>З</w:t>
      </w:r>
      <w:r w:rsidR="008A2E2E">
        <w:rPr>
          <w:sz w:val="28"/>
          <w:szCs w:val="28"/>
          <w:lang w:val="uk-UA"/>
        </w:rPr>
        <w:t>аявником</w:t>
      </w:r>
      <w:r w:rsidR="009C3958" w:rsidRPr="004106E2">
        <w:rPr>
          <w:rStyle w:val="apple-converted-space"/>
          <w:sz w:val="28"/>
          <w:szCs w:val="28"/>
          <w:lang w:val="uk-UA"/>
        </w:rPr>
        <w:t xml:space="preserve">, </w:t>
      </w:r>
      <w:r w:rsidR="009C3958" w:rsidRPr="004106E2">
        <w:rPr>
          <w:sz w:val="28"/>
          <w:szCs w:val="28"/>
          <w:lang w:val="uk-UA"/>
        </w:rPr>
        <w:t xml:space="preserve">про </w:t>
      </w:r>
      <w:r w:rsidR="00AE2C02">
        <w:rPr>
          <w:sz w:val="28"/>
          <w:szCs w:val="28"/>
          <w:lang w:val="uk-UA"/>
        </w:rPr>
        <w:t>відшкодування Закладу</w:t>
      </w:r>
      <w:r w:rsidR="009C3958" w:rsidRPr="004106E2">
        <w:rPr>
          <w:sz w:val="28"/>
          <w:szCs w:val="28"/>
          <w:lang w:val="uk-UA"/>
        </w:rPr>
        <w:t xml:space="preserve"> вартості путівки (далі – договір) у розмірі, </w:t>
      </w:r>
      <w:r>
        <w:rPr>
          <w:sz w:val="28"/>
          <w:szCs w:val="28"/>
          <w:lang w:val="uk-UA"/>
        </w:rPr>
        <w:t xml:space="preserve">визначеному наказом </w:t>
      </w:r>
      <w:r w:rsidR="00670C8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іністерства </w:t>
      </w:r>
      <w:r w:rsidR="00CA7BC1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оціальної </w:t>
      </w:r>
      <w:r w:rsidR="00CA7BC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олітики </w:t>
      </w:r>
      <w:r w:rsidR="001330BB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про встановлення граничної вартості путівки у відповідному році</w:t>
      </w:r>
      <w:r w:rsidR="00AB772C">
        <w:rPr>
          <w:sz w:val="28"/>
          <w:szCs w:val="28"/>
          <w:lang w:val="uk-UA"/>
        </w:rPr>
        <w:t xml:space="preserve"> для </w:t>
      </w:r>
      <w:r w:rsidR="00275398" w:rsidRPr="00275398">
        <w:rPr>
          <w:sz w:val="28"/>
          <w:szCs w:val="28"/>
          <w:lang w:val="uk-UA"/>
        </w:rPr>
        <w:t>учасників бойових дій з числа постраждалих учасників антитерористичної операції з врахуванням наявних пільг зі сплати податку на додану вартість (ПДВ).</w:t>
      </w:r>
    </w:p>
    <w:p w:rsidR="009C3958" w:rsidRPr="004106E2" w:rsidRDefault="001330BB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укладе</w:t>
      </w:r>
      <w:r w:rsidR="009C3958" w:rsidRPr="004106E2">
        <w:rPr>
          <w:sz w:val="28"/>
          <w:szCs w:val="28"/>
          <w:lang w:val="uk-UA"/>
        </w:rPr>
        <w:t xml:space="preserve">ння договору </w:t>
      </w:r>
      <w:r w:rsidR="00BF71A0" w:rsidRPr="00CE2BB4">
        <w:rPr>
          <w:sz w:val="28"/>
          <w:szCs w:val="28"/>
          <w:lang w:val="uk-UA"/>
        </w:rPr>
        <w:t>Заявник</w:t>
      </w:r>
      <w:r w:rsidR="009C3958" w:rsidRPr="004106E2">
        <w:rPr>
          <w:sz w:val="28"/>
          <w:szCs w:val="28"/>
          <w:lang w:val="uk-UA"/>
        </w:rPr>
        <w:t xml:space="preserve"> нада</w:t>
      </w:r>
      <w:r w:rsidR="00BF71A0">
        <w:rPr>
          <w:sz w:val="28"/>
          <w:szCs w:val="28"/>
          <w:lang w:val="uk-UA"/>
        </w:rPr>
        <w:t>є</w:t>
      </w:r>
      <w:r w:rsidR="009C3958" w:rsidRPr="004106E2">
        <w:rPr>
          <w:sz w:val="28"/>
          <w:szCs w:val="28"/>
          <w:lang w:val="uk-UA"/>
        </w:rPr>
        <w:t xml:space="preserve"> </w:t>
      </w:r>
      <w:r w:rsidR="008A2E2E">
        <w:rPr>
          <w:sz w:val="28"/>
          <w:szCs w:val="28"/>
          <w:lang w:val="uk-UA"/>
        </w:rPr>
        <w:t>Департаменту</w:t>
      </w:r>
      <w:r w:rsidR="009C3958" w:rsidRPr="004106E2">
        <w:rPr>
          <w:sz w:val="28"/>
          <w:szCs w:val="28"/>
          <w:lang w:val="uk-UA"/>
        </w:rPr>
        <w:t xml:space="preserve"> </w:t>
      </w:r>
      <w:r w:rsidR="00B70F76">
        <w:rPr>
          <w:sz w:val="28"/>
          <w:szCs w:val="28"/>
          <w:lang w:val="uk-UA"/>
        </w:rPr>
        <w:t>письмове підтвердження того</w:t>
      </w:r>
      <w:r w:rsidR="009C3958" w:rsidRPr="004106E2">
        <w:rPr>
          <w:sz w:val="28"/>
          <w:szCs w:val="28"/>
          <w:lang w:val="uk-UA"/>
        </w:rPr>
        <w:t xml:space="preserve">, що </w:t>
      </w:r>
      <w:r w:rsidR="00BF71A0">
        <w:rPr>
          <w:sz w:val="28"/>
          <w:szCs w:val="28"/>
          <w:lang w:val="uk-UA"/>
        </w:rPr>
        <w:t>він</w:t>
      </w:r>
      <w:r w:rsidR="009C3958" w:rsidRPr="004106E2">
        <w:rPr>
          <w:sz w:val="28"/>
          <w:szCs w:val="28"/>
          <w:lang w:val="uk-UA"/>
        </w:rPr>
        <w:t xml:space="preserve"> не отримува</w:t>
      </w:r>
      <w:r w:rsidR="00BE6EC3">
        <w:rPr>
          <w:sz w:val="28"/>
          <w:szCs w:val="28"/>
          <w:lang w:val="uk-UA"/>
        </w:rPr>
        <w:t>в</w:t>
      </w:r>
      <w:r w:rsidR="009C3958" w:rsidRPr="004106E2">
        <w:rPr>
          <w:sz w:val="28"/>
          <w:szCs w:val="28"/>
          <w:lang w:val="uk-UA"/>
        </w:rPr>
        <w:t xml:space="preserve"> </w:t>
      </w:r>
      <w:r w:rsidR="000B6CF1">
        <w:rPr>
          <w:sz w:val="28"/>
          <w:szCs w:val="28"/>
          <w:lang w:val="uk-UA"/>
        </w:rPr>
        <w:t>за попередні два роки</w:t>
      </w:r>
      <w:r w:rsidR="009C3958" w:rsidRPr="004106E2">
        <w:rPr>
          <w:sz w:val="28"/>
          <w:szCs w:val="28"/>
          <w:lang w:val="uk-UA"/>
        </w:rPr>
        <w:t xml:space="preserve"> санаторно-курортного лікування за рахунок інших джерел фінансування</w:t>
      </w:r>
      <w:r w:rsidR="002D0A68">
        <w:rPr>
          <w:sz w:val="28"/>
          <w:szCs w:val="28"/>
          <w:lang w:val="uk-UA"/>
        </w:rPr>
        <w:t xml:space="preserve"> </w:t>
      </w:r>
      <w:r w:rsidR="00CA7BC1">
        <w:rPr>
          <w:sz w:val="28"/>
          <w:szCs w:val="28"/>
          <w:lang w:val="uk-UA"/>
        </w:rPr>
        <w:t>(</w:t>
      </w:r>
      <w:r w:rsidR="00B70F76">
        <w:rPr>
          <w:sz w:val="28"/>
          <w:szCs w:val="28"/>
          <w:lang w:val="uk-UA"/>
        </w:rPr>
        <w:t xml:space="preserve"> з місця роботи, військового комісаріату, лікувальної установи тощо</w:t>
      </w:r>
      <w:r w:rsidR="002D0A68">
        <w:rPr>
          <w:sz w:val="28"/>
          <w:szCs w:val="28"/>
          <w:lang w:val="uk-UA"/>
        </w:rPr>
        <w:t>)</w:t>
      </w:r>
      <w:r w:rsidR="009C3958" w:rsidRPr="004106E2">
        <w:rPr>
          <w:sz w:val="28"/>
          <w:szCs w:val="28"/>
          <w:lang w:val="uk-UA"/>
        </w:rPr>
        <w:t>.</w:t>
      </w:r>
      <w:bookmarkStart w:id="3" w:name="n58"/>
      <w:bookmarkEnd w:id="3"/>
    </w:p>
    <w:p w:rsidR="009C3958" w:rsidRPr="004106E2" w:rsidRDefault="009C3958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10.</w:t>
      </w:r>
      <w:r w:rsidRPr="004106E2">
        <w:rPr>
          <w:sz w:val="28"/>
          <w:szCs w:val="28"/>
          <w:lang w:val="uk-UA"/>
        </w:rPr>
        <w:t xml:space="preserve"> Договір укладається в трьох примірниках (один – для </w:t>
      </w:r>
      <w:r w:rsidR="00DC0114">
        <w:rPr>
          <w:sz w:val="28"/>
          <w:szCs w:val="28"/>
          <w:lang w:val="uk-UA"/>
        </w:rPr>
        <w:t>Департаменту</w:t>
      </w:r>
      <w:r w:rsidR="005F3635">
        <w:rPr>
          <w:sz w:val="28"/>
          <w:szCs w:val="28"/>
          <w:lang w:val="uk-UA"/>
        </w:rPr>
        <w:t>, другий – для З</w:t>
      </w:r>
      <w:r w:rsidRPr="004106E2">
        <w:rPr>
          <w:sz w:val="28"/>
          <w:szCs w:val="28"/>
          <w:lang w:val="uk-UA"/>
        </w:rPr>
        <w:t xml:space="preserve">акладу, третій – для </w:t>
      </w:r>
      <w:r w:rsidR="00BF71A0" w:rsidRPr="00CE2BB4">
        <w:rPr>
          <w:sz w:val="28"/>
          <w:szCs w:val="28"/>
          <w:lang w:val="uk-UA"/>
        </w:rPr>
        <w:t>Заявника</w:t>
      </w:r>
      <w:r w:rsidRPr="004106E2">
        <w:rPr>
          <w:sz w:val="28"/>
          <w:szCs w:val="28"/>
          <w:lang w:val="uk-UA"/>
        </w:rPr>
        <w:t xml:space="preserve">). Усі примірники договору, підписані </w:t>
      </w:r>
      <w:r w:rsidR="00DB006A">
        <w:rPr>
          <w:sz w:val="28"/>
          <w:szCs w:val="28"/>
          <w:lang w:val="uk-UA"/>
        </w:rPr>
        <w:t xml:space="preserve">керівником </w:t>
      </w:r>
      <w:r w:rsidR="00DC0114">
        <w:rPr>
          <w:sz w:val="28"/>
          <w:szCs w:val="28"/>
          <w:lang w:val="uk-UA"/>
        </w:rPr>
        <w:t>Департамент</w:t>
      </w:r>
      <w:r w:rsidR="00DB006A">
        <w:rPr>
          <w:sz w:val="28"/>
          <w:szCs w:val="28"/>
          <w:lang w:val="uk-UA"/>
        </w:rPr>
        <w:t>у</w:t>
      </w:r>
      <w:r w:rsidRPr="004106E2">
        <w:rPr>
          <w:sz w:val="28"/>
          <w:szCs w:val="28"/>
          <w:lang w:val="uk-UA"/>
        </w:rPr>
        <w:t xml:space="preserve"> та </w:t>
      </w:r>
      <w:r w:rsidR="00BF71A0" w:rsidRPr="00CE2BB4">
        <w:rPr>
          <w:sz w:val="28"/>
          <w:szCs w:val="28"/>
          <w:lang w:val="uk-UA"/>
        </w:rPr>
        <w:t>Заявником</w:t>
      </w:r>
      <w:r w:rsidR="00DC0114" w:rsidRPr="00CE2BB4">
        <w:rPr>
          <w:sz w:val="28"/>
          <w:szCs w:val="28"/>
          <w:lang w:val="uk-UA"/>
        </w:rPr>
        <w:t xml:space="preserve"> </w:t>
      </w:r>
      <w:r w:rsidRPr="004106E2">
        <w:rPr>
          <w:sz w:val="28"/>
          <w:szCs w:val="28"/>
          <w:lang w:val="uk-UA"/>
        </w:rPr>
        <w:t xml:space="preserve">і скріплені печаткою </w:t>
      </w:r>
      <w:r w:rsidR="00DC0114">
        <w:rPr>
          <w:sz w:val="28"/>
          <w:szCs w:val="28"/>
          <w:lang w:val="uk-UA"/>
        </w:rPr>
        <w:t>Департаменту</w:t>
      </w:r>
      <w:r w:rsidRPr="004106E2">
        <w:rPr>
          <w:sz w:val="28"/>
          <w:szCs w:val="28"/>
          <w:lang w:val="uk-UA"/>
        </w:rPr>
        <w:t xml:space="preserve">, </w:t>
      </w:r>
      <w:r w:rsidR="00CE2BB4">
        <w:rPr>
          <w:sz w:val="28"/>
          <w:szCs w:val="28"/>
          <w:lang w:val="uk-UA"/>
        </w:rPr>
        <w:t>надаються</w:t>
      </w:r>
      <w:r w:rsidRPr="004106E2">
        <w:rPr>
          <w:sz w:val="28"/>
          <w:szCs w:val="28"/>
          <w:lang w:val="uk-UA"/>
        </w:rPr>
        <w:t xml:space="preserve"> </w:t>
      </w:r>
      <w:r w:rsidR="00436384">
        <w:rPr>
          <w:sz w:val="28"/>
          <w:szCs w:val="28"/>
          <w:lang w:val="uk-UA"/>
        </w:rPr>
        <w:t>Заявникам</w:t>
      </w:r>
      <w:r w:rsidR="00CE2BB4">
        <w:rPr>
          <w:sz w:val="28"/>
          <w:szCs w:val="28"/>
          <w:lang w:val="uk-UA"/>
        </w:rPr>
        <w:t xml:space="preserve"> для подальшої передачі їх З</w:t>
      </w:r>
      <w:r w:rsidRPr="004106E2">
        <w:rPr>
          <w:sz w:val="28"/>
          <w:szCs w:val="28"/>
          <w:lang w:val="uk-UA"/>
        </w:rPr>
        <w:t>акладу.</w:t>
      </w:r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4" w:name="n59"/>
      <w:bookmarkEnd w:id="4"/>
      <w:r w:rsidRPr="00B354EE">
        <w:rPr>
          <w:b/>
          <w:sz w:val="28"/>
          <w:szCs w:val="28"/>
          <w:lang w:val="uk-UA"/>
        </w:rPr>
        <w:t>11.</w:t>
      </w:r>
      <w:r w:rsidRPr="004106E2">
        <w:rPr>
          <w:sz w:val="28"/>
          <w:szCs w:val="28"/>
          <w:lang w:val="uk-UA"/>
        </w:rPr>
        <w:t xml:space="preserve"> Під час прибуття </w:t>
      </w:r>
      <w:r w:rsidR="00BF71A0" w:rsidRPr="00CE2BB4">
        <w:rPr>
          <w:sz w:val="28"/>
          <w:szCs w:val="28"/>
          <w:lang w:val="uk-UA"/>
        </w:rPr>
        <w:t>Заявника</w:t>
      </w:r>
      <w:r w:rsidR="005F3635">
        <w:rPr>
          <w:sz w:val="28"/>
          <w:szCs w:val="28"/>
          <w:lang w:val="uk-UA"/>
        </w:rPr>
        <w:t xml:space="preserve">  д</w:t>
      </w:r>
      <w:r w:rsidRPr="004106E2">
        <w:rPr>
          <w:sz w:val="28"/>
          <w:szCs w:val="28"/>
          <w:lang w:val="uk-UA"/>
        </w:rPr>
        <w:t xml:space="preserve">о </w:t>
      </w:r>
      <w:r w:rsidR="005F3635">
        <w:rPr>
          <w:sz w:val="28"/>
          <w:szCs w:val="28"/>
          <w:lang w:val="uk-UA"/>
        </w:rPr>
        <w:t>З</w:t>
      </w:r>
      <w:r w:rsidRPr="004106E2">
        <w:rPr>
          <w:sz w:val="28"/>
          <w:szCs w:val="28"/>
          <w:lang w:val="uk-UA"/>
        </w:rPr>
        <w:t xml:space="preserve">акладу, </w:t>
      </w:r>
      <w:r w:rsidR="00E36EBA">
        <w:rPr>
          <w:sz w:val="28"/>
          <w:szCs w:val="28"/>
          <w:lang w:val="uk-UA"/>
        </w:rPr>
        <w:t>Заклад</w:t>
      </w:r>
      <w:r w:rsidRPr="004106E2">
        <w:rPr>
          <w:sz w:val="28"/>
          <w:szCs w:val="28"/>
          <w:lang w:val="uk-UA"/>
        </w:rPr>
        <w:t xml:space="preserve"> відправляє пошто</w:t>
      </w:r>
      <w:r w:rsidR="005F3635">
        <w:rPr>
          <w:sz w:val="28"/>
          <w:szCs w:val="28"/>
          <w:lang w:val="uk-UA"/>
        </w:rPr>
        <w:t>вим зв’язком на адресу</w:t>
      </w:r>
      <w:r w:rsidRPr="004106E2">
        <w:rPr>
          <w:sz w:val="28"/>
          <w:szCs w:val="28"/>
          <w:lang w:val="uk-UA"/>
        </w:rPr>
        <w:t xml:space="preserve"> </w:t>
      </w:r>
      <w:r w:rsidR="00DC0114">
        <w:rPr>
          <w:sz w:val="28"/>
          <w:szCs w:val="28"/>
          <w:lang w:val="uk-UA"/>
        </w:rPr>
        <w:t xml:space="preserve">Департаменту </w:t>
      </w:r>
      <w:r w:rsidR="00DC0114" w:rsidRPr="004106E2">
        <w:rPr>
          <w:sz w:val="28"/>
          <w:szCs w:val="28"/>
          <w:lang w:val="uk-UA"/>
        </w:rPr>
        <w:t>один примірник договору, підписаний керівни</w:t>
      </w:r>
      <w:r w:rsidR="005F3635">
        <w:rPr>
          <w:sz w:val="28"/>
          <w:szCs w:val="28"/>
          <w:lang w:val="uk-UA"/>
        </w:rPr>
        <w:t>ком (уповноваженою ним особою) З</w:t>
      </w:r>
      <w:r w:rsidR="00DC0114" w:rsidRPr="004106E2">
        <w:rPr>
          <w:sz w:val="28"/>
          <w:szCs w:val="28"/>
          <w:lang w:val="uk-UA"/>
        </w:rPr>
        <w:t>акладу і скріплений печаткою</w:t>
      </w:r>
      <w:r w:rsidR="00DC0114">
        <w:rPr>
          <w:sz w:val="28"/>
          <w:szCs w:val="28"/>
          <w:lang w:val="uk-UA"/>
        </w:rPr>
        <w:t xml:space="preserve"> із зазначенням </w:t>
      </w:r>
      <w:r w:rsidR="00DD380B" w:rsidRPr="004106E2">
        <w:rPr>
          <w:sz w:val="28"/>
          <w:szCs w:val="28"/>
          <w:lang w:val="uk-UA"/>
        </w:rPr>
        <w:t>реквізитів для перерахування коштів</w:t>
      </w:r>
      <w:bookmarkStart w:id="5" w:name="n60"/>
      <w:bookmarkEnd w:id="5"/>
      <w:r w:rsidR="00DD380B">
        <w:rPr>
          <w:sz w:val="28"/>
          <w:szCs w:val="28"/>
          <w:lang w:val="uk-UA"/>
        </w:rPr>
        <w:t>.</w:t>
      </w:r>
    </w:p>
    <w:p w:rsidR="008B1A90" w:rsidRPr="008B1A90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12.</w:t>
      </w:r>
      <w:r w:rsidRPr="004106E2">
        <w:rPr>
          <w:sz w:val="28"/>
          <w:szCs w:val="28"/>
          <w:lang w:val="uk-UA"/>
        </w:rPr>
        <w:t xml:space="preserve"> </w:t>
      </w:r>
      <w:bookmarkStart w:id="6" w:name="n64"/>
      <w:bookmarkEnd w:id="6"/>
      <w:r w:rsidR="00DD380B" w:rsidRPr="008B1A90">
        <w:rPr>
          <w:color w:val="000000"/>
          <w:sz w:val="28"/>
          <w:szCs w:val="28"/>
          <w:lang w:val="uk-UA"/>
        </w:rPr>
        <w:t xml:space="preserve">Після закінчення надання послуг </w:t>
      </w:r>
      <w:r w:rsidR="005F3635">
        <w:rPr>
          <w:color w:val="000000"/>
          <w:sz w:val="28"/>
          <w:szCs w:val="28"/>
          <w:lang w:val="uk-UA"/>
        </w:rPr>
        <w:t>З</w:t>
      </w:r>
      <w:r w:rsidR="008B1A90" w:rsidRPr="008B1A90">
        <w:rPr>
          <w:color w:val="000000"/>
          <w:sz w:val="28"/>
          <w:szCs w:val="28"/>
          <w:lang w:val="uk-UA"/>
        </w:rPr>
        <w:t>аклад</w:t>
      </w:r>
      <w:r w:rsidR="00DD380B" w:rsidRPr="008B1A90">
        <w:rPr>
          <w:color w:val="000000"/>
          <w:sz w:val="28"/>
          <w:szCs w:val="28"/>
          <w:lang w:val="uk-UA"/>
        </w:rPr>
        <w:t xml:space="preserve"> складає акт про надані </w:t>
      </w:r>
      <w:r w:rsidR="00BF71A0" w:rsidRPr="00D645CD">
        <w:rPr>
          <w:color w:val="000000"/>
          <w:sz w:val="28"/>
          <w:szCs w:val="28"/>
          <w:lang w:val="uk-UA"/>
        </w:rPr>
        <w:t>Заявнику</w:t>
      </w:r>
      <w:r w:rsidR="00DD380B" w:rsidRPr="008B1A90">
        <w:rPr>
          <w:color w:val="000000"/>
          <w:sz w:val="28"/>
          <w:szCs w:val="28"/>
          <w:lang w:val="uk-UA"/>
        </w:rPr>
        <w:t xml:space="preserve"> послуги, в якому </w:t>
      </w:r>
      <w:r w:rsidR="00DB006A">
        <w:rPr>
          <w:color w:val="000000"/>
          <w:sz w:val="28"/>
          <w:szCs w:val="28"/>
          <w:lang w:val="uk-UA"/>
        </w:rPr>
        <w:t>зазначається</w:t>
      </w:r>
      <w:r w:rsidR="00DD380B" w:rsidRPr="008B1A90">
        <w:rPr>
          <w:color w:val="000000"/>
          <w:sz w:val="28"/>
          <w:szCs w:val="28"/>
          <w:lang w:val="uk-UA"/>
        </w:rPr>
        <w:t xml:space="preserve"> </w:t>
      </w:r>
      <w:r w:rsidR="008B1A90" w:rsidRPr="008B1A90">
        <w:rPr>
          <w:color w:val="000000"/>
          <w:sz w:val="28"/>
          <w:szCs w:val="28"/>
          <w:lang w:val="uk-UA"/>
        </w:rPr>
        <w:t xml:space="preserve">прізвище, ім’я, по батькові </w:t>
      </w:r>
      <w:r w:rsidR="00BF71A0" w:rsidRPr="00CE2BB4">
        <w:rPr>
          <w:color w:val="000000"/>
          <w:sz w:val="28"/>
          <w:szCs w:val="28"/>
          <w:lang w:val="uk-UA"/>
        </w:rPr>
        <w:t>Заявника</w:t>
      </w:r>
      <w:r w:rsidR="00BF71A0">
        <w:rPr>
          <w:i/>
          <w:color w:val="000000"/>
          <w:sz w:val="28"/>
          <w:szCs w:val="28"/>
          <w:lang w:val="uk-UA"/>
        </w:rPr>
        <w:t xml:space="preserve">, </w:t>
      </w:r>
      <w:r w:rsidR="00DD380B" w:rsidRPr="008B1A90">
        <w:rPr>
          <w:color w:val="000000"/>
          <w:sz w:val="28"/>
          <w:szCs w:val="28"/>
          <w:lang w:val="uk-UA"/>
        </w:rPr>
        <w:t xml:space="preserve"> профіль захворювання, за яким проводилось санаторно-курортне лікування, строк надання послуг, їх загальна вартість. Акт про надані послуги складається в трьох примірниках, підписується </w:t>
      </w:r>
      <w:r w:rsidR="008B1A90" w:rsidRPr="008B1A90">
        <w:rPr>
          <w:color w:val="000000"/>
          <w:sz w:val="28"/>
          <w:szCs w:val="28"/>
          <w:lang w:val="uk-UA"/>
        </w:rPr>
        <w:t>Закладом</w:t>
      </w:r>
      <w:r w:rsidR="00DD380B" w:rsidRPr="008B1A90">
        <w:rPr>
          <w:color w:val="000000"/>
          <w:sz w:val="28"/>
          <w:szCs w:val="28"/>
          <w:lang w:val="uk-UA"/>
        </w:rPr>
        <w:t xml:space="preserve"> та </w:t>
      </w:r>
      <w:r w:rsidR="00BF71A0" w:rsidRPr="00D645CD">
        <w:rPr>
          <w:color w:val="000000"/>
          <w:sz w:val="28"/>
          <w:szCs w:val="28"/>
          <w:lang w:val="uk-UA"/>
        </w:rPr>
        <w:t>Заявником</w:t>
      </w:r>
      <w:r w:rsidR="00DD380B" w:rsidRPr="00D645CD">
        <w:rPr>
          <w:color w:val="000000"/>
          <w:sz w:val="28"/>
          <w:szCs w:val="28"/>
          <w:lang w:val="uk-UA"/>
        </w:rPr>
        <w:t xml:space="preserve"> </w:t>
      </w:r>
      <w:r w:rsidR="00DD380B" w:rsidRPr="008B1A90">
        <w:rPr>
          <w:color w:val="000000"/>
          <w:sz w:val="28"/>
          <w:szCs w:val="28"/>
          <w:lang w:val="uk-UA"/>
        </w:rPr>
        <w:t xml:space="preserve">і не пізніше 10 днів з </w:t>
      </w:r>
      <w:r w:rsidR="00DD380B" w:rsidRPr="008B1A90">
        <w:rPr>
          <w:color w:val="000000"/>
          <w:sz w:val="28"/>
          <w:szCs w:val="28"/>
          <w:lang w:val="uk-UA"/>
        </w:rPr>
        <w:lastRenderedPageBreak/>
        <w:t>моменту закінчення надання послуг два примірники направля</w:t>
      </w:r>
      <w:r w:rsidR="005F3635">
        <w:rPr>
          <w:color w:val="000000"/>
          <w:sz w:val="28"/>
          <w:szCs w:val="28"/>
          <w:lang w:val="uk-UA"/>
        </w:rPr>
        <w:t>ю</w:t>
      </w:r>
      <w:r w:rsidR="00DD380B" w:rsidRPr="008B1A90">
        <w:rPr>
          <w:color w:val="000000"/>
          <w:sz w:val="28"/>
          <w:szCs w:val="28"/>
          <w:lang w:val="uk-UA"/>
        </w:rPr>
        <w:t xml:space="preserve">ться </w:t>
      </w:r>
      <w:r w:rsidR="008B1A90" w:rsidRPr="008B1A90">
        <w:rPr>
          <w:color w:val="000000"/>
          <w:sz w:val="28"/>
          <w:szCs w:val="28"/>
          <w:lang w:val="uk-UA"/>
        </w:rPr>
        <w:t>Департаменту</w:t>
      </w:r>
      <w:r w:rsidR="00DD380B" w:rsidRPr="008B1A90">
        <w:rPr>
          <w:color w:val="000000"/>
          <w:sz w:val="28"/>
          <w:szCs w:val="28"/>
          <w:lang w:val="uk-UA"/>
        </w:rPr>
        <w:t>.</w:t>
      </w:r>
      <w:r w:rsidR="00DD380B" w:rsidRPr="002F6F80">
        <w:rPr>
          <w:color w:val="000000"/>
          <w:lang w:val="uk-UA"/>
        </w:rPr>
        <w:t xml:space="preserve"> </w:t>
      </w:r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106E2">
        <w:rPr>
          <w:sz w:val="28"/>
          <w:szCs w:val="28"/>
          <w:lang w:val="uk-UA"/>
        </w:rPr>
        <w:t xml:space="preserve">У разі дострокового вибуття </w:t>
      </w:r>
      <w:r w:rsidR="00BF71A0" w:rsidRPr="00D645CD">
        <w:rPr>
          <w:sz w:val="28"/>
          <w:szCs w:val="28"/>
          <w:lang w:val="uk-UA"/>
        </w:rPr>
        <w:t>Заявника</w:t>
      </w:r>
      <w:r w:rsidR="00F40BF7">
        <w:rPr>
          <w:sz w:val="28"/>
          <w:szCs w:val="28"/>
          <w:lang w:val="uk-UA"/>
        </w:rPr>
        <w:t xml:space="preserve"> із З</w:t>
      </w:r>
      <w:r w:rsidRPr="004106E2">
        <w:rPr>
          <w:sz w:val="28"/>
          <w:szCs w:val="28"/>
          <w:lang w:val="uk-UA"/>
        </w:rPr>
        <w:t xml:space="preserve">акладу, </w:t>
      </w:r>
      <w:r w:rsidR="008B1A90">
        <w:rPr>
          <w:sz w:val="28"/>
          <w:szCs w:val="28"/>
          <w:lang w:val="uk-UA"/>
        </w:rPr>
        <w:t>Департамент</w:t>
      </w:r>
      <w:r w:rsidRPr="004106E2">
        <w:rPr>
          <w:sz w:val="28"/>
          <w:szCs w:val="28"/>
          <w:lang w:val="uk-UA"/>
        </w:rPr>
        <w:t xml:space="preserve"> проводить оплату за використану частину путівки.</w:t>
      </w:r>
      <w:bookmarkStart w:id="7" w:name="n66"/>
      <w:bookmarkEnd w:id="7"/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106E2">
        <w:rPr>
          <w:sz w:val="28"/>
          <w:szCs w:val="28"/>
          <w:lang w:val="uk-UA"/>
        </w:rPr>
        <w:t xml:space="preserve">Кошти за невикористану частину путівки (невикористані ліжко-дні)  </w:t>
      </w:r>
      <w:r w:rsidR="008B1A90">
        <w:rPr>
          <w:sz w:val="28"/>
          <w:szCs w:val="28"/>
          <w:lang w:val="uk-UA"/>
        </w:rPr>
        <w:t>Департамент</w:t>
      </w:r>
      <w:r w:rsidR="005F3635">
        <w:rPr>
          <w:sz w:val="28"/>
          <w:szCs w:val="28"/>
          <w:lang w:val="uk-UA"/>
        </w:rPr>
        <w:t xml:space="preserve"> З</w:t>
      </w:r>
      <w:r w:rsidRPr="004106E2">
        <w:rPr>
          <w:sz w:val="28"/>
          <w:szCs w:val="28"/>
          <w:lang w:val="uk-UA"/>
        </w:rPr>
        <w:t>акладу не сплачує.</w:t>
      </w:r>
      <w:bookmarkStart w:id="8" w:name="n67"/>
      <w:bookmarkEnd w:id="8"/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106E2">
        <w:rPr>
          <w:sz w:val="28"/>
          <w:szCs w:val="28"/>
          <w:lang w:val="uk-UA"/>
        </w:rPr>
        <w:t xml:space="preserve">Відповідальність за достовірність інформації про кількість </w:t>
      </w:r>
      <w:r w:rsidR="00670C86">
        <w:rPr>
          <w:sz w:val="28"/>
          <w:szCs w:val="28"/>
          <w:lang w:val="uk-UA"/>
        </w:rPr>
        <w:t>невикористаних ліжко-днів несе З</w:t>
      </w:r>
      <w:r w:rsidRPr="004106E2">
        <w:rPr>
          <w:sz w:val="28"/>
          <w:szCs w:val="28"/>
          <w:lang w:val="uk-UA"/>
        </w:rPr>
        <w:t>аклад відповідно до закону.</w:t>
      </w:r>
      <w:bookmarkStart w:id="9" w:name="n68"/>
      <w:bookmarkEnd w:id="9"/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1</w:t>
      </w:r>
      <w:r w:rsidR="00670C86" w:rsidRPr="00B354EE">
        <w:rPr>
          <w:b/>
          <w:sz w:val="28"/>
          <w:szCs w:val="28"/>
          <w:lang w:val="uk-UA"/>
        </w:rPr>
        <w:t>3</w:t>
      </w:r>
      <w:r w:rsidRPr="00B354EE">
        <w:rPr>
          <w:b/>
          <w:sz w:val="28"/>
          <w:szCs w:val="28"/>
          <w:lang w:val="uk-UA"/>
        </w:rPr>
        <w:t>.</w:t>
      </w:r>
      <w:r w:rsidRPr="004106E2">
        <w:rPr>
          <w:sz w:val="28"/>
          <w:szCs w:val="28"/>
          <w:lang w:val="uk-UA"/>
        </w:rPr>
        <w:t xml:space="preserve"> </w:t>
      </w:r>
      <w:r w:rsidR="008B1A90">
        <w:rPr>
          <w:sz w:val="28"/>
          <w:szCs w:val="28"/>
          <w:lang w:val="uk-UA"/>
        </w:rPr>
        <w:t>Департамент</w:t>
      </w:r>
      <w:r w:rsidRPr="004106E2">
        <w:rPr>
          <w:sz w:val="28"/>
          <w:szCs w:val="28"/>
          <w:lang w:val="uk-UA"/>
        </w:rPr>
        <w:t xml:space="preserve"> у разі отримання від </w:t>
      </w:r>
      <w:r w:rsidR="008B1A90">
        <w:rPr>
          <w:sz w:val="28"/>
          <w:szCs w:val="28"/>
          <w:lang w:val="uk-UA"/>
        </w:rPr>
        <w:t>обраного</w:t>
      </w:r>
      <w:r w:rsidRPr="004106E2">
        <w:rPr>
          <w:sz w:val="28"/>
          <w:szCs w:val="28"/>
          <w:lang w:val="uk-UA"/>
        </w:rPr>
        <w:t xml:space="preserve"> </w:t>
      </w:r>
      <w:r w:rsidR="00BF71A0" w:rsidRPr="00D645CD">
        <w:rPr>
          <w:sz w:val="28"/>
          <w:szCs w:val="28"/>
          <w:lang w:val="uk-UA"/>
        </w:rPr>
        <w:t>Заявником</w:t>
      </w:r>
      <w:r w:rsidRPr="004106E2">
        <w:rPr>
          <w:sz w:val="28"/>
          <w:szCs w:val="28"/>
          <w:lang w:val="uk-UA"/>
        </w:rPr>
        <w:t xml:space="preserve"> закладу відмови щодо прийняття цієї </w:t>
      </w:r>
      <w:r w:rsidRPr="00D645CD">
        <w:rPr>
          <w:sz w:val="28"/>
          <w:szCs w:val="28"/>
          <w:lang w:val="uk-UA"/>
        </w:rPr>
        <w:t>особи</w:t>
      </w:r>
      <w:r w:rsidRPr="004106E2">
        <w:rPr>
          <w:sz w:val="28"/>
          <w:szCs w:val="28"/>
          <w:lang w:val="uk-UA"/>
        </w:rPr>
        <w:t xml:space="preserve"> на санаторно-курортне лікування інформує про це </w:t>
      </w:r>
      <w:r w:rsidR="00BF71A0" w:rsidRPr="00D645CD">
        <w:rPr>
          <w:sz w:val="28"/>
          <w:szCs w:val="28"/>
          <w:lang w:val="uk-UA"/>
        </w:rPr>
        <w:t>Заявника</w:t>
      </w:r>
      <w:r w:rsidR="005F3635">
        <w:rPr>
          <w:sz w:val="28"/>
          <w:szCs w:val="28"/>
          <w:lang w:val="uk-UA"/>
        </w:rPr>
        <w:t xml:space="preserve"> і пропонує вибрати інший З</w:t>
      </w:r>
      <w:r w:rsidRPr="004106E2">
        <w:rPr>
          <w:sz w:val="28"/>
          <w:szCs w:val="28"/>
          <w:lang w:val="uk-UA"/>
        </w:rPr>
        <w:t>аклад.</w:t>
      </w:r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10" w:name="n69"/>
      <w:bookmarkEnd w:id="10"/>
      <w:r w:rsidRPr="00B354EE">
        <w:rPr>
          <w:b/>
          <w:sz w:val="28"/>
          <w:szCs w:val="28"/>
          <w:lang w:val="uk-UA"/>
        </w:rPr>
        <w:t>1</w:t>
      </w:r>
      <w:r w:rsidR="00670C86" w:rsidRPr="00B354EE">
        <w:rPr>
          <w:b/>
          <w:sz w:val="28"/>
          <w:szCs w:val="28"/>
          <w:lang w:val="uk-UA"/>
        </w:rPr>
        <w:t>4</w:t>
      </w:r>
      <w:r w:rsidRPr="00B354EE">
        <w:rPr>
          <w:b/>
          <w:sz w:val="28"/>
          <w:szCs w:val="28"/>
          <w:lang w:val="uk-UA"/>
        </w:rPr>
        <w:t>.</w:t>
      </w:r>
      <w:r w:rsidRPr="004106E2">
        <w:rPr>
          <w:sz w:val="28"/>
          <w:szCs w:val="28"/>
          <w:lang w:val="uk-UA"/>
        </w:rPr>
        <w:t xml:space="preserve"> Останній день періоду перебування </w:t>
      </w:r>
      <w:r w:rsidR="00BF71A0" w:rsidRPr="00D645CD">
        <w:rPr>
          <w:sz w:val="28"/>
          <w:szCs w:val="28"/>
          <w:lang w:val="uk-UA"/>
        </w:rPr>
        <w:t>Заявника</w:t>
      </w:r>
      <w:r w:rsidRPr="00D645CD">
        <w:rPr>
          <w:rStyle w:val="apple-converted-space"/>
          <w:sz w:val="28"/>
          <w:szCs w:val="28"/>
          <w:lang w:val="uk-UA"/>
        </w:rPr>
        <w:t xml:space="preserve"> </w:t>
      </w:r>
      <w:r w:rsidR="005F3635">
        <w:rPr>
          <w:sz w:val="28"/>
          <w:szCs w:val="28"/>
          <w:lang w:val="uk-UA"/>
        </w:rPr>
        <w:t>у З</w:t>
      </w:r>
      <w:r>
        <w:rPr>
          <w:sz w:val="28"/>
          <w:szCs w:val="28"/>
          <w:lang w:val="uk-UA"/>
        </w:rPr>
        <w:t>акладах -</w:t>
      </w:r>
      <w:r w:rsidRPr="004106E2">
        <w:rPr>
          <w:sz w:val="28"/>
          <w:szCs w:val="28"/>
          <w:lang w:val="uk-UA"/>
        </w:rPr>
        <w:t xml:space="preserve"> 1</w:t>
      </w:r>
      <w:r w:rsidR="00ED2EE1">
        <w:rPr>
          <w:sz w:val="28"/>
          <w:szCs w:val="28"/>
          <w:lang w:val="uk-UA"/>
        </w:rPr>
        <w:t>0</w:t>
      </w:r>
      <w:r w:rsidRPr="004106E2">
        <w:rPr>
          <w:sz w:val="28"/>
          <w:szCs w:val="28"/>
          <w:lang w:val="uk-UA"/>
        </w:rPr>
        <w:t xml:space="preserve"> грудня </w:t>
      </w:r>
      <w:r>
        <w:rPr>
          <w:sz w:val="28"/>
          <w:szCs w:val="28"/>
          <w:lang w:val="uk-UA"/>
        </w:rPr>
        <w:t>календарного</w:t>
      </w:r>
      <w:r w:rsidRPr="004106E2">
        <w:rPr>
          <w:sz w:val="28"/>
          <w:szCs w:val="28"/>
          <w:lang w:val="uk-UA"/>
        </w:rPr>
        <w:t xml:space="preserve"> бюджетного року (включно), що є датою виїзду із </w:t>
      </w:r>
      <w:r w:rsidR="005F3635">
        <w:rPr>
          <w:sz w:val="28"/>
          <w:szCs w:val="28"/>
          <w:lang w:val="uk-UA"/>
        </w:rPr>
        <w:t>З</w:t>
      </w:r>
      <w:r w:rsidRPr="004106E2">
        <w:rPr>
          <w:sz w:val="28"/>
          <w:szCs w:val="28"/>
          <w:lang w:val="uk-UA"/>
        </w:rPr>
        <w:t>акладу.</w:t>
      </w:r>
      <w:bookmarkStart w:id="11" w:name="n70"/>
      <w:bookmarkEnd w:id="11"/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1</w:t>
      </w:r>
      <w:r w:rsidR="00670C86" w:rsidRPr="00B354EE">
        <w:rPr>
          <w:b/>
          <w:sz w:val="28"/>
          <w:szCs w:val="28"/>
          <w:lang w:val="uk-UA"/>
        </w:rPr>
        <w:t>5</w:t>
      </w:r>
      <w:r w:rsidRPr="00B354EE">
        <w:rPr>
          <w:b/>
          <w:sz w:val="28"/>
          <w:szCs w:val="28"/>
          <w:lang w:val="uk-UA"/>
        </w:rPr>
        <w:t>.</w:t>
      </w:r>
      <w:r w:rsidRPr="004106E2">
        <w:rPr>
          <w:sz w:val="28"/>
          <w:szCs w:val="28"/>
          <w:lang w:val="uk-UA"/>
        </w:rPr>
        <w:t xml:space="preserve"> У разі відмови від санаторно-курортного лікування </w:t>
      </w:r>
      <w:r w:rsidR="00BF71A0" w:rsidRPr="00D645CD">
        <w:rPr>
          <w:sz w:val="28"/>
          <w:szCs w:val="28"/>
          <w:lang w:val="uk-UA"/>
        </w:rPr>
        <w:t>Заявник</w:t>
      </w:r>
      <w:r w:rsidRPr="004106E2">
        <w:rPr>
          <w:sz w:val="28"/>
          <w:szCs w:val="28"/>
          <w:lang w:val="uk-UA"/>
        </w:rPr>
        <w:t xml:space="preserve">, </w:t>
      </w:r>
      <w:r w:rsidR="003F01D8">
        <w:rPr>
          <w:sz w:val="28"/>
          <w:szCs w:val="28"/>
          <w:lang w:val="uk-UA"/>
        </w:rPr>
        <w:t>повідомля</w:t>
      </w:r>
      <w:r w:rsidR="00BF71A0">
        <w:rPr>
          <w:sz w:val="28"/>
          <w:szCs w:val="28"/>
          <w:lang w:val="uk-UA"/>
        </w:rPr>
        <w:t>є</w:t>
      </w:r>
      <w:r w:rsidRPr="004106E2">
        <w:rPr>
          <w:sz w:val="28"/>
          <w:szCs w:val="28"/>
          <w:lang w:val="uk-UA"/>
        </w:rPr>
        <w:t xml:space="preserve"> </w:t>
      </w:r>
      <w:r w:rsidR="003F01D8" w:rsidRPr="004106E2">
        <w:rPr>
          <w:sz w:val="28"/>
          <w:szCs w:val="28"/>
          <w:lang w:val="uk-UA"/>
        </w:rPr>
        <w:t>про це</w:t>
      </w:r>
      <w:r w:rsidR="003F01D8">
        <w:rPr>
          <w:sz w:val="28"/>
          <w:szCs w:val="28"/>
          <w:lang w:val="uk-UA"/>
        </w:rPr>
        <w:t xml:space="preserve"> Департамент</w:t>
      </w:r>
      <w:r w:rsidR="003F01D8" w:rsidRPr="004106E2">
        <w:rPr>
          <w:sz w:val="28"/>
          <w:szCs w:val="28"/>
          <w:lang w:val="uk-UA"/>
        </w:rPr>
        <w:t xml:space="preserve"> </w:t>
      </w:r>
      <w:r w:rsidRPr="004106E2">
        <w:rPr>
          <w:sz w:val="28"/>
          <w:szCs w:val="28"/>
          <w:lang w:val="uk-UA"/>
        </w:rPr>
        <w:t>за десять днів до початку заїзду.</w:t>
      </w:r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106E2">
        <w:rPr>
          <w:sz w:val="28"/>
          <w:szCs w:val="28"/>
          <w:lang w:val="uk-UA"/>
        </w:rPr>
        <w:t>У разі відмови від запропонованого санаторно-курортного лікування складається акт відмови у довільній формі.</w:t>
      </w:r>
      <w:bookmarkStart w:id="12" w:name="n71"/>
      <w:bookmarkStart w:id="13" w:name="n72"/>
      <w:bookmarkEnd w:id="12"/>
      <w:bookmarkEnd w:id="13"/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1</w:t>
      </w:r>
      <w:r w:rsidR="00670C86" w:rsidRPr="00B354EE">
        <w:rPr>
          <w:b/>
          <w:sz w:val="28"/>
          <w:szCs w:val="28"/>
          <w:lang w:val="uk-UA"/>
        </w:rPr>
        <w:t>6</w:t>
      </w:r>
      <w:r w:rsidRPr="00B354EE">
        <w:rPr>
          <w:b/>
          <w:sz w:val="28"/>
          <w:szCs w:val="28"/>
          <w:lang w:val="uk-UA"/>
        </w:rPr>
        <w:t>.</w:t>
      </w:r>
      <w:r w:rsidRPr="004106E2">
        <w:rPr>
          <w:sz w:val="28"/>
          <w:szCs w:val="28"/>
          <w:lang w:val="uk-UA"/>
        </w:rPr>
        <w:t xml:space="preserve"> За </w:t>
      </w:r>
      <w:r w:rsidR="00094D7F">
        <w:rPr>
          <w:sz w:val="28"/>
          <w:szCs w:val="28"/>
          <w:lang w:val="uk-UA"/>
        </w:rPr>
        <w:t>Заявник</w:t>
      </w:r>
      <w:r w:rsidR="00DD042E">
        <w:rPr>
          <w:sz w:val="28"/>
          <w:szCs w:val="28"/>
          <w:lang w:val="uk-UA"/>
        </w:rPr>
        <w:t>ом</w:t>
      </w:r>
      <w:r w:rsidRPr="004106E2">
        <w:rPr>
          <w:sz w:val="28"/>
          <w:szCs w:val="28"/>
          <w:lang w:val="uk-UA"/>
        </w:rPr>
        <w:t>, як</w:t>
      </w:r>
      <w:r w:rsidR="00DD042E">
        <w:rPr>
          <w:sz w:val="28"/>
          <w:szCs w:val="28"/>
          <w:lang w:val="uk-UA"/>
        </w:rPr>
        <w:t>ий</w:t>
      </w:r>
      <w:r w:rsidRPr="004106E2">
        <w:rPr>
          <w:sz w:val="28"/>
          <w:szCs w:val="28"/>
          <w:lang w:val="uk-UA"/>
        </w:rPr>
        <w:t xml:space="preserve"> перебува</w:t>
      </w:r>
      <w:r w:rsidR="00DD042E">
        <w:rPr>
          <w:sz w:val="28"/>
          <w:szCs w:val="28"/>
          <w:lang w:val="uk-UA"/>
        </w:rPr>
        <w:t>є</w:t>
      </w:r>
      <w:r w:rsidRPr="004106E2">
        <w:rPr>
          <w:sz w:val="28"/>
          <w:szCs w:val="28"/>
          <w:lang w:val="uk-UA"/>
        </w:rPr>
        <w:t xml:space="preserve"> на обліку, але не отрима</w:t>
      </w:r>
      <w:r w:rsidR="00DD042E">
        <w:rPr>
          <w:sz w:val="28"/>
          <w:szCs w:val="28"/>
          <w:lang w:val="uk-UA"/>
        </w:rPr>
        <w:t>в</w:t>
      </w:r>
      <w:r w:rsidRPr="004106E2">
        <w:rPr>
          <w:sz w:val="28"/>
          <w:szCs w:val="28"/>
          <w:lang w:val="uk-UA"/>
        </w:rPr>
        <w:t xml:space="preserve"> путівки </w:t>
      </w:r>
      <w:r>
        <w:rPr>
          <w:sz w:val="28"/>
          <w:szCs w:val="28"/>
          <w:lang w:val="uk-UA"/>
        </w:rPr>
        <w:t>у календарному</w:t>
      </w:r>
      <w:r w:rsidRPr="004106E2">
        <w:rPr>
          <w:sz w:val="28"/>
          <w:szCs w:val="28"/>
          <w:lang w:val="uk-UA"/>
        </w:rPr>
        <w:t xml:space="preserve"> році, зберігається право на забезпечення путівкою на наступний рік за умови поновлення медичної</w:t>
      </w:r>
      <w:r w:rsidRPr="004106E2">
        <w:rPr>
          <w:rStyle w:val="apple-converted-space"/>
          <w:sz w:val="28"/>
          <w:szCs w:val="28"/>
          <w:lang w:val="uk-UA"/>
        </w:rPr>
        <w:t> довідки 070/о</w:t>
      </w:r>
      <w:r w:rsidR="00DD042E">
        <w:rPr>
          <w:sz w:val="28"/>
          <w:szCs w:val="28"/>
          <w:lang w:val="uk-UA"/>
        </w:rPr>
        <w:t xml:space="preserve"> в разі,</w:t>
      </w:r>
      <w:r w:rsidRPr="004106E2">
        <w:rPr>
          <w:sz w:val="28"/>
          <w:szCs w:val="28"/>
          <w:lang w:val="uk-UA"/>
        </w:rPr>
        <w:t xml:space="preserve"> якщо строк дії попередньої закінчився.</w:t>
      </w:r>
      <w:bookmarkStart w:id="14" w:name="n73"/>
      <w:bookmarkEnd w:id="14"/>
    </w:p>
    <w:p w:rsidR="009C3958" w:rsidRPr="004106E2" w:rsidRDefault="00DD042E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</w:t>
      </w:r>
      <w:r w:rsidR="003F01D8">
        <w:rPr>
          <w:sz w:val="28"/>
          <w:szCs w:val="28"/>
          <w:lang w:val="uk-UA"/>
        </w:rPr>
        <w:t xml:space="preserve">кщо </w:t>
      </w:r>
      <w:r w:rsidR="00D645CD" w:rsidRPr="00D645CD">
        <w:rPr>
          <w:sz w:val="28"/>
          <w:szCs w:val="28"/>
          <w:lang w:val="uk-UA"/>
        </w:rPr>
        <w:t>Заявник,</w:t>
      </w:r>
      <w:r w:rsidR="003F01D8">
        <w:rPr>
          <w:sz w:val="28"/>
          <w:szCs w:val="28"/>
          <w:lang w:val="uk-UA"/>
        </w:rPr>
        <w:t xml:space="preserve">  </w:t>
      </w:r>
      <w:r w:rsidR="009C3958" w:rsidRPr="004106E2">
        <w:rPr>
          <w:rStyle w:val="apple-converted-space"/>
          <w:sz w:val="28"/>
          <w:szCs w:val="28"/>
          <w:lang w:val="uk-UA"/>
        </w:rPr>
        <w:t>як</w:t>
      </w:r>
      <w:r w:rsidR="00E80ADF">
        <w:rPr>
          <w:rStyle w:val="apple-converted-space"/>
          <w:sz w:val="28"/>
          <w:szCs w:val="28"/>
          <w:lang w:val="uk-UA"/>
        </w:rPr>
        <w:t>о</w:t>
      </w:r>
      <w:r w:rsidR="003F01D8">
        <w:rPr>
          <w:rStyle w:val="apple-converted-space"/>
          <w:sz w:val="28"/>
          <w:szCs w:val="28"/>
          <w:lang w:val="uk-UA"/>
        </w:rPr>
        <w:t>м</w:t>
      </w:r>
      <w:r w:rsidR="00E80ADF">
        <w:rPr>
          <w:rStyle w:val="apple-converted-space"/>
          <w:sz w:val="28"/>
          <w:szCs w:val="28"/>
          <w:lang w:val="uk-UA"/>
        </w:rPr>
        <w:t>у</w:t>
      </w:r>
      <w:r w:rsidR="009C3958" w:rsidRPr="004106E2">
        <w:rPr>
          <w:rStyle w:val="apple-converted-space"/>
          <w:sz w:val="28"/>
          <w:szCs w:val="28"/>
          <w:lang w:val="uk-UA"/>
        </w:rPr>
        <w:t xml:space="preserve"> бу</w:t>
      </w:r>
      <w:r w:rsidR="009C3958" w:rsidRPr="004106E2">
        <w:rPr>
          <w:sz w:val="28"/>
          <w:szCs w:val="28"/>
          <w:lang w:val="uk-UA"/>
        </w:rPr>
        <w:t xml:space="preserve">ло письмово повідомлено про </w:t>
      </w:r>
      <w:r w:rsidR="003F01D8">
        <w:rPr>
          <w:sz w:val="28"/>
          <w:szCs w:val="28"/>
          <w:lang w:val="uk-UA"/>
        </w:rPr>
        <w:t>необхідність</w:t>
      </w:r>
      <w:r w:rsidR="009C3958" w:rsidRPr="004106E2">
        <w:rPr>
          <w:sz w:val="28"/>
          <w:szCs w:val="28"/>
          <w:lang w:val="uk-UA"/>
        </w:rPr>
        <w:t xml:space="preserve"> поновлення такої довідки </w:t>
      </w:r>
      <w:r w:rsidR="00854CD4">
        <w:rPr>
          <w:sz w:val="28"/>
          <w:szCs w:val="28"/>
          <w:lang w:val="uk-UA"/>
        </w:rPr>
        <w:t>впродовж</w:t>
      </w:r>
      <w:r w:rsidR="009C3958" w:rsidRPr="004106E2">
        <w:rPr>
          <w:sz w:val="28"/>
          <w:szCs w:val="28"/>
          <w:lang w:val="uk-UA"/>
        </w:rPr>
        <w:t xml:space="preserve"> шести місяців </w:t>
      </w:r>
      <w:r w:rsidR="003F01D8">
        <w:rPr>
          <w:sz w:val="28"/>
          <w:szCs w:val="28"/>
          <w:lang w:val="uk-UA"/>
        </w:rPr>
        <w:t>з дня закінчення її строку дії</w:t>
      </w:r>
      <w:r w:rsidR="00854CD4">
        <w:rPr>
          <w:sz w:val="28"/>
          <w:szCs w:val="28"/>
          <w:lang w:val="uk-UA"/>
        </w:rPr>
        <w:t>,</w:t>
      </w:r>
      <w:r w:rsidR="003F01D8">
        <w:rPr>
          <w:sz w:val="28"/>
          <w:szCs w:val="28"/>
          <w:lang w:val="uk-UA"/>
        </w:rPr>
        <w:t xml:space="preserve"> </w:t>
      </w:r>
      <w:r w:rsidR="009C3958" w:rsidRPr="004106E2">
        <w:rPr>
          <w:sz w:val="28"/>
          <w:szCs w:val="28"/>
          <w:lang w:val="uk-UA"/>
        </w:rPr>
        <w:t xml:space="preserve">не виконав цієї умови, </w:t>
      </w:r>
      <w:r w:rsidR="00854CD4">
        <w:rPr>
          <w:sz w:val="28"/>
          <w:szCs w:val="28"/>
          <w:lang w:val="uk-UA"/>
        </w:rPr>
        <w:t xml:space="preserve">то він </w:t>
      </w:r>
      <w:r w:rsidR="009C3958" w:rsidRPr="004106E2">
        <w:rPr>
          <w:sz w:val="28"/>
          <w:szCs w:val="28"/>
          <w:lang w:val="uk-UA"/>
        </w:rPr>
        <w:t>знімається з обліку</w:t>
      </w:r>
      <w:r w:rsidR="00854CD4">
        <w:rPr>
          <w:sz w:val="28"/>
          <w:szCs w:val="28"/>
          <w:lang w:val="uk-UA"/>
        </w:rPr>
        <w:t xml:space="preserve"> у Департаменті</w:t>
      </w:r>
      <w:r w:rsidR="009C3958" w:rsidRPr="004106E2">
        <w:rPr>
          <w:sz w:val="28"/>
          <w:szCs w:val="28"/>
          <w:lang w:val="uk-UA"/>
        </w:rPr>
        <w:t>.</w:t>
      </w:r>
      <w:bookmarkStart w:id="15" w:name="n74"/>
      <w:bookmarkEnd w:id="15"/>
    </w:p>
    <w:p w:rsidR="009C3958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106E2">
        <w:rPr>
          <w:sz w:val="28"/>
          <w:szCs w:val="28"/>
          <w:lang w:val="uk-UA"/>
        </w:rPr>
        <w:t xml:space="preserve">Якщо </w:t>
      </w:r>
      <w:r w:rsidR="00E80ADF">
        <w:rPr>
          <w:sz w:val="28"/>
          <w:szCs w:val="28"/>
          <w:lang w:val="uk-UA"/>
        </w:rPr>
        <w:t>Заявник</w:t>
      </w:r>
      <w:r w:rsidR="00D645CD" w:rsidRPr="00D645CD">
        <w:rPr>
          <w:sz w:val="28"/>
          <w:szCs w:val="28"/>
          <w:lang w:val="uk-UA"/>
        </w:rPr>
        <w:t>,</w:t>
      </w:r>
      <w:r w:rsidRPr="004106E2">
        <w:rPr>
          <w:sz w:val="28"/>
          <w:szCs w:val="28"/>
          <w:lang w:val="uk-UA"/>
        </w:rPr>
        <w:t xml:space="preserve"> як</w:t>
      </w:r>
      <w:r w:rsidR="00E80ADF">
        <w:rPr>
          <w:sz w:val="28"/>
          <w:szCs w:val="28"/>
          <w:lang w:val="uk-UA"/>
        </w:rPr>
        <w:t>ий</w:t>
      </w:r>
      <w:r w:rsidRPr="004106E2">
        <w:rPr>
          <w:sz w:val="28"/>
          <w:szCs w:val="28"/>
          <w:lang w:val="uk-UA"/>
        </w:rPr>
        <w:t xml:space="preserve"> перебува</w:t>
      </w:r>
      <w:r w:rsidR="00E80ADF">
        <w:rPr>
          <w:sz w:val="28"/>
          <w:szCs w:val="28"/>
          <w:lang w:val="uk-UA"/>
        </w:rPr>
        <w:t>є</w:t>
      </w:r>
      <w:r w:rsidRPr="004106E2">
        <w:rPr>
          <w:sz w:val="28"/>
          <w:szCs w:val="28"/>
          <w:lang w:val="uk-UA"/>
        </w:rPr>
        <w:t xml:space="preserve"> на обліку для забезпечення путівкою в </w:t>
      </w:r>
      <w:r w:rsidR="003F01D8">
        <w:rPr>
          <w:sz w:val="28"/>
          <w:szCs w:val="28"/>
          <w:lang w:val="uk-UA"/>
        </w:rPr>
        <w:t>Департаменті</w:t>
      </w:r>
      <w:r w:rsidR="00AD288A">
        <w:rPr>
          <w:sz w:val="28"/>
          <w:szCs w:val="28"/>
          <w:lang w:val="uk-UA"/>
        </w:rPr>
        <w:t>, впродовж двох попередніх років</w:t>
      </w:r>
      <w:r w:rsidRPr="004106E2">
        <w:rPr>
          <w:sz w:val="28"/>
          <w:szCs w:val="28"/>
          <w:lang w:val="uk-UA"/>
        </w:rPr>
        <w:t xml:space="preserve"> одержав безоплатну путівку з державного бюджету в іншій </w:t>
      </w:r>
      <w:r w:rsidR="00E80ADF">
        <w:rPr>
          <w:sz w:val="28"/>
          <w:szCs w:val="28"/>
          <w:lang w:val="uk-UA"/>
        </w:rPr>
        <w:t>установі</w:t>
      </w:r>
      <w:r w:rsidRPr="004106E2">
        <w:rPr>
          <w:sz w:val="28"/>
          <w:szCs w:val="28"/>
          <w:lang w:val="uk-UA"/>
        </w:rPr>
        <w:t xml:space="preserve"> або за рахуно</w:t>
      </w:r>
      <w:r>
        <w:rPr>
          <w:sz w:val="28"/>
          <w:szCs w:val="28"/>
          <w:lang w:val="uk-UA"/>
        </w:rPr>
        <w:t>к коштів роботодавця,</w:t>
      </w:r>
      <w:r w:rsidR="00436384">
        <w:rPr>
          <w:sz w:val="28"/>
          <w:szCs w:val="28"/>
          <w:lang w:val="uk-UA"/>
        </w:rPr>
        <w:t xml:space="preserve"> він</w:t>
      </w:r>
      <w:r>
        <w:rPr>
          <w:sz w:val="28"/>
          <w:szCs w:val="28"/>
          <w:lang w:val="uk-UA"/>
        </w:rPr>
        <w:t xml:space="preserve"> зніма</w:t>
      </w:r>
      <w:r w:rsidR="00E80ADF">
        <w:rPr>
          <w:sz w:val="28"/>
          <w:szCs w:val="28"/>
          <w:lang w:val="uk-UA"/>
        </w:rPr>
        <w:t>є</w:t>
      </w:r>
      <w:r w:rsidRPr="004106E2">
        <w:rPr>
          <w:sz w:val="28"/>
          <w:szCs w:val="28"/>
          <w:lang w:val="uk-UA"/>
        </w:rPr>
        <w:t>ться з обліку</w:t>
      </w:r>
      <w:r w:rsidR="00436384">
        <w:rPr>
          <w:sz w:val="28"/>
          <w:szCs w:val="28"/>
          <w:lang w:val="uk-UA"/>
        </w:rPr>
        <w:t xml:space="preserve"> у Департаменті</w:t>
      </w:r>
      <w:r w:rsidRPr="004106E2">
        <w:rPr>
          <w:sz w:val="28"/>
          <w:szCs w:val="28"/>
          <w:lang w:val="uk-UA"/>
        </w:rPr>
        <w:t>.</w:t>
      </w:r>
      <w:bookmarkStart w:id="16" w:name="n75"/>
      <w:bookmarkEnd w:id="16"/>
    </w:p>
    <w:p w:rsidR="008F3A03" w:rsidRPr="004106E2" w:rsidRDefault="008F3A03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Грошова компенсація за невикористане право на забезпечення санаторно-курортним лікуванням не здійснюється.</w:t>
      </w:r>
    </w:p>
    <w:p w:rsidR="009C3958" w:rsidRPr="004106E2" w:rsidRDefault="009C3958" w:rsidP="004A6EA4">
      <w:pPr>
        <w:pStyle w:val="rvps2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106E2">
        <w:rPr>
          <w:sz w:val="28"/>
          <w:szCs w:val="28"/>
          <w:lang w:val="uk-UA"/>
        </w:rPr>
        <w:t>Повторне взяття на облік проводиться відповідно до</w:t>
      </w:r>
      <w:r w:rsidRPr="004106E2">
        <w:rPr>
          <w:rStyle w:val="apple-converted-space"/>
          <w:sz w:val="28"/>
          <w:szCs w:val="28"/>
          <w:lang w:val="uk-UA"/>
        </w:rPr>
        <w:t> пункту</w:t>
      </w:r>
      <w:r w:rsidRPr="004106E2">
        <w:rPr>
          <w:sz w:val="28"/>
          <w:szCs w:val="28"/>
          <w:lang w:val="uk-UA"/>
        </w:rPr>
        <w:t xml:space="preserve"> 5</w:t>
      </w:r>
      <w:r w:rsidRPr="004106E2">
        <w:rPr>
          <w:rStyle w:val="apple-converted-space"/>
          <w:sz w:val="28"/>
          <w:szCs w:val="28"/>
          <w:lang w:val="uk-UA"/>
        </w:rPr>
        <w:t> </w:t>
      </w:r>
      <w:r w:rsidRPr="004106E2">
        <w:rPr>
          <w:sz w:val="28"/>
          <w:szCs w:val="28"/>
          <w:lang w:val="uk-UA"/>
        </w:rPr>
        <w:t>цього Порядку.</w:t>
      </w:r>
      <w:bookmarkStart w:id="17" w:name="n76"/>
      <w:bookmarkStart w:id="18" w:name="n77"/>
      <w:bookmarkEnd w:id="17"/>
      <w:bookmarkEnd w:id="18"/>
    </w:p>
    <w:p w:rsidR="00603E0C" w:rsidRPr="008D4D90" w:rsidRDefault="008F3A03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B354EE">
        <w:rPr>
          <w:b/>
          <w:sz w:val="28"/>
          <w:szCs w:val="28"/>
          <w:lang w:val="uk-UA"/>
        </w:rPr>
        <w:t>17.</w:t>
      </w:r>
      <w:r w:rsidR="008D4D90" w:rsidRPr="008D4D90">
        <w:rPr>
          <w:sz w:val="28"/>
          <w:szCs w:val="28"/>
          <w:lang w:val="uk-UA"/>
        </w:rPr>
        <w:t xml:space="preserve"> </w:t>
      </w:r>
      <w:r w:rsidR="00AB1021">
        <w:rPr>
          <w:sz w:val="28"/>
          <w:szCs w:val="28"/>
          <w:lang w:val="uk-UA"/>
        </w:rPr>
        <w:t>В разі подання</w:t>
      </w:r>
      <w:r w:rsidRPr="008D4D90">
        <w:rPr>
          <w:sz w:val="28"/>
          <w:szCs w:val="28"/>
          <w:lang w:val="uk-UA"/>
        </w:rPr>
        <w:t xml:space="preserve"> </w:t>
      </w:r>
      <w:r w:rsidR="00670AEC">
        <w:rPr>
          <w:sz w:val="28"/>
          <w:szCs w:val="28"/>
          <w:lang w:val="uk-UA"/>
        </w:rPr>
        <w:t>З</w:t>
      </w:r>
      <w:r w:rsidR="00AB1021">
        <w:rPr>
          <w:sz w:val="28"/>
          <w:szCs w:val="28"/>
          <w:lang w:val="uk-UA"/>
        </w:rPr>
        <w:t>аявником</w:t>
      </w:r>
      <w:r w:rsidR="00AB1021" w:rsidRPr="008D4D90">
        <w:rPr>
          <w:sz w:val="28"/>
          <w:szCs w:val="28"/>
          <w:lang w:val="uk-UA"/>
        </w:rPr>
        <w:t xml:space="preserve"> </w:t>
      </w:r>
      <w:r w:rsidR="00AB1021">
        <w:rPr>
          <w:sz w:val="28"/>
          <w:szCs w:val="28"/>
          <w:lang w:val="uk-UA"/>
        </w:rPr>
        <w:t>недостовірних даних</w:t>
      </w:r>
      <w:r w:rsidRPr="008D4D90">
        <w:rPr>
          <w:sz w:val="28"/>
          <w:szCs w:val="28"/>
          <w:lang w:val="uk-UA"/>
        </w:rPr>
        <w:t>,</w:t>
      </w:r>
      <w:r w:rsidRPr="008D4D90"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</w:t>
      </w:r>
      <w:r w:rsidRPr="008D4D90">
        <w:rPr>
          <w:sz w:val="28"/>
          <w:szCs w:val="28"/>
          <w:lang w:val="uk-UA"/>
        </w:rPr>
        <w:t>що вплинули на встановлення права на забезпечення санаторно-курортним лікуванням</w:t>
      </w:r>
      <w:r w:rsidR="008D4D90" w:rsidRPr="008D4D90">
        <w:rPr>
          <w:sz w:val="28"/>
          <w:szCs w:val="28"/>
          <w:lang w:val="uk-UA"/>
        </w:rPr>
        <w:t xml:space="preserve">, він повертає кошти </w:t>
      </w:r>
      <w:r w:rsidR="00E27886">
        <w:rPr>
          <w:sz w:val="28"/>
          <w:szCs w:val="28"/>
          <w:lang w:val="uk-UA"/>
        </w:rPr>
        <w:t xml:space="preserve">Департаменту, які перераховані Закладу згідно </w:t>
      </w:r>
      <w:r w:rsidR="00670AEC">
        <w:rPr>
          <w:sz w:val="28"/>
          <w:szCs w:val="28"/>
          <w:lang w:val="uk-UA"/>
        </w:rPr>
        <w:t>з договором</w:t>
      </w:r>
      <w:r w:rsidR="008D4D90" w:rsidRPr="008D4D90">
        <w:rPr>
          <w:sz w:val="28"/>
          <w:szCs w:val="28"/>
          <w:lang w:val="uk-UA"/>
        </w:rPr>
        <w:t>.</w:t>
      </w:r>
    </w:p>
    <w:p w:rsidR="008D4D90" w:rsidRPr="008D4D90" w:rsidRDefault="008D4D90" w:rsidP="004A6EA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D4D90">
        <w:rPr>
          <w:sz w:val="28"/>
          <w:szCs w:val="28"/>
          <w:lang w:val="uk-UA"/>
        </w:rPr>
        <w:t>У разі неповернення коштів  добровільно</w:t>
      </w:r>
      <w:r>
        <w:rPr>
          <w:sz w:val="28"/>
          <w:szCs w:val="28"/>
          <w:lang w:val="uk-UA"/>
        </w:rPr>
        <w:t>,</w:t>
      </w:r>
      <w:r w:rsidRPr="008D4D90">
        <w:rPr>
          <w:sz w:val="28"/>
          <w:szCs w:val="28"/>
          <w:lang w:val="uk-UA"/>
        </w:rPr>
        <w:t xml:space="preserve">  Департамент  вирішує питання про їх стягнення у судовому порядку.</w:t>
      </w:r>
    </w:p>
    <w:p w:rsidR="008D4D90" w:rsidRDefault="008D4D90" w:rsidP="004A6EA4">
      <w:pPr>
        <w:tabs>
          <w:tab w:val="num" w:pos="0"/>
        </w:tabs>
        <w:jc w:val="center"/>
        <w:rPr>
          <w:b/>
          <w:sz w:val="28"/>
          <w:szCs w:val="28"/>
          <w:lang w:val="uk-UA"/>
        </w:rPr>
      </w:pPr>
      <w:bookmarkStart w:id="19" w:name="n16"/>
      <w:bookmarkStart w:id="20" w:name="n19"/>
      <w:bookmarkStart w:id="21" w:name="n20"/>
      <w:bookmarkStart w:id="22" w:name="n21"/>
      <w:bookmarkStart w:id="23" w:name="n23"/>
      <w:bookmarkStart w:id="24" w:name="n24"/>
      <w:bookmarkStart w:id="25" w:name="n25"/>
      <w:bookmarkStart w:id="26" w:name="n26"/>
      <w:bookmarkStart w:id="27" w:name="n30"/>
      <w:bookmarkStart w:id="28" w:name="n3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8D4D90" w:rsidRDefault="008D4D90" w:rsidP="004A6EA4">
      <w:pPr>
        <w:tabs>
          <w:tab w:val="num" w:pos="0"/>
        </w:tabs>
        <w:jc w:val="center"/>
        <w:rPr>
          <w:b/>
          <w:sz w:val="28"/>
          <w:szCs w:val="28"/>
          <w:lang w:val="uk-UA"/>
        </w:rPr>
      </w:pPr>
    </w:p>
    <w:p w:rsidR="008D4D90" w:rsidRDefault="008D4D90" w:rsidP="004A6EA4">
      <w:pPr>
        <w:tabs>
          <w:tab w:val="num" w:pos="0"/>
        </w:tabs>
        <w:jc w:val="center"/>
        <w:rPr>
          <w:b/>
          <w:sz w:val="28"/>
          <w:szCs w:val="28"/>
          <w:lang w:val="uk-UA"/>
        </w:rPr>
      </w:pPr>
    </w:p>
    <w:p w:rsidR="009C3958" w:rsidRPr="00903AEB" w:rsidRDefault="00903AEB" w:rsidP="004A6EA4">
      <w:pPr>
        <w:tabs>
          <w:tab w:val="num" w:pos="0"/>
        </w:tabs>
        <w:jc w:val="center"/>
        <w:rPr>
          <w:b/>
          <w:sz w:val="28"/>
          <w:szCs w:val="28"/>
          <w:lang w:val="uk-UA"/>
        </w:rPr>
      </w:pPr>
      <w:r w:rsidRPr="00903AEB">
        <w:rPr>
          <w:b/>
          <w:sz w:val="28"/>
          <w:szCs w:val="28"/>
          <w:lang w:val="uk-UA"/>
        </w:rPr>
        <w:t xml:space="preserve">Чернівецький міський голова             </w:t>
      </w:r>
      <w:r w:rsidR="00557272">
        <w:rPr>
          <w:b/>
          <w:sz w:val="28"/>
          <w:szCs w:val="28"/>
          <w:lang w:val="uk-UA"/>
        </w:rPr>
        <w:t xml:space="preserve">                         </w:t>
      </w:r>
      <w:r w:rsidRPr="00903AEB">
        <w:rPr>
          <w:b/>
          <w:sz w:val="28"/>
          <w:szCs w:val="28"/>
          <w:lang w:val="uk-UA"/>
        </w:rPr>
        <w:t xml:space="preserve">                         О.Каспрук</w:t>
      </w:r>
    </w:p>
    <w:p w:rsidR="0077240F" w:rsidRPr="009C3958" w:rsidRDefault="0077240F" w:rsidP="004A6EA4">
      <w:pPr>
        <w:ind w:firstLine="709"/>
        <w:rPr>
          <w:lang w:val="uk-UA"/>
        </w:rPr>
      </w:pPr>
    </w:p>
    <w:sectPr w:rsidR="0077240F" w:rsidRPr="009C3958" w:rsidSect="00F7355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73D" w:rsidRDefault="000B773D">
      <w:r>
        <w:separator/>
      </w:r>
    </w:p>
  </w:endnote>
  <w:endnote w:type="continuationSeparator" w:id="0">
    <w:p w:rsidR="000B773D" w:rsidRDefault="000B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73D" w:rsidRDefault="000B773D">
      <w:r>
        <w:separator/>
      </w:r>
    </w:p>
  </w:footnote>
  <w:footnote w:type="continuationSeparator" w:id="0">
    <w:p w:rsidR="000B773D" w:rsidRDefault="000B7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555" w:rsidRDefault="00F73555" w:rsidP="00DA672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3555" w:rsidRDefault="00F7355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555" w:rsidRDefault="00F73555" w:rsidP="00DA672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10DE">
      <w:rPr>
        <w:rStyle w:val="a9"/>
        <w:noProof/>
      </w:rPr>
      <w:t>2</w:t>
    </w:r>
    <w:r>
      <w:rPr>
        <w:rStyle w:val="a9"/>
      </w:rPr>
      <w:fldChar w:fldCharType="end"/>
    </w:r>
  </w:p>
  <w:p w:rsidR="00F73555" w:rsidRDefault="00F7355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58"/>
    <w:rsid w:val="00094D7F"/>
    <w:rsid w:val="000B6CF1"/>
    <w:rsid w:val="000B773D"/>
    <w:rsid w:val="000C4966"/>
    <w:rsid w:val="000D163E"/>
    <w:rsid w:val="001330BB"/>
    <w:rsid w:val="00137354"/>
    <w:rsid w:val="00144CC1"/>
    <w:rsid w:val="0017210D"/>
    <w:rsid w:val="001E7B84"/>
    <w:rsid w:val="00275398"/>
    <w:rsid w:val="002A7C37"/>
    <w:rsid w:val="002D06DD"/>
    <w:rsid w:val="002D0A68"/>
    <w:rsid w:val="00307198"/>
    <w:rsid w:val="003B21D1"/>
    <w:rsid w:val="003B45C9"/>
    <w:rsid w:val="003D0554"/>
    <w:rsid w:val="003D0968"/>
    <w:rsid w:val="003D1C04"/>
    <w:rsid w:val="003F01D8"/>
    <w:rsid w:val="00413FCB"/>
    <w:rsid w:val="00436384"/>
    <w:rsid w:val="00440423"/>
    <w:rsid w:val="00451C80"/>
    <w:rsid w:val="00481567"/>
    <w:rsid w:val="004821A3"/>
    <w:rsid w:val="004841C8"/>
    <w:rsid w:val="00496FDC"/>
    <w:rsid w:val="004A2FDD"/>
    <w:rsid w:val="004A5789"/>
    <w:rsid w:val="004A6EA4"/>
    <w:rsid w:val="004B4FEA"/>
    <w:rsid w:val="004B728E"/>
    <w:rsid w:val="004F5772"/>
    <w:rsid w:val="00513DFE"/>
    <w:rsid w:val="0053107E"/>
    <w:rsid w:val="00547E14"/>
    <w:rsid w:val="00557272"/>
    <w:rsid w:val="005A37B4"/>
    <w:rsid w:val="005B3B2B"/>
    <w:rsid w:val="005C552C"/>
    <w:rsid w:val="005E7129"/>
    <w:rsid w:val="005F3635"/>
    <w:rsid w:val="00603E0C"/>
    <w:rsid w:val="00615297"/>
    <w:rsid w:val="00635815"/>
    <w:rsid w:val="00644651"/>
    <w:rsid w:val="0064730C"/>
    <w:rsid w:val="00670AEC"/>
    <w:rsid w:val="00670C86"/>
    <w:rsid w:val="006834B6"/>
    <w:rsid w:val="0069636D"/>
    <w:rsid w:val="006A6F88"/>
    <w:rsid w:val="006D71CD"/>
    <w:rsid w:val="00715DCB"/>
    <w:rsid w:val="007277BE"/>
    <w:rsid w:val="007510DE"/>
    <w:rsid w:val="0077240F"/>
    <w:rsid w:val="007A7223"/>
    <w:rsid w:val="0082707D"/>
    <w:rsid w:val="00842E9D"/>
    <w:rsid w:val="00854CD4"/>
    <w:rsid w:val="008950CE"/>
    <w:rsid w:val="008A2E2E"/>
    <w:rsid w:val="008A6802"/>
    <w:rsid w:val="008B1A90"/>
    <w:rsid w:val="008B55D0"/>
    <w:rsid w:val="008D4D90"/>
    <w:rsid w:val="008E3CAF"/>
    <w:rsid w:val="008F2813"/>
    <w:rsid w:val="008F3A03"/>
    <w:rsid w:val="00903AEB"/>
    <w:rsid w:val="00906B4E"/>
    <w:rsid w:val="00913135"/>
    <w:rsid w:val="00920999"/>
    <w:rsid w:val="00985605"/>
    <w:rsid w:val="00987D0F"/>
    <w:rsid w:val="009C3958"/>
    <w:rsid w:val="009D16EB"/>
    <w:rsid w:val="009E2A3B"/>
    <w:rsid w:val="009E49A4"/>
    <w:rsid w:val="00A24D51"/>
    <w:rsid w:val="00A65471"/>
    <w:rsid w:val="00A87CB1"/>
    <w:rsid w:val="00AB1021"/>
    <w:rsid w:val="00AB772C"/>
    <w:rsid w:val="00AD288A"/>
    <w:rsid w:val="00AE2C02"/>
    <w:rsid w:val="00AF5731"/>
    <w:rsid w:val="00AF68B0"/>
    <w:rsid w:val="00AF6A24"/>
    <w:rsid w:val="00B16C3B"/>
    <w:rsid w:val="00B203A6"/>
    <w:rsid w:val="00B250EE"/>
    <w:rsid w:val="00B31B31"/>
    <w:rsid w:val="00B354EE"/>
    <w:rsid w:val="00B57CBA"/>
    <w:rsid w:val="00B70F76"/>
    <w:rsid w:val="00BD4034"/>
    <w:rsid w:val="00BE6EC3"/>
    <w:rsid w:val="00BF71A0"/>
    <w:rsid w:val="00C20A4F"/>
    <w:rsid w:val="00C7409F"/>
    <w:rsid w:val="00C86C98"/>
    <w:rsid w:val="00CA57DC"/>
    <w:rsid w:val="00CA7BC1"/>
    <w:rsid w:val="00CE2BB4"/>
    <w:rsid w:val="00D3771F"/>
    <w:rsid w:val="00D627CC"/>
    <w:rsid w:val="00D645CD"/>
    <w:rsid w:val="00D93A79"/>
    <w:rsid w:val="00DA6724"/>
    <w:rsid w:val="00DB006A"/>
    <w:rsid w:val="00DC0114"/>
    <w:rsid w:val="00DD042E"/>
    <w:rsid w:val="00DD380B"/>
    <w:rsid w:val="00E02320"/>
    <w:rsid w:val="00E241B6"/>
    <w:rsid w:val="00E27886"/>
    <w:rsid w:val="00E36EBA"/>
    <w:rsid w:val="00E80ADF"/>
    <w:rsid w:val="00EC6B40"/>
    <w:rsid w:val="00ED2EE1"/>
    <w:rsid w:val="00EE4283"/>
    <w:rsid w:val="00EF7E9F"/>
    <w:rsid w:val="00F40BF7"/>
    <w:rsid w:val="00F4598E"/>
    <w:rsid w:val="00F73555"/>
    <w:rsid w:val="00FC64AA"/>
    <w:rsid w:val="00FD4B89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0F25C-854B-492C-AA61-55A19098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958"/>
    <w:rPr>
      <w:sz w:val="26"/>
      <w:szCs w:val="26"/>
    </w:rPr>
  </w:style>
  <w:style w:type="paragraph" w:styleId="3">
    <w:name w:val="heading 3"/>
    <w:basedOn w:val="a"/>
    <w:next w:val="a"/>
    <w:link w:val="30"/>
    <w:qFormat/>
    <w:rsid w:val="009C3958"/>
    <w:pPr>
      <w:keepNext/>
      <w:spacing w:before="240" w:after="60"/>
      <w:outlineLvl w:val="2"/>
    </w:pPr>
    <w:rPr>
      <w:rFonts w:ascii="Arial" w:hAnsi="Arial" w:cs="Arial"/>
      <w:b/>
      <w:bCs/>
      <w:lang w:val="uk-UA"/>
    </w:rPr>
  </w:style>
  <w:style w:type="paragraph" w:styleId="4">
    <w:name w:val="heading 4"/>
    <w:basedOn w:val="a"/>
    <w:next w:val="a"/>
    <w:qFormat/>
    <w:rsid w:val="000C49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C3958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C3958"/>
    <w:pPr>
      <w:ind w:firstLine="720"/>
      <w:jc w:val="center"/>
    </w:pPr>
    <w:rPr>
      <w:szCs w:val="20"/>
      <w:lang w:val="uk-UA"/>
    </w:rPr>
  </w:style>
  <w:style w:type="paragraph" w:styleId="a4">
    <w:name w:val="Body Text"/>
    <w:basedOn w:val="a"/>
    <w:link w:val="a5"/>
    <w:rsid w:val="009C3958"/>
    <w:pPr>
      <w:jc w:val="both"/>
    </w:pPr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semiHidden/>
    <w:locked/>
    <w:rsid w:val="009C3958"/>
    <w:rPr>
      <w:sz w:val="26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9C3958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31">
    <w:name w:val="Body Text 3"/>
    <w:basedOn w:val="a"/>
    <w:rsid w:val="009C3958"/>
    <w:pPr>
      <w:spacing w:after="120"/>
    </w:pPr>
    <w:rPr>
      <w:sz w:val="16"/>
      <w:szCs w:val="16"/>
      <w:lang w:val="uk-UA"/>
    </w:rPr>
  </w:style>
  <w:style w:type="paragraph" w:customStyle="1" w:styleId="rvps2">
    <w:name w:val="rvps2"/>
    <w:basedOn w:val="a"/>
    <w:rsid w:val="009C395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C3958"/>
  </w:style>
  <w:style w:type="paragraph" w:customStyle="1" w:styleId="rvps6">
    <w:name w:val="rvps6"/>
    <w:basedOn w:val="a"/>
    <w:rsid w:val="009C3958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9C3958"/>
  </w:style>
  <w:style w:type="paragraph" w:customStyle="1" w:styleId="2">
    <w:name w:val="заголовок 2"/>
    <w:basedOn w:val="a"/>
    <w:next w:val="a"/>
    <w:rsid w:val="000C4966"/>
    <w:pPr>
      <w:keepNext/>
      <w:autoSpaceDE w:val="0"/>
      <w:autoSpaceDN w:val="0"/>
      <w:jc w:val="both"/>
      <w:outlineLvl w:val="1"/>
    </w:pPr>
    <w:rPr>
      <w:b/>
      <w:sz w:val="40"/>
      <w:szCs w:val="20"/>
      <w:lang w:eastAsia="uk-UA"/>
    </w:rPr>
  </w:style>
  <w:style w:type="paragraph" w:customStyle="1" w:styleId="Default">
    <w:name w:val="Default"/>
    <w:rsid w:val="009D16E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ody Text Indent"/>
    <w:basedOn w:val="a"/>
    <w:rsid w:val="00144CC1"/>
    <w:pPr>
      <w:spacing w:after="120"/>
      <w:ind w:left="283"/>
    </w:pPr>
  </w:style>
  <w:style w:type="paragraph" w:styleId="HTML">
    <w:name w:val="HTML Preformatted"/>
    <w:basedOn w:val="a"/>
    <w:rsid w:val="003D1C04"/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rsid w:val="003D1C04"/>
    <w:rPr>
      <w:color w:val="0000FF"/>
      <w:u w:val="single"/>
    </w:rPr>
  </w:style>
  <w:style w:type="paragraph" w:styleId="a8">
    <w:name w:val="header"/>
    <w:basedOn w:val="a"/>
    <w:rsid w:val="00F73555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7691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5292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Computer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Kompvid2</cp:lastModifiedBy>
  <cp:revision>2</cp:revision>
  <cp:lastPrinted>2017-07-25T12:45:00Z</cp:lastPrinted>
  <dcterms:created xsi:type="dcterms:W3CDTF">2017-08-03T13:33:00Z</dcterms:created>
  <dcterms:modified xsi:type="dcterms:W3CDTF">2017-08-03T13:33:00Z</dcterms:modified>
</cp:coreProperties>
</file>