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90B" w:rsidRDefault="00EB503B" w:rsidP="00EB503B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DD5366">
        <w:rPr>
          <w:b/>
          <w:sz w:val="28"/>
          <w:szCs w:val="28"/>
          <w:lang w:val="uk-UA"/>
        </w:rPr>
        <w:t>ЗАТВЕРДЖЕНО</w:t>
      </w:r>
    </w:p>
    <w:p w:rsidR="00B67139" w:rsidRDefault="00B67139" w:rsidP="0006490B">
      <w:pPr>
        <w:ind w:left="5664" w:firstLine="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DD5366">
        <w:rPr>
          <w:b/>
          <w:sz w:val="28"/>
          <w:szCs w:val="28"/>
          <w:lang w:val="uk-UA"/>
        </w:rPr>
        <w:t>Р</w:t>
      </w:r>
      <w:r w:rsidR="0006490B">
        <w:rPr>
          <w:b/>
          <w:sz w:val="28"/>
          <w:szCs w:val="28"/>
          <w:lang w:val="uk-UA"/>
        </w:rPr>
        <w:t xml:space="preserve">ішення виконавчого </w:t>
      </w:r>
    </w:p>
    <w:p w:rsidR="0006490B" w:rsidRDefault="00B67139" w:rsidP="0006490B">
      <w:pPr>
        <w:ind w:left="5664" w:firstLine="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комітету </w:t>
      </w:r>
      <w:r w:rsidR="0006490B">
        <w:rPr>
          <w:b/>
          <w:sz w:val="28"/>
          <w:szCs w:val="28"/>
          <w:lang w:val="uk-UA"/>
        </w:rPr>
        <w:t>міської ради</w:t>
      </w:r>
      <w:r w:rsidR="0006490B">
        <w:rPr>
          <w:b/>
          <w:sz w:val="28"/>
          <w:szCs w:val="28"/>
          <w:lang w:val="uk-UA"/>
        </w:rPr>
        <w:tab/>
      </w:r>
    </w:p>
    <w:p w:rsidR="0070218E" w:rsidRPr="00A24E04" w:rsidRDefault="00B67139" w:rsidP="0006490B">
      <w:pPr>
        <w:ind w:left="5664" w:firstLine="6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lang w:val="uk-UA"/>
        </w:rPr>
        <w:t xml:space="preserve">          </w:t>
      </w:r>
      <w:r w:rsidR="00A24E04">
        <w:rPr>
          <w:b/>
          <w:sz w:val="28"/>
          <w:u w:val="single"/>
          <w:lang w:val="uk-UA"/>
        </w:rPr>
        <w:t>31</w:t>
      </w:r>
      <w:r w:rsidR="00DD5366">
        <w:rPr>
          <w:b/>
          <w:sz w:val="28"/>
          <w:u w:val="single"/>
          <w:lang w:val="uk-UA"/>
        </w:rPr>
        <w:t>.0</w:t>
      </w:r>
      <w:r w:rsidR="00A24E04">
        <w:rPr>
          <w:b/>
          <w:sz w:val="28"/>
          <w:u w:val="single"/>
          <w:lang w:val="uk-UA"/>
        </w:rPr>
        <w:t>1</w:t>
      </w:r>
      <w:r w:rsidR="00DD5366">
        <w:rPr>
          <w:b/>
          <w:sz w:val="28"/>
          <w:u w:val="single"/>
          <w:lang w:val="uk-UA"/>
        </w:rPr>
        <w:t>.201</w:t>
      </w:r>
      <w:r w:rsidR="00A24E04">
        <w:rPr>
          <w:b/>
          <w:sz w:val="28"/>
          <w:u w:val="single"/>
          <w:lang w:val="uk-UA"/>
        </w:rPr>
        <w:t>7</w:t>
      </w:r>
      <w:r w:rsidR="0006490B" w:rsidRPr="00325A65">
        <w:rPr>
          <w:b/>
          <w:sz w:val="28"/>
          <w:lang w:val="uk-UA"/>
        </w:rPr>
        <w:t xml:space="preserve">  № </w:t>
      </w:r>
      <w:r w:rsidR="00970A5B">
        <w:rPr>
          <w:b/>
          <w:sz w:val="28"/>
          <w:u w:val="single"/>
          <w:lang w:val="uk-UA"/>
        </w:rPr>
        <w:t>43/2</w:t>
      </w:r>
    </w:p>
    <w:p w:rsidR="0006490B" w:rsidRDefault="0006490B" w:rsidP="00383061">
      <w:pPr>
        <w:tabs>
          <w:tab w:val="left" w:pos="4820"/>
        </w:tabs>
        <w:jc w:val="center"/>
        <w:rPr>
          <w:b/>
          <w:sz w:val="28"/>
          <w:szCs w:val="28"/>
          <w:lang w:val="uk-UA"/>
        </w:rPr>
      </w:pPr>
    </w:p>
    <w:p w:rsidR="00383061" w:rsidRPr="00216F3A" w:rsidRDefault="009B57D7" w:rsidP="00EB503B">
      <w:pPr>
        <w:tabs>
          <w:tab w:val="left" w:pos="48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383061" w:rsidRPr="00216F3A">
        <w:rPr>
          <w:b/>
          <w:sz w:val="28"/>
          <w:szCs w:val="28"/>
          <w:lang w:val="uk-UA"/>
        </w:rPr>
        <w:t>орядок</w:t>
      </w:r>
    </w:p>
    <w:p w:rsidR="00AA3CCD" w:rsidRPr="009B57D7" w:rsidRDefault="00383061" w:rsidP="00EB503B">
      <w:pPr>
        <w:tabs>
          <w:tab w:val="left" w:pos="4820"/>
        </w:tabs>
        <w:jc w:val="center"/>
        <w:rPr>
          <w:b/>
          <w:bCs/>
          <w:sz w:val="28"/>
          <w:szCs w:val="28"/>
          <w:lang/>
        </w:rPr>
      </w:pPr>
      <w:r w:rsidRPr="00216F3A">
        <w:rPr>
          <w:b/>
          <w:sz w:val="28"/>
          <w:szCs w:val="28"/>
          <w:lang w:val="uk-UA"/>
        </w:rPr>
        <w:t>проведення  компенсаці</w:t>
      </w:r>
      <w:r w:rsidR="00F94916" w:rsidRPr="00216F3A">
        <w:rPr>
          <w:b/>
          <w:sz w:val="28"/>
          <w:szCs w:val="28"/>
          <w:lang w:val="uk-UA"/>
        </w:rPr>
        <w:t>ї</w:t>
      </w:r>
      <w:r w:rsidR="009B57D7">
        <w:rPr>
          <w:b/>
          <w:sz w:val="28"/>
          <w:szCs w:val="28"/>
          <w:lang w:val="uk-UA"/>
        </w:rPr>
        <w:t xml:space="preserve"> за</w:t>
      </w:r>
      <w:r w:rsidRPr="00216F3A">
        <w:rPr>
          <w:b/>
          <w:sz w:val="28"/>
          <w:szCs w:val="28"/>
          <w:lang w:val="uk-UA"/>
        </w:rPr>
        <w:t xml:space="preserve"> проїзд окремих категорій громадян</w:t>
      </w:r>
      <w:r w:rsidR="00AB6A00">
        <w:rPr>
          <w:b/>
          <w:sz w:val="28"/>
          <w:szCs w:val="28"/>
          <w:lang w:val="uk-UA"/>
        </w:rPr>
        <w:t xml:space="preserve">, які мають </w:t>
      </w:r>
      <w:r w:rsidR="00B5219E" w:rsidRPr="00546854">
        <w:rPr>
          <w:bCs/>
          <w:sz w:val="28"/>
          <w:szCs w:val="28"/>
          <w:lang w:val="uk-UA"/>
        </w:rPr>
        <w:t xml:space="preserve"> </w:t>
      </w:r>
      <w:r w:rsidR="00B5219E" w:rsidRPr="00B5219E">
        <w:rPr>
          <w:b/>
          <w:bCs/>
          <w:sz w:val="28"/>
          <w:szCs w:val="28"/>
          <w:lang w:val="uk-UA"/>
        </w:rPr>
        <w:t xml:space="preserve">право на пільги </w:t>
      </w:r>
      <w:r w:rsidR="00DD5366">
        <w:rPr>
          <w:b/>
          <w:bCs/>
          <w:sz w:val="28"/>
          <w:szCs w:val="28"/>
          <w:lang w:val="uk-UA"/>
        </w:rPr>
        <w:t>відповідно до</w:t>
      </w:r>
      <w:r w:rsidR="00B5219E" w:rsidRPr="00B5219E">
        <w:rPr>
          <w:b/>
          <w:bCs/>
          <w:sz w:val="28"/>
          <w:szCs w:val="28"/>
          <w:lang w:val="uk-UA"/>
        </w:rPr>
        <w:t xml:space="preserve"> законодавства,</w:t>
      </w:r>
      <w:r w:rsidR="00114183" w:rsidRPr="00114183">
        <w:rPr>
          <w:b/>
          <w:bCs/>
          <w:sz w:val="28"/>
          <w:szCs w:val="28"/>
          <w:lang w:val="uk-UA"/>
        </w:rPr>
        <w:t xml:space="preserve"> </w:t>
      </w:r>
      <w:r w:rsidR="00114183">
        <w:rPr>
          <w:b/>
          <w:bCs/>
          <w:sz w:val="28"/>
          <w:szCs w:val="28"/>
          <w:lang w:val="uk-UA"/>
        </w:rPr>
        <w:t>авто</w:t>
      </w:r>
      <w:r w:rsidR="00DD5366">
        <w:rPr>
          <w:b/>
          <w:bCs/>
          <w:sz w:val="28"/>
          <w:szCs w:val="28"/>
          <w:lang w:val="uk-UA"/>
        </w:rPr>
        <w:t xml:space="preserve">мобільним </w:t>
      </w:r>
      <w:r w:rsidR="00114183">
        <w:rPr>
          <w:b/>
          <w:bCs/>
          <w:sz w:val="28"/>
          <w:szCs w:val="28"/>
          <w:lang w:val="uk-UA"/>
        </w:rPr>
        <w:t xml:space="preserve">транспортом загального користування на міських автобусних маршрутах </w:t>
      </w:r>
    </w:p>
    <w:p w:rsidR="00B5219E" w:rsidRDefault="008E496D" w:rsidP="00EB503B">
      <w:pPr>
        <w:tabs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 w:rsidRPr="00216F3A">
        <w:rPr>
          <w:b/>
          <w:bCs/>
          <w:sz w:val="28"/>
          <w:szCs w:val="28"/>
          <w:lang w:val="uk-UA"/>
        </w:rPr>
        <w:t xml:space="preserve">за рахунок </w:t>
      </w:r>
      <w:r w:rsidR="00AB4DF2">
        <w:rPr>
          <w:b/>
          <w:bCs/>
          <w:sz w:val="28"/>
          <w:szCs w:val="28"/>
          <w:lang w:val="uk-UA"/>
        </w:rPr>
        <w:t xml:space="preserve">коштів </w:t>
      </w:r>
      <w:r w:rsidR="00302129">
        <w:rPr>
          <w:b/>
          <w:bCs/>
          <w:sz w:val="28"/>
          <w:szCs w:val="28"/>
          <w:lang w:val="uk-UA"/>
        </w:rPr>
        <w:t>міс</w:t>
      </w:r>
      <w:r w:rsidR="00377F29">
        <w:rPr>
          <w:b/>
          <w:bCs/>
          <w:sz w:val="28"/>
          <w:szCs w:val="28"/>
          <w:lang w:val="uk-UA"/>
        </w:rPr>
        <w:t>ького</w:t>
      </w:r>
      <w:r w:rsidRPr="00216F3A">
        <w:rPr>
          <w:b/>
          <w:bCs/>
          <w:sz w:val="28"/>
          <w:szCs w:val="28"/>
          <w:lang w:val="uk-UA"/>
        </w:rPr>
        <w:t xml:space="preserve"> бюджету</w:t>
      </w:r>
      <w:r w:rsidR="00EB503B">
        <w:rPr>
          <w:b/>
          <w:bCs/>
          <w:sz w:val="28"/>
          <w:szCs w:val="28"/>
          <w:lang w:val="uk-UA"/>
        </w:rPr>
        <w:t xml:space="preserve"> на 201</w:t>
      </w:r>
      <w:r w:rsidR="00A24E04">
        <w:rPr>
          <w:b/>
          <w:bCs/>
          <w:sz w:val="28"/>
          <w:szCs w:val="28"/>
          <w:lang w:val="uk-UA"/>
        </w:rPr>
        <w:t>7</w:t>
      </w:r>
      <w:r w:rsidR="00EB503B">
        <w:rPr>
          <w:b/>
          <w:bCs/>
          <w:sz w:val="28"/>
          <w:szCs w:val="28"/>
          <w:lang w:val="uk-UA"/>
        </w:rPr>
        <w:t xml:space="preserve"> рік</w:t>
      </w:r>
    </w:p>
    <w:p w:rsidR="00B5219E" w:rsidRPr="00EB503B" w:rsidRDefault="00B5219E" w:rsidP="00EB503B">
      <w:pPr>
        <w:tabs>
          <w:tab w:val="left" w:pos="48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</w:t>
      </w:r>
      <w:r w:rsidR="00EB503B">
        <w:rPr>
          <w:b/>
          <w:bCs/>
          <w:sz w:val="28"/>
          <w:szCs w:val="28"/>
          <w:lang w:val="uk-UA"/>
        </w:rPr>
        <w:t xml:space="preserve">                             </w:t>
      </w:r>
    </w:p>
    <w:p w:rsidR="00383061" w:rsidRPr="00216F3A" w:rsidRDefault="000A1B8B" w:rsidP="001C53C6">
      <w:pPr>
        <w:suppressAutoHyphens/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1C53C6" w:rsidRPr="00216F3A">
        <w:rPr>
          <w:b/>
          <w:sz w:val="28"/>
          <w:szCs w:val="28"/>
          <w:lang w:val="uk-UA"/>
        </w:rPr>
        <w:t xml:space="preserve">. </w:t>
      </w:r>
      <w:r w:rsidR="00FF4CFB" w:rsidRPr="00216F3A">
        <w:rPr>
          <w:b/>
          <w:sz w:val="28"/>
          <w:szCs w:val="28"/>
          <w:lang w:val="uk-UA"/>
        </w:rPr>
        <w:t>ЗАГАЛЬНІ ПОЛОЖЕННЯ</w:t>
      </w:r>
    </w:p>
    <w:p w:rsidR="001C53C6" w:rsidRPr="00216F3A" w:rsidRDefault="001C53C6" w:rsidP="001C53C6">
      <w:pPr>
        <w:suppressAutoHyphens/>
        <w:ind w:left="360"/>
        <w:jc w:val="center"/>
        <w:rPr>
          <w:b/>
          <w:sz w:val="26"/>
          <w:szCs w:val="26"/>
          <w:lang w:val="uk-UA"/>
        </w:rPr>
      </w:pPr>
    </w:p>
    <w:p w:rsidR="00B5219E" w:rsidRDefault="00383061" w:rsidP="00B67139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  <w:r w:rsidRPr="00B5219E">
        <w:rPr>
          <w:b/>
          <w:sz w:val="28"/>
          <w:szCs w:val="28"/>
          <w:lang w:val="uk-UA"/>
        </w:rPr>
        <w:t>1.1.</w:t>
      </w:r>
      <w:r w:rsidRPr="00772A3D">
        <w:rPr>
          <w:sz w:val="28"/>
          <w:szCs w:val="28"/>
          <w:lang w:val="uk-UA"/>
        </w:rPr>
        <w:t xml:space="preserve">  </w:t>
      </w:r>
      <w:r w:rsidR="009B57D7">
        <w:rPr>
          <w:sz w:val="28"/>
          <w:szCs w:val="28"/>
          <w:lang w:val="uk-UA"/>
        </w:rPr>
        <w:t>П</w:t>
      </w:r>
      <w:r w:rsidRPr="00772A3D">
        <w:rPr>
          <w:sz w:val="28"/>
          <w:szCs w:val="28"/>
          <w:lang w:val="uk-UA"/>
        </w:rPr>
        <w:t xml:space="preserve">орядок </w:t>
      </w:r>
      <w:r w:rsidR="008A737E" w:rsidRPr="00772A3D">
        <w:rPr>
          <w:sz w:val="28"/>
          <w:szCs w:val="28"/>
          <w:lang w:val="uk-UA"/>
        </w:rPr>
        <w:t>проведення компенсаці</w:t>
      </w:r>
      <w:r w:rsidR="00F94916" w:rsidRPr="00772A3D">
        <w:rPr>
          <w:sz w:val="28"/>
          <w:szCs w:val="28"/>
          <w:lang w:val="uk-UA"/>
        </w:rPr>
        <w:t>ї</w:t>
      </w:r>
      <w:r w:rsidR="008A737E" w:rsidRPr="00772A3D">
        <w:rPr>
          <w:sz w:val="28"/>
          <w:szCs w:val="28"/>
          <w:lang w:val="uk-UA"/>
        </w:rPr>
        <w:t xml:space="preserve"> за проїзд</w:t>
      </w:r>
      <w:r w:rsidR="00EF14E1" w:rsidRPr="00772A3D">
        <w:rPr>
          <w:sz w:val="28"/>
          <w:szCs w:val="28"/>
          <w:lang w:val="uk-UA"/>
        </w:rPr>
        <w:t xml:space="preserve"> (</w:t>
      </w:r>
      <w:r w:rsidR="00AB4DF2">
        <w:rPr>
          <w:sz w:val="28"/>
          <w:szCs w:val="28"/>
          <w:lang w:val="uk-UA"/>
        </w:rPr>
        <w:t>на</w:t>
      </w:r>
      <w:r w:rsidR="00EF14E1" w:rsidRPr="00772A3D">
        <w:rPr>
          <w:sz w:val="28"/>
          <w:szCs w:val="28"/>
          <w:lang w:val="uk-UA"/>
        </w:rPr>
        <w:t xml:space="preserve">далі – </w:t>
      </w:r>
      <w:r w:rsidR="006F5592">
        <w:rPr>
          <w:sz w:val="28"/>
          <w:szCs w:val="28"/>
          <w:lang w:val="uk-UA"/>
        </w:rPr>
        <w:t>к</w:t>
      </w:r>
      <w:r w:rsidR="00EF14E1" w:rsidRPr="00772A3D">
        <w:rPr>
          <w:sz w:val="28"/>
          <w:szCs w:val="28"/>
          <w:lang w:val="uk-UA"/>
        </w:rPr>
        <w:t>омпенсаційні виплати)</w:t>
      </w:r>
      <w:r w:rsidR="008A737E" w:rsidRPr="00772A3D">
        <w:rPr>
          <w:sz w:val="28"/>
          <w:szCs w:val="28"/>
          <w:lang w:val="uk-UA"/>
        </w:rPr>
        <w:t xml:space="preserve"> окремих категорій громадян</w:t>
      </w:r>
      <w:r w:rsidR="00B5219E">
        <w:rPr>
          <w:sz w:val="28"/>
          <w:szCs w:val="28"/>
          <w:lang w:val="uk-UA"/>
        </w:rPr>
        <w:t xml:space="preserve">, які мають право на пільги </w:t>
      </w:r>
      <w:r w:rsidR="0003609A">
        <w:rPr>
          <w:sz w:val="28"/>
          <w:szCs w:val="28"/>
          <w:lang w:val="uk-UA"/>
        </w:rPr>
        <w:t xml:space="preserve">відповідно </w:t>
      </w:r>
      <w:r w:rsidR="00C97292" w:rsidRPr="00C97292">
        <w:rPr>
          <w:sz w:val="28"/>
          <w:szCs w:val="28"/>
        </w:rPr>
        <w:t xml:space="preserve">до </w:t>
      </w:r>
      <w:r w:rsidR="00B5219E">
        <w:rPr>
          <w:sz w:val="28"/>
          <w:szCs w:val="28"/>
          <w:lang w:val="uk-UA"/>
        </w:rPr>
        <w:t>законодавства, авто</w:t>
      </w:r>
      <w:r w:rsidR="00C97292">
        <w:rPr>
          <w:sz w:val="28"/>
          <w:szCs w:val="28"/>
          <w:lang w:val="uk-UA"/>
        </w:rPr>
        <w:t xml:space="preserve">мобільним </w:t>
      </w:r>
      <w:r w:rsidR="00B5219E">
        <w:rPr>
          <w:sz w:val="28"/>
          <w:szCs w:val="28"/>
          <w:lang w:val="uk-UA"/>
        </w:rPr>
        <w:t>транспортом загал</w:t>
      </w:r>
      <w:r w:rsidR="00DD074E">
        <w:rPr>
          <w:sz w:val="28"/>
          <w:szCs w:val="28"/>
          <w:lang w:val="uk-UA"/>
        </w:rPr>
        <w:t xml:space="preserve">ьного користування на </w:t>
      </w:r>
      <w:r w:rsidR="00B5219E">
        <w:rPr>
          <w:sz w:val="28"/>
          <w:szCs w:val="28"/>
          <w:lang w:val="uk-UA"/>
        </w:rPr>
        <w:t xml:space="preserve">міських автобусних маршрутах </w:t>
      </w:r>
      <w:r w:rsidR="008E496D" w:rsidRPr="00772A3D">
        <w:rPr>
          <w:bCs/>
          <w:sz w:val="28"/>
          <w:szCs w:val="28"/>
          <w:lang w:val="uk-UA"/>
        </w:rPr>
        <w:t xml:space="preserve">за рахунок </w:t>
      </w:r>
      <w:r w:rsidR="00AB4DF2">
        <w:rPr>
          <w:bCs/>
          <w:sz w:val="28"/>
          <w:szCs w:val="28"/>
          <w:lang w:val="uk-UA"/>
        </w:rPr>
        <w:t xml:space="preserve">коштів </w:t>
      </w:r>
      <w:r w:rsidR="00302129">
        <w:rPr>
          <w:bCs/>
          <w:sz w:val="28"/>
          <w:szCs w:val="28"/>
          <w:lang w:val="uk-UA"/>
        </w:rPr>
        <w:t>міс</w:t>
      </w:r>
      <w:r w:rsidR="00AB4DF2">
        <w:rPr>
          <w:bCs/>
          <w:sz w:val="28"/>
          <w:szCs w:val="28"/>
          <w:lang w:val="uk-UA"/>
        </w:rPr>
        <w:t>ького</w:t>
      </w:r>
      <w:r w:rsidR="00302129">
        <w:rPr>
          <w:bCs/>
          <w:sz w:val="28"/>
          <w:szCs w:val="28"/>
          <w:lang w:val="uk-UA"/>
        </w:rPr>
        <w:t xml:space="preserve"> бюджету</w:t>
      </w:r>
      <w:r w:rsidR="00B5219E">
        <w:rPr>
          <w:bCs/>
          <w:sz w:val="28"/>
          <w:szCs w:val="28"/>
          <w:lang w:val="uk-UA"/>
        </w:rPr>
        <w:t xml:space="preserve"> на 201</w:t>
      </w:r>
      <w:r w:rsidR="00A24E04">
        <w:rPr>
          <w:bCs/>
          <w:sz w:val="28"/>
          <w:szCs w:val="28"/>
          <w:lang w:val="uk-UA"/>
        </w:rPr>
        <w:t>7</w:t>
      </w:r>
      <w:r w:rsidR="00B5219E">
        <w:rPr>
          <w:bCs/>
          <w:sz w:val="28"/>
          <w:szCs w:val="28"/>
          <w:lang w:val="uk-UA"/>
        </w:rPr>
        <w:t xml:space="preserve"> рік </w:t>
      </w:r>
      <w:r w:rsidRPr="00772A3D">
        <w:rPr>
          <w:sz w:val="28"/>
          <w:szCs w:val="28"/>
          <w:lang w:val="uk-UA"/>
        </w:rPr>
        <w:t>(</w:t>
      </w:r>
      <w:r w:rsidR="00302129">
        <w:rPr>
          <w:sz w:val="28"/>
          <w:szCs w:val="28"/>
          <w:lang w:val="uk-UA"/>
        </w:rPr>
        <w:t>на</w:t>
      </w:r>
      <w:r w:rsidRPr="00772A3D">
        <w:rPr>
          <w:sz w:val="28"/>
          <w:szCs w:val="28"/>
          <w:lang w:val="uk-UA"/>
        </w:rPr>
        <w:t xml:space="preserve">далі – Порядок) розроблено з метою забезпечення </w:t>
      </w:r>
      <w:r w:rsidR="00AE1E21">
        <w:rPr>
          <w:sz w:val="28"/>
          <w:szCs w:val="28"/>
          <w:lang w:val="uk-UA"/>
        </w:rPr>
        <w:t>пільгового</w:t>
      </w:r>
      <w:r w:rsidRPr="00772A3D">
        <w:rPr>
          <w:sz w:val="28"/>
          <w:szCs w:val="28"/>
          <w:lang w:val="uk-UA"/>
        </w:rPr>
        <w:t xml:space="preserve"> перевезення </w:t>
      </w:r>
      <w:r w:rsidR="00DD074E" w:rsidRPr="00772A3D">
        <w:rPr>
          <w:sz w:val="28"/>
          <w:szCs w:val="28"/>
          <w:lang w:val="uk-UA"/>
        </w:rPr>
        <w:t xml:space="preserve">окремих категорій громадян </w:t>
      </w:r>
      <w:r w:rsidR="00B5219E" w:rsidRPr="007421FA">
        <w:rPr>
          <w:sz w:val="28"/>
          <w:szCs w:val="28"/>
          <w:lang w:val="uk-UA"/>
        </w:rPr>
        <w:t>згідно з</w:t>
      </w:r>
      <w:r w:rsidR="00B5219E" w:rsidRPr="007421FA">
        <w:rPr>
          <w:i/>
          <w:sz w:val="28"/>
          <w:szCs w:val="28"/>
          <w:lang w:val="uk-UA"/>
        </w:rPr>
        <w:t xml:space="preserve"> додатком 1 до цього Порядку</w:t>
      </w:r>
      <w:r w:rsidR="00B5219E">
        <w:rPr>
          <w:sz w:val="28"/>
          <w:szCs w:val="28"/>
          <w:lang w:val="uk-UA"/>
        </w:rPr>
        <w:t>.</w:t>
      </w:r>
    </w:p>
    <w:p w:rsidR="00B5219E" w:rsidRDefault="00B5219E" w:rsidP="003B2C7D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</w:p>
    <w:p w:rsidR="003B2C7D" w:rsidRPr="003B2C7D" w:rsidRDefault="00573B62" w:rsidP="003B2C7D">
      <w:pPr>
        <w:tabs>
          <w:tab w:val="left" w:pos="4820"/>
        </w:tabs>
        <w:ind w:firstLine="540"/>
        <w:jc w:val="both"/>
        <w:rPr>
          <w:sz w:val="28"/>
          <w:szCs w:val="28"/>
          <w:lang w:val="en-US"/>
        </w:rPr>
      </w:pPr>
      <w:r w:rsidRPr="00B5219E">
        <w:rPr>
          <w:b/>
          <w:sz w:val="28"/>
          <w:szCs w:val="28"/>
          <w:lang w:val="uk-UA"/>
        </w:rPr>
        <w:t>1.2.</w:t>
      </w:r>
      <w:r w:rsidRPr="00772A3D">
        <w:rPr>
          <w:sz w:val="28"/>
          <w:szCs w:val="28"/>
          <w:lang w:val="uk-UA"/>
        </w:rPr>
        <w:t xml:space="preserve"> </w:t>
      </w:r>
      <w:r w:rsidR="005B25AC" w:rsidRPr="00772A3D">
        <w:rPr>
          <w:sz w:val="28"/>
          <w:szCs w:val="28"/>
          <w:lang w:val="uk-UA"/>
        </w:rPr>
        <w:t>Компенсаційні виплати</w:t>
      </w:r>
      <w:r w:rsidR="00F37D66" w:rsidRPr="00772A3D">
        <w:rPr>
          <w:sz w:val="28"/>
          <w:szCs w:val="28"/>
          <w:lang w:val="uk-UA"/>
        </w:rPr>
        <w:t xml:space="preserve"> за  перевезення окремих категорій громадян </w:t>
      </w:r>
      <w:r w:rsidR="00392F4F" w:rsidRPr="00772A3D">
        <w:rPr>
          <w:sz w:val="28"/>
          <w:szCs w:val="28"/>
          <w:lang w:val="uk-UA"/>
        </w:rPr>
        <w:t xml:space="preserve"> </w:t>
      </w:r>
      <w:r w:rsidR="00F37D66" w:rsidRPr="00772A3D">
        <w:rPr>
          <w:sz w:val="28"/>
          <w:szCs w:val="28"/>
          <w:lang w:val="uk-UA"/>
        </w:rPr>
        <w:t>здійсню</w:t>
      </w:r>
      <w:r w:rsidR="00874A1E" w:rsidRPr="00772A3D">
        <w:rPr>
          <w:sz w:val="28"/>
          <w:szCs w:val="28"/>
          <w:lang w:val="uk-UA"/>
        </w:rPr>
        <w:t>ю</w:t>
      </w:r>
      <w:r w:rsidR="00F37D66" w:rsidRPr="00772A3D">
        <w:rPr>
          <w:sz w:val="28"/>
          <w:szCs w:val="28"/>
          <w:lang w:val="uk-UA"/>
        </w:rPr>
        <w:t xml:space="preserve">ться в межах обсягів бюджетних призначень, передбачених </w:t>
      </w:r>
      <w:r w:rsidR="0003609A">
        <w:rPr>
          <w:sz w:val="28"/>
          <w:szCs w:val="28"/>
          <w:lang w:val="uk-UA"/>
        </w:rPr>
        <w:t>у</w:t>
      </w:r>
      <w:r w:rsidR="00F37D66" w:rsidRPr="00772A3D">
        <w:rPr>
          <w:sz w:val="28"/>
          <w:szCs w:val="28"/>
          <w:lang w:val="uk-UA"/>
        </w:rPr>
        <w:t xml:space="preserve"> міському бюджеті</w:t>
      </w:r>
      <w:r w:rsidR="00A50059">
        <w:rPr>
          <w:sz w:val="28"/>
          <w:szCs w:val="28"/>
          <w:lang w:val="uk-UA"/>
        </w:rPr>
        <w:t xml:space="preserve">. </w:t>
      </w:r>
    </w:p>
    <w:p w:rsidR="0003609A" w:rsidRDefault="0003609A" w:rsidP="00B67139">
      <w:pPr>
        <w:ind w:firstLine="540"/>
        <w:jc w:val="both"/>
        <w:rPr>
          <w:b/>
          <w:sz w:val="28"/>
          <w:szCs w:val="28"/>
          <w:lang w:val="uk-UA"/>
        </w:rPr>
      </w:pPr>
    </w:p>
    <w:p w:rsidR="00F37D66" w:rsidRPr="00AA3CCD" w:rsidRDefault="00383061" w:rsidP="00B67139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DD0A1B">
        <w:rPr>
          <w:b/>
          <w:sz w:val="28"/>
          <w:szCs w:val="28"/>
          <w:lang w:val="uk-UA"/>
        </w:rPr>
        <w:t>1.</w:t>
      </w:r>
      <w:r w:rsidR="00573B62" w:rsidRPr="00DD0A1B">
        <w:rPr>
          <w:b/>
          <w:sz w:val="28"/>
          <w:szCs w:val="28"/>
          <w:lang w:val="uk-UA"/>
        </w:rPr>
        <w:t>3</w:t>
      </w:r>
      <w:r w:rsidRPr="00DD0A1B">
        <w:rPr>
          <w:b/>
          <w:sz w:val="28"/>
          <w:szCs w:val="28"/>
          <w:lang w:val="uk-UA"/>
        </w:rPr>
        <w:t>.</w:t>
      </w:r>
      <w:r w:rsidR="00502DFE" w:rsidRPr="00772A3D">
        <w:rPr>
          <w:sz w:val="28"/>
          <w:szCs w:val="28"/>
          <w:lang w:val="uk-UA"/>
        </w:rPr>
        <w:t xml:space="preserve"> </w:t>
      </w:r>
      <w:r w:rsidR="00287F6D">
        <w:rPr>
          <w:sz w:val="28"/>
          <w:szCs w:val="28"/>
          <w:lang w:val="uk-UA"/>
        </w:rPr>
        <w:t>Цей</w:t>
      </w:r>
      <w:r w:rsidR="00502DFE" w:rsidRPr="00772A3D">
        <w:rPr>
          <w:sz w:val="28"/>
          <w:szCs w:val="28"/>
          <w:lang w:val="uk-UA"/>
        </w:rPr>
        <w:t xml:space="preserve"> Порядок розповсюджує свою дію на</w:t>
      </w:r>
      <w:r w:rsidR="003B2C7D">
        <w:rPr>
          <w:sz w:val="28"/>
          <w:szCs w:val="28"/>
          <w:lang w:val="en-US"/>
        </w:rPr>
        <w:t xml:space="preserve"> </w:t>
      </w:r>
      <w:r w:rsidR="00502DFE" w:rsidRPr="00772A3D">
        <w:rPr>
          <w:sz w:val="28"/>
          <w:szCs w:val="28"/>
          <w:lang w:val="uk-UA"/>
        </w:rPr>
        <w:t>автобусні маршрути</w:t>
      </w:r>
      <w:r w:rsidRPr="00772A3D">
        <w:rPr>
          <w:sz w:val="28"/>
          <w:szCs w:val="28"/>
          <w:lang w:val="uk-UA"/>
        </w:rPr>
        <w:t xml:space="preserve"> </w:t>
      </w:r>
      <w:r w:rsidR="00502DFE" w:rsidRPr="00772A3D">
        <w:rPr>
          <w:sz w:val="28"/>
          <w:szCs w:val="28"/>
          <w:lang w:val="uk-UA"/>
        </w:rPr>
        <w:t xml:space="preserve">згідно </w:t>
      </w:r>
      <w:r w:rsidR="0003609A">
        <w:rPr>
          <w:sz w:val="28"/>
          <w:szCs w:val="28"/>
          <w:lang w:val="uk-UA"/>
        </w:rPr>
        <w:t xml:space="preserve">з </w:t>
      </w:r>
      <w:r w:rsidR="00502DFE" w:rsidRPr="00772A3D">
        <w:rPr>
          <w:sz w:val="28"/>
          <w:szCs w:val="28"/>
          <w:lang w:val="uk-UA"/>
        </w:rPr>
        <w:t>перелік</w:t>
      </w:r>
      <w:r w:rsidR="0003609A">
        <w:rPr>
          <w:sz w:val="28"/>
          <w:szCs w:val="28"/>
          <w:lang w:val="uk-UA"/>
        </w:rPr>
        <w:t>ом,</w:t>
      </w:r>
      <w:r w:rsidR="00502DFE" w:rsidRPr="00772A3D">
        <w:rPr>
          <w:sz w:val="28"/>
          <w:szCs w:val="28"/>
          <w:lang w:val="uk-UA"/>
        </w:rPr>
        <w:t xml:space="preserve"> затверджен</w:t>
      </w:r>
      <w:r w:rsidR="0003609A">
        <w:rPr>
          <w:sz w:val="28"/>
          <w:szCs w:val="28"/>
          <w:lang w:val="uk-UA"/>
        </w:rPr>
        <w:t>им</w:t>
      </w:r>
      <w:r w:rsidR="00502DFE" w:rsidRPr="00772A3D">
        <w:rPr>
          <w:sz w:val="28"/>
          <w:szCs w:val="28"/>
          <w:lang w:val="uk-UA"/>
        </w:rPr>
        <w:t xml:space="preserve"> рішенням виконавчого комітету міської ради від </w:t>
      </w:r>
      <w:r w:rsidR="00C97292">
        <w:rPr>
          <w:color w:val="000000"/>
          <w:sz w:val="28"/>
          <w:szCs w:val="28"/>
          <w:lang w:val="uk-UA"/>
        </w:rPr>
        <w:t>29.08.2016р.</w:t>
      </w:r>
      <w:r w:rsidR="00502DFE" w:rsidRPr="00AA3CCD">
        <w:rPr>
          <w:color w:val="000000"/>
          <w:sz w:val="28"/>
          <w:szCs w:val="28"/>
          <w:lang w:val="uk-UA"/>
        </w:rPr>
        <w:t xml:space="preserve"> №</w:t>
      </w:r>
      <w:r w:rsidR="00C97292">
        <w:rPr>
          <w:color w:val="000000"/>
          <w:sz w:val="28"/>
          <w:szCs w:val="28"/>
          <w:lang w:val="uk-UA"/>
        </w:rPr>
        <w:t xml:space="preserve"> 531/15</w:t>
      </w:r>
      <w:r w:rsidR="00AA3CCD" w:rsidRPr="00AA3CCD">
        <w:rPr>
          <w:color w:val="000000"/>
          <w:sz w:val="28"/>
          <w:szCs w:val="28"/>
          <w:lang w:val="uk-UA"/>
        </w:rPr>
        <w:t>.</w:t>
      </w:r>
      <w:r w:rsidR="00502DFE" w:rsidRPr="00AA3CCD">
        <w:rPr>
          <w:color w:val="000000"/>
          <w:sz w:val="28"/>
          <w:szCs w:val="28"/>
          <w:lang w:val="uk-UA"/>
        </w:rPr>
        <w:t xml:space="preserve"> </w:t>
      </w:r>
    </w:p>
    <w:p w:rsidR="003B2C7D" w:rsidRDefault="003B2C7D" w:rsidP="00C06E89">
      <w:pPr>
        <w:ind w:firstLine="540"/>
        <w:jc w:val="both"/>
        <w:rPr>
          <w:sz w:val="28"/>
          <w:szCs w:val="28"/>
          <w:lang w:val="en-US"/>
        </w:rPr>
      </w:pPr>
    </w:p>
    <w:p w:rsidR="006F5592" w:rsidRPr="00EB503B" w:rsidRDefault="00EB503B" w:rsidP="00EB503B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</w:t>
      </w:r>
      <w:r w:rsidR="00E31E91" w:rsidRPr="00DD0A1B">
        <w:rPr>
          <w:b/>
          <w:sz w:val="28"/>
          <w:szCs w:val="28"/>
          <w:lang w:val="uk-UA"/>
        </w:rPr>
        <w:t>1.</w:t>
      </w:r>
      <w:r w:rsidR="00573B62" w:rsidRPr="00DD0A1B">
        <w:rPr>
          <w:b/>
          <w:sz w:val="28"/>
          <w:szCs w:val="28"/>
          <w:lang w:val="uk-UA"/>
        </w:rPr>
        <w:t>4</w:t>
      </w:r>
      <w:r w:rsidR="00E31E91" w:rsidRPr="00DD0A1B">
        <w:rPr>
          <w:b/>
          <w:sz w:val="28"/>
          <w:szCs w:val="28"/>
          <w:lang w:val="uk-UA"/>
        </w:rPr>
        <w:t>.</w:t>
      </w:r>
      <w:r w:rsidR="00E31E91" w:rsidRPr="00772A3D">
        <w:rPr>
          <w:sz w:val="28"/>
          <w:szCs w:val="28"/>
          <w:lang w:val="uk-UA"/>
        </w:rPr>
        <w:t xml:space="preserve"> </w:t>
      </w:r>
      <w:r w:rsidR="006F5592" w:rsidRPr="00EB503B">
        <w:rPr>
          <w:sz w:val="28"/>
          <w:szCs w:val="28"/>
          <w:lang w:val="uk-UA"/>
        </w:rPr>
        <w:t>Підтвердженням  відповідного  статусу пільговика є посвідчення,  видане відповідною установою, або  пенсійне  посвідчення. Документ  повинен  бути  оформлений  відповідно</w:t>
      </w:r>
      <w:r w:rsidR="005D324A">
        <w:rPr>
          <w:sz w:val="28"/>
          <w:szCs w:val="28"/>
          <w:lang w:val="uk-UA"/>
        </w:rPr>
        <w:t xml:space="preserve"> до</w:t>
      </w:r>
      <w:r w:rsidR="006F5592" w:rsidRPr="00EB503B">
        <w:rPr>
          <w:sz w:val="28"/>
          <w:szCs w:val="28"/>
          <w:lang w:val="uk-UA"/>
        </w:rPr>
        <w:t xml:space="preserve">  вимог  і  завірений  печаткою. Посвідчення  пред’являється громадянином особисто при посадці в автобус і є єдиним документом,  що  дозволяє  </w:t>
      </w:r>
      <w:r w:rsidRPr="00EB503B">
        <w:rPr>
          <w:sz w:val="28"/>
          <w:szCs w:val="28"/>
          <w:lang w:val="uk-UA"/>
        </w:rPr>
        <w:t>пільговий</w:t>
      </w:r>
      <w:r w:rsidR="006F5592" w:rsidRPr="00EB503B">
        <w:rPr>
          <w:sz w:val="28"/>
          <w:szCs w:val="28"/>
          <w:lang w:val="uk-UA"/>
        </w:rPr>
        <w:t xml:space="preserve">  проїзд.</w:t>
      </w:r>
    </w:p>
    <w:p w:rsidR="00A70900" w:rsidRPr="00772A3D" w:rsidRDefault="00A70900" w:rsidP="00E31E91">
      <w:pPr>
        <w:pStyle w:val="Default"/>
        <w:jc w:val="both"/>
        <w:rPr>
          <w:sz w:val="28"/>
          <w:szCs w:val="28"/>
          <w:lang w:val="uk-UA"/>
        </w:rPr>
      </w:pPr>
    </w:p>
    <w:p w:rsidR="00A70900" w:rsidRPr="00772A3D" w:rsidRDefault="00A70900" w:rsidP="00B67139">
      <w:pPr>
        <w:pStyle w:val="Default"/>
        <w:ind w:firstLine="540"/>
        <w:rPr>
          <w:sz w:val="28"/>
          <w:szCs w:val="28"/>
          <w:lang w:val="uk-UA"/>
        </w:rPr>
      </w:pPr>
      <w:r w:rsidRPr="00DD0A1B">
        <w:rPr>
          <w:b/>
          <w:sz w:val="28"/>
          <w:szCs w:val="28"/>
          <w:lang w:val="uk-UA"/>
        </w:rPr>
        <w:t>1.</w:t>
      </w:r>
      <w:r w:rsidR="00573B62" w:rsidRPr="00DD0A1B">
        <w:rPr>
          <w:b/>
          <w:sz w:val="28"/>
          <w:szCs w:val="28"/>
          <w:lang w:val="uk-UA"/>
        </w:rPr>
        <w:t>5.</w:t>
      </w:r>
      <w:r w:rsidRPr="00772A3D">
        <w:rPr>
          <w:sz w:val="28"/>
          <w:szCs w:val="28"/>
          <w:lang w:val="uk-UA"/>
        </w:rPr>
        <w:t xml:space="preserve"> Поняття, що використовуються у Порядку, мають такі значення : </w:t>
      </w:r>
    </w:p>
    <w:p w:rsidR="003F7FDD" w:rsidRDefault="003F7FDD" w:rsidP="00B67139">
      <w:pPr>
        <w:pStyle w:val="Default"/>
        <w:ind w:firstLine="540"/>
        <w:jc w:val="both"/>
        <w:rPr>
          <w:b/>
          <w:sz w:val="28"/>
          <w:szCs w:val="28"/>
          <w:lang w:val="uk-UA"/>
        </w:rPr>
      </w:pPr>
    </w:p>
    <w:p w:rsidR="00EF14E1" w:rsidRPr="00772A3D" w:rsidRDefault="00B67139" w:rsidP="00B67139">
      <w:pPr>
        <w:pStyle w:val="Default"/>
        <w:ind w:firstLine="540"/>
        <w:jc w:val="both"/>
        <w:rPr>
          <w:sz w:val="28"/>
          <w:szCs w:val="28"/>
          <w:lang w:val="uk-UA"/>
        </w:rPr>
      </w:pPr>
      <w:r w:rsidRPr="00DD0A1B">
        <w:rPr>
          <w:b/>
          <w:sz w:val="28"/>
          <w:szCs w:val="28"/>
          <w:lang w:val="uk-UA"/>
        </w:rPr>
        <w:t>1.5.1.</w:t>
      </w:r>
      <w:r>
        <w:rPr>
          <w:sz w:val="28"/>
          <w:szCs w:val="28"/>
          <w:lang w:val="uk-UA"/>
        </w:rPr>
        <w:t xml:space="preserve"> </w:t>
      </w:r>
      <w:r w:rsidR="00392F4F" w:rsidRPr="00772A3D">
        <w:rPr>
          <w:b/>
          <w:sz w:val="28"/>
          <w:szCs w:val="28"/>
          <w:lang w:val="uk-UA"/>
        </w:rPr>
        <w:t>З</w:t>
      </w:r>
      <w:r w:rsidR="00A70900" w:rsidRPr="00772A3D">
        <w:rPr>
          <w:b/>
          <w:sz w:val="28"/>
          <w:szCs w:val="28"/>
          <w:lang w:val="uk-UA"/>
        </w:rPr>
        <w:t>амовник перевезення</w:t>
      </w:r>
      <w:r w:rsidR="00A70900" w:rsidRPr="00772A3D">
        <w:rPr>
          <w:sz w:val="28"/>
          <w:szCs w:val="28"/>
          <w:lang w:val="uk-UA"/>
        </w:rPr>
        <w:t xml:space="preserve"> – виконавчий комітет Чернівецької міської ради,</w:t>
      </w:r>
      <w:r w:rsidR="00EF14E1" w:rsidRPr="00772A3D">
        <w:rPr>
          <w:sz w:val="28"/>
          <w:szCs w:val="28"/>
          <w:lang w:val="uk-UA"/>
        </w:rPr>
        <w:t xml:space="preserve"> який</w:t>
      </w:r>
      <w:r w:rsidR="00A70900" w:rsidRPr="00772A3D">
        <w:rPr>
          <w:sz w:val="28"/>
          <w:szCs w:val="28"/>
          <w:lang w:val="uk-UA"/>
        </w:rPr>
        <w:t xml:space="preserve"> укладає договори з перевізниками всіх форм власності на перевезення пасажирів</w:t>
      </w:r>
      <w:r w:rsidR="000A1B8B">
        <w:rPr>
          <w:sz w:val="28"/>
          <w:szCs w:val="28"/>
          <w:lang w:val="uk-UA"/>
        </w:rPr>
        <w:t>.</w:t>
      </w:r>
    </w:p>
    <w:p w:rsidR="003F7FDD" w:rsidRDefault="00DD0A1B" w:rsidP="00DD0A1B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5219E" w:rsidRPr="00DD0A1B" w:rsidRDefault="003F7FDD" w:rsidP="00DD0A1B">
      <w:pPr>
        <w:tabs>
          <w:tab w:val="left" w:pos="0"/>
        </w:tabs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B67139" w:rsidRPr="00DD0A1B">
        <w:rPr>
          <w:b/>
          <w:sz w:val="28"/>
          <w:szCs w:val="28"/>
          <w:lang w:val="uk-UA"/>
        </w:rPr>
        <w:t>1.5.2.</w:t>
      </w:r>
      <w:r w:rsidR="00B67139">
        <w:rPr>
          <w:sz w:val="28"/>
          <w:szCs w:val="28"/>
          <w:lang w:val="uk-UA"/>
        </w:rPr>
        <w:t xml:space="preserve"> </w:t>
      </w:r>
      <w:r w:rsidR="00392F4F" w:rsidRPr="00772A3D">
        <w:rPr>
          <w:b/>
          <w:sz w:val="28"/>
          <w:szCs w:val="28"/>
          <w:lang w:val="uk-UA"/>
        </w:rPr>
        <w:t>П</w:t>
      </w:r>
      <w:r w:rsidR="00A70900" w:rsidRPr="00772A3D">
        <w:rPr>
          <w:b/>
          <w:sz w:val="28"/>
          <w:szCs w:val="28"/>
          <w:lang w:val="uk-UA"/>
        </w:rPr>
        <w:t>еревізник</w:t>
      </w:r>
      <w:r w:rsidR="000A1B8B" w:rsidRPr="00772A3D">
        <w:rPr>
          <w:sz w:val="28"/>
          <w:szCs w:val="28"/>
          <w:lang w:val="uk-UA"/>
        </w:rPr>
        <w:t xml:space="preserve"> –</w:t>
      </w:r>
      <w:r w:rsidR="00392F4F" w:rsidRPr="00772A3D">
        <w:rPr>
          <w:b/>
          <w:sz w:val="28"/>
          <w:szCs w:val="28"/>
          <w:lang w:val="uk-UA"/>
        </w:rPr>
        <w:t xml:space="preserve"> </w:t>
      </w:r>
      <w:r w:rsidR="00392F4F" w:rsidRPr="000878CA">
        <w:rPr>
          <w:sz w:val="28"/>
          <w:szCs w:val="28"/>
          <w:lang w:val="uk-UA"/>
        </w:rPr>
        <w:t>(</w:t>
      </w:r>
      <w:r w:rsidR="00392F4F" w:rsidRPr="00772A3D">
        <w:rPr>
          <w:sz w:val="28"/>
          <w:szCs w:val="28"/>
          <w:lang w:val="uk-UA"/>
        </w:rPr>
        <w:t>транспортне підприємство – перевізник</w:t>
      </w:r>
      <w:r w:rsidR="00392F4F" w:rsidRPr="000878CA">
        <w:rPr>
          <w:sz w:val="28"/>
          <w:szCs w:val="28"/>
          <w:lang w:val="uk-UA"/>
        </w:rPr>
        <w:t>)</w:t>
      </w:r>
      <w:r w:rsidR="00A01F14" w:rsidRPr="00772A3D">
        <w:rPr>
          <w:b/>
          <w:sz w:val="28"/>
          <w:szCs w:val="28"/>
          <w:lang w:val="uk-UA"/>
        </w:rPr>
        <w:t xml:space="preserve"> </w:t>
      </w:r>
      <w:r w:rsidR="00A70900" w:rsidRPr="00772A3D">
        <w:rPr>
          <w:sz w:val="28"/>
          <w:szCs w:val="28"/>
          <w:lang w:val="uk-UA"/>
        </w:rPr>
        <w:t xml:space="preserve">- суб'єкт господарювання, який працює на ринку транспортних послуг і безпосередньо здійснює перевезення та надає інші транспортні послуги з перевезення пасажирів, в </w:t>
      </w:r>
      <w:r w:rsidR="000A1B8B">
        <w:rPr>
          <w:sz w:val="28"/>
          <w:szCs w:val="28"/>
          <w:lang w:val="uk-UA"/>
        </w:rPr>
        <w:t xml:space="preserve">тому числі </w:t>
      </w:r>
      <w:r w:rsidR="00B5219E">
        <w:rPr>
          <w:sz w:val="28"/>
          <w:szCs w:val="28"/>
          <w:lang w:val="uk-UA"/>
        </w:rPr>
        <w:t xml:space="preserve">окремих </w:t>
      </w:r>
      <w:r w:rsidR="000A1B8B">
        <w:rPr>
          <w:sz w:val="28"/>
          <w:szCs w:val="28"/>
          <w:lang w:val="uk-UA"/>
        </w:rPr>
        <w:t>категорій</w:t>
      </w:r>
      <w:r w:rsidR="00B5219E" w:rsidRPr="00B5219E">
        <w:rPr>
          <w:b/>
          <w:sz w:val="28"/>
          <w:szCs w:val="28"/>
          <w:lang w:val="uk-UA"/>
        </w:rPr>
        <w:t xml:space="preserve"> </w:t>
      </w:r>
      <w:r w:rsidR="00B5219E" w:rsidRPr="00216F3A">
        <w:rPr>
          <w:b/>
          <w:sz w:val="28"/>
          <w:szCs w:val="28"/>
          <w:lang w:val="uk-UA"/>
        </w:rPr>
        <w:t xml:space="preserve"> </w:t>
      </w:r>
      <w:r w:rsidR="00B5219E" w:rsidRPr="00DD0A1B">
        <w:rPr>
          <w:sz w:val="28"/>
          <w:szCs w:val="28"/>
          <w:lang w:val="uk-UA"/>
        </w:rPr>
        <w:t xml:space="preserve">громадян, які мають </w:t>
      </w:r>
      <w:r w:rsidR="00B5219E" w:rsidRPr="00DD0A1B">
        <w:rPr>
          <w:bCs/>
          <w:sz w:val="28"/>
          <w:szCs w:val="28"/>
          <w:lang w:val="uk-UA"/>
        </w:rPr>
        <w:t xml:space="preserve"> право на пільги </w:t>
      </w:r>
      <w:r w:rsidR="004120CB">
        <w:rPr>
          <w:bCs/>
          <w:sz w:val="28"/>
          <w:szCs w:val="28"/>
          <w:lang w:val="uk-UA"/>
        </w:rPr>
        <w:t xml:space="preserve">відповідно до </w:t>
      </w:r>
      <w:r w:rsidR="00B5219E" w:rsidRPr="00DD0A1B">
        <w:rPr>
          <w:bCs/>
          <w:sz w:val="28"/>
          <w:szCs w:val="28"/>
          <w:lang w:val="uk-UA"/>
        </w:rPr>
        <w:t>законодавства, авто</w:t>
      </w:r>
      <w:r w:rsidR="00C82EC1">
        <w:rPr>
          <w:bCs/>
          <w:sz w:val="28"/>
          <w:szCs w:val="28"/>
          <w:lang w:val="uk-UA"/>
        </w:rPr>
        <w:t xml:space="preserve">мобільним </w:t>
      </w:r>
      <w:r w:rsidR="00B5219E" w:rsidRPr="00DD0A1B">
        <w:rPr>
          <w:bCs/>
          <w:sz w:val="28"/>
          <w:szCs w:val="28"/>
          <w:lang w:val="uk-UA"/>
        </w:rPr>
        <w:t xml:space="preserve">транспортом загального </w:t>
      </w:r>
      <w:r w:rsidR="00A4634B">
        <w:rPr>
          <w:bCs/>
          <w:sz w:val="28"/>
          <w:szCs w:val="28"/>
          <w:lang w:val="uk-UA"/>
        </w:rPr>
        <w:t xml:space="preserve">користування на </w:t>
      </w:r>
      <w:r w:rsidR="00B5219E" w:rsidRPr="00DD0A1B">
        <w:rPr>
          <w:bCs/>
          <w:sz w:val="28"/>
          <w:szCs w:val="28"/>
          <w:lang w:val="uk-UA"/>
        </w:rPr>
        <w:t xml:space="preserve">міських автобусних маршрутах </w:t>
      </w:r>
      <w:r w:rsidR="00B5219E" w:rsidRPr="00DD0A1B">
        <w:rPr>
          <w:bCs/>
          <w:sz w:val="28"/>
          <w:szCs w:val="28"/>
          <w:lang w:val="uk-UA"/>
        </w:rPr>
        <w:t>за рахунок коштів міського бюджету</w:t>
      </w:r>
      <w:r w:rsidR="00DD0A1B" w:rsidRPr="00DD0A1B">
        <w:rPr>
          <w:bCs/>
          <w:sz w:val="28"/>
          <w:szCs w:val="28"/>
          <w:lang w:val="uk-UA"/>
        </w:rPr>
        <w:t>.</w:t>
      </w:r>
    </w:p>
    <w:p w:rsidR="00C82EC1" w:rsidRDefault="00DD0A1B" w:rsidP="00514997">
      <w:pPr>
        <w:pStyle w:val="Default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</w:p>
    <w:p w:rsidR="00DD0A1B" w:rsidRPr="00DD0A1B" w:rsidRDefault="00B67139" w:rsidP="00514997">
      <w:pPr>
        <w:pStyle w:val="Default"/>
        <w:ind w:firstLine="540"/>
        <w:jc w:val="both"/>
        <w:rPr>
          <w:bCs/>
          <w:sz w:val="28"/>
          <w:szCs w:val="28"/>
          <w:lang w:val="uk-UA"/>
        </w:rPr>
      </w:pPr>
      <w:r w:rsidRPr="00F304C1">
        <w:rPr>
          <w:b/>
          <w:sz w:val="28"/>
          <w:szCs w:val="28"/>
          <w:lang w:val="uk-UA"/>
        </w:rPr>
        <w:t>1.5.3.</w:t>
      </w:r>
      <w:r>
        <w:rPr>
          <w:b/>
          <w:sz w:val="28"/>
          <w:szCs w:val="28"/>
          <w:lang w:val="uk-UA"/>
        </w:rPr>
        <w:t xml:space="preserve"> </w:t>
      </w:r>
      <w:r w:rsidR="00392F4F" w:rsidRPr="00772A3D">
        <w:rPr>
          <w:b/>
          <w:sz w:val="28"/>
          <w:szCs w:val="28"/>
          <w:lang w:val="uk-UA"/>
        </w:rPr>
        <w:t>П</w:t>
      </w:r>
      <w:r w:rsidR="00A70900" w:rsidRPr="00772A3D">
        <w:rPr>
          <w:b/>
          <w:sz w:val="28"/>
          <w:szCs w:val="28"/>
          <w:lang w:val="uk-UA"/>
        </w:rPr>
        <w:t>латник</w:t>
      </w:r>
      <w:r w:rsidR="00A70900" w:rsidRPr="00772A3D">
        <w:rPr>
          <w:sz w:val="28"/>
          <w:szCs w:val="28"/>
          <w:lang w:val="uk-UA"/>
        </w:rPr>
        <w:t xml:space="preserve"> – головний розпорядник коштів</w:t>
      </w:r>
      <w:r w:rsidR="006F5592">
        <w:rPr>
          <w:sz w:val="28"/>
          <w:szCs w:val="28"/>
          <w:lang w:val="uk-UA"/>
        </w:rPr>
        <w:t xml:space="preserve"> міського бюджету</w:t>
      </w:r>
      <w:r w:rsidR="00A70900" w:rsidRPr="00772A3D">
        <w:rPr>
          <w:sz w:val="28"/>
          <w:szCs w:val="28"/>
          <w:lang w:val="uk-UA"/>
        </w:rPr>
        <w:t xml:space="preserve"> – департамент праці та соціального захисту населення Чернівецької міської ради, що здійснює </w:t>
      </w:r>
      <w:r w:rsidR="00A01F14" w:rsidRPr="00772A3D">
        <w:rPr>
          <w:sz w:val="28"/>
          <w:szCs w:val="28"/>
          <w:lang w:val="uk-UA"/>
        </w:rPr>
        <w:t>компенсаційні виплати за</w:t>
      </w:r>
      <w:r w:rsidR="00DD0A1B" w:rsidRPr="00216F3A">
        <w:rPr>
          <w:b/>
          <w:sz w:val="28"/>
          <w:szCs w:val="28"/>
          <w:lang w:val="uk-UA"/>
        </w:rPr>
        <w:t xml:space="preserve">  </w:t>
      </w:r>
      <w:r w:rsidR="00DD0A1B" w:rsidRPr="00DD0A1B">
        <w:rPr>
          <w:sz w:val="28"/>
          <w:szCs w:val="28"/>
          <w:lang w:val="uk-UA"/>
        </w:rPr>
        <w:t xml:space="preserve">проїзд окремих категорій громадян, які мають </w:t>
      </w:r>
      <w:r w:rsidR="00DD0A1B" w:rsidRPr="00DD0A1B">
        <w:rPr>
          <w:bCs/>
          <w:sz w:val="28"/>
          <w:szCs w:val="28"/>
          <w:lang w:val="uk-UA"/>
        </w:rPr>
        <w:t xml:space="preserve">право на пільги </w:t>
      </w:r>
      <w:r w:rsidR="00C82EC1">
        <w:rPr>
          <w:bCs/>
          <w:sz w:val="28"/>
          <w:szCs w:val="28"/>
          <w:lang w:val="uk-UA"/>
        </w:rPr>
        <w:t xml:space="preserve">відповідно до </w:t>
      </w:r>
      <w:r w:rsidR="00DD0A1B" w:rsidRPr="00DD0A1B">
        <w:rPr>
          <w:bCs/>
          <w:sz w:val="28"/>
          <w:szCs w:val="28"/>
          <w:lang w:val="uk-UA"/>
        </w:rPr>
        <w:t>законодавства, авто</w:t>
      </w:r>
      <w:r w:rsidR="001C57FD">
        <w:rPr>
          <w:bCs/>
          <w:sz w:val="28"/>
          <w:szCs w:val="28"/>
          <w:lang w:val="uk-UA"/>
        </w:rPr>
        <w:t xml:space="preserve">мобільним </w:t>
      </w:r>
      <w:r w:rsidR="00DD0A1B" w:rsidRPr="00DD0A1B">
        <w:rPr>
          <w:bCs/>
          <w:sz w:val="28"/>
          <w:szCs w:val="28"/>
          <w:lang w:val="uk-UA"/>
        </w:rPr>
        <w:t>транспор</w:t>
      </w:r>
      <w:r w:rsidR="00A4634B">
        <w:rPr>
          <w:bCs/>
          <w:sz w:val="28"/>
          <w:szCs w:val="28"/>
          <w:lang w:val="uk-UA"/>
        </w:rPr>
        <w:t xml:space="preserve">том загального користування на </w:t>
      </w:r>
      <w:r w:rsidR="00DD0A1B" w:rsidRPr="00DD0A1B">
        <w:rPr>
          <w:bCs/>
          <w:sz w:val="28"/>
          <w:szCs w:val="28"/>
          <w:lang w:val="uk-UA"/>
        </w:rPr>
        <w:t xml:space="preserve">міських автобусних маршрутах </w:t>
      </w:r>
      <w:r w:rsidR="00DD0A1B" w:rsidRPr="00DD0A1B">
        <w:rPr>
          <w:bCs/>
          <w:sz w:val="28"/>
          <w:szCs w:val="28"/>
          <w:lang w:val="uk-UA"/>
        </w:rPr>
        <w:t>за рахунок коштів міського бюджету м.</w:t>
      </w:r>
      <w:r w:rsidR="00FD23AF">
        <w:rPr>
          <w:bCs/>
          <w:sz w:val="28"/>
          <w:szCs w:val="28"/>
          <w:lang w:val="uk-UA"/>
        </w:rPr>
        <w:t xml:space="preserve"> </w:t>
      </w:r>
      <w:r w:rsidR="00DD0A1B" w:rsidRPr="00DD0A1B">
        <w:rPr>
          <w:bCs/>
          <w:sz w:val="28"/>
          <w:szCs w:val="28"/>
          <w:lang w:val="uk-UA"/>
        </w:rPr>
        <w:t>Чернівців на 201</w:t>
      </w:r>
      <w:r w:rsidR="00A24E04">
        <w:rPr>
          <w:bCs/>
          <w:sz w:val="28"/>
          <w:szCs w:val="28"/>
          <w:lang w:val="uk-UA"/>
        </w:rPr>
        <w:t>7</w:t>
      </w:r>
      <w:r w:rsidR="00DD0A1B" w:rsidRPr="00DD0A1B">
        <w:rPr>
          <w:bCs/>
          <w:sz w:val="28"/>
          <w:szCs w:val="28"/>
          <w:lang w:val="uk-UA"/>
        </w:rPr>
        <w:t xml:space="preserve"> рік</w:t>
      </w:r>
      <w:r w:rsidR="00FD23AF">
        <w:rPr>
          <w:bCs/>
          <w:sz w:val="28"/>
          <w:szCs w:val="28"/>
          <w:lang w:val="uk-UA"/>
        </w:rPr>
        <w:t>.</w:t>
      </w:r>
    </w:p>
    <w:p w:rsidR="00C06E89" w:rsidRDefault="00C06E89" w:rsidP="00B67139">
      <w:pPr>
        <w:ind w:firstLine="540"/>
        <w:jc w:val="both"/>
        <w:rPr>
          <w:sz w:val="28"/>
          <w:szCs w:val="28"/>
          <w:lang w:val="uk-UA"/>
        </w:rPr>
      </w:pPr>
    </w:p>
    <w:p w:rsidR="00DD074E" w:rsidRDefault="00573B62" w:rsidP="00DD074E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  <w:r w:rsidRPr="00F304C1">
        <w:rPr>
          <w:b/>
          <w:sz w:val="28"/>
          <w:szCs w:val="28"/>
          <w:lang w:val="uk-UA"/>
        </w:rPr>
        <w:t>1.6.</w:t>
      </w:r>
      <w:r w:rsidRPr="00772A3D">
        <w:rPr>
          <w:sz w:val="28"/>
          <w:szCs w:val="28"/>
          <w:lang w:val="uk-UA"/>
        </w:rPr>
        <w:t xml:space="preserve"> В</w:t>
      </w:r>
      <w:r w:rsidR="00F34F3B" w:rsidRPr="00772A3D">
        <w:rPr>
          <w:sz w:val="28"/>
          <w:szCs w:val="28"/>
          <w:lang w:val="uk-UA"/>
        </w:rPr>
        <w:t xml:space="preserve">ідшкодування </w:t>
      </w:r>
      <w:r w:rsidR="006F5592">
        <w:rPr>
          <w:sz w:val="28"/>
          <w:szCs w:val="28"/>
          <w:lang w:val="uk-UA"/>
        </w:rPr>
        <w:t>к</w:t>
      </w:r>
      <w:r w:rsidR="00F34F3B" w:rsidRPr="00772A3D">
        <w:rPr>
          <w:sz w:val="28"/>
          <w:szCs w:val="28"/>
          <w:lang w:val="uk-UA"/>
        </w:rPr>
        <w:t xml:space="preserve">омпенсаційних виплат проводиться на підставі договорів, укладених між </w:t>
      </w:r>
      <w:r w:rsidR="00392F4F" w:rsidRPr="00772A3D">
        <w:rPr>
          <w:sz w:val="28"/>
          <w:szCs w:val="28"/>
          <w:lang w:val="uk-UA"/>
        </w:rPr>
        <w:t>П</w:t>
      </w:r>
      <w:r w:rsidR="00F34F3B" w:rsidRPr="00772A3D">
        <w:rPr>
          <w:sz w:val="28"/>
          <w:szCs w:val="28"/>
          <w:lang w:val="uk-UA"/>
        </w:rPr>
        <w:t xml:space="preserve">еревізниками і </w:t>
      </w:r>
      <w:r w:rsidR="008353F4">
        <w:rPr>
          <w:sz w:val="28"/>
          <w:szCs w:val="28"/>
          <w:lang w:val="uk-UA"/>
        </w:rPr>
        <w:t>Платником</w:t>
      </w:r>
      <w:r w:rsidR="00DD074E" w:rsidRPr="00135D6C">
        <w:rPr>
          <w:sz w:val="28"/>
          <w:szCs w:val="28"/>
          <w:lang w:val="uk-UA"/>
        </w:rPr>
        <w:t>.</w:t>
      </w:r>
    </w:p>
    <w:p w:rsidR="00F34F3B" w:rsidRPr="00772A3D" w:rsidRDefault="00F34F3B" w:rsidP="00B67139">
      <w:pPr>
        <w:ind w:firstLine="540"/>
        <w:jc w:val="both"/>
        <w:rPr>
          <w:sz w:val="28"/>
          <w:szCs w:val="28"/>
          <w:lang w:val="uk-UA"/>
        </w:rPr>
      </w:pPr>
    </w:p>
    <w:p w:rsidR="00F34F3B" w:rsidRPr="00216F3A" w:rsidRDefault="00F34F3B" w:rsidP="00F34F3B">
      <w:pPr>
        <w:jc w:val="both"/>
        <w:rPr>
          <w:sz w:val="26"/>
          <w:szCs w:val="26"/>
          <w:lang w:val="uk-UA"/>
        </w:rPr>
      </w:pPr>
    </w:p>
    <w:p w:rsidR="00E36090" w:rsidRPr="00216F3A" w:rsidRDefault="000A1B8B" w:rsidP="00D55369">
      <w:pPr>
        <w:pStyle w:val="Default"/>
        <w:jc w:val="center"/>
        <w:rPr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2</w:t>
      </w:r>
      <w:r w:rsidR="00FF4CFB" w:rsidRPr="00216F3A">
        <w:rPr>
          <w:b/>
          <w:bCs/>
          <w:sz w:val="28"/>
          <w:szCs w:val="28"/>
          <w:lang w:val="uk-UA"/>
        </w:rPr>
        <w:t xml:space="preserve">. </w:t>
      </w:r>
      <w:r w:rsidR="00D55369" w:rsidRPr="00216F3A">
        <w:rPr>
          <w:b/>
          <w:bCs/>
          <w:sz w:val="28"/>
          <w:szCs w:val="28"/>
          <w:lang w:val="uk-UA"/>
        </w:rPr>
        <w:t>Р</w:t>
      </w:r>
      <w:r w:rsidR="009B57D7">
        <w:rPr>
          <w:b/>
          <w:bCs/>
          <w:sz w:val="28"/>
          <w:szCs w:val="28"/>
          <w:lang w:val="uk-UA"/>
        </w:rPr>
        <w:t xml:space="preserve">ОЗРАХУНОК МІСЯЧНОГО  РОЗМІРУ КОМПЕНСАЦІЙНИХ ВИПЛАТ ЗА ПІЛЬГОВИЙ ПРОЇЗД </w:t>
      </w:r>
    </w:p>
    <w:p w:rsidR="00E36090" w:rsidRPr="00216F3A" w:rsidRDefault="00E36090" w:rsidP="00E36090">
      <w:pPr>
        <w:pStyle w:val="Default"/>
        <w:jc w:val="both"/>
        <w:rPr>
          <w:sz w:val="26"/>
          <w:szCs w:val="26"/>
          <w:lang w:val="uk-UA"/>
        </w:rPr>
      </w:pPr>
    </w:p>
    <w:p w:rsidR="00EE26A3" w:rsidRPr="00A4634B" w:rsidRDefault="001D3D60" w:rsidP="00EE26A3">
      <w:pPr>
        <w:ind w:firstLine="540"/>
        <w:jc w:val="both"/>
        <w:rPr>
          <w:color w:val="FF0000"/>
          <w:sz w:val="28"/>
          <w:szCs w:val="28"/>
          <w:lang w:val="uk-UA"/>
        </w:rPr>
      </w:pPr>
      <w:r w:rsidRPr="00F304C1">
        <w:rPr>
          <w:b/>
          <w:sz w:val="28"/>
          <w:szCs w:val="28"/>
          <w:lang w:val="uk-UA"/>
        </w:rPr>
        <w:t>2.</w:t>
      </w:r>
      <w:r w:rsidR="005A2478" w:rsidRPr="00F304C1">
        <w:rPr>
          <w:b/>
          <w:sz w:val="28"/>
          <w:szCs w:val="28"/>
          <w:lang w:val="uk-UA"/>
        </w:rPr>
        <w:t>1.</w:t>
      </w:r>
      <w:r w:rsidR="00DD0A1B">
        <w:rPr>
          <w:sz w:val="28"/>
          <w:szCs w:val="28"/>
          <w:lang w:val="uk-UA"/>
        </w:rPr>
        <w:t xml:space="preserve"> </w:t>
      </w:r>
      <w:r w:rsidR="009A18EE">
        <w:rPr>
          <w:sz w:val="28"/>
          <w:szCs w:val="28"/>
          <w:lang w:val="uk-UA"/>
        </w:rPr>
        <w:t xml:space="preserve"> </w:t>
      </w:r>
      <w:r w:rsidR="00A50059">
        <w:rPr>
          <w:sz w:val="28"/>
          <w:szCs w:val="28"/>
          <w:lang w:val="uk-UA"/>
        </w:rPr>
        <w:t>К</w:t>
      </w:r>
      <w:r w:rsidR="009A18EE">
        <w:rPr>
          <w:sz w:val="28"/>
          <w:szCs w:val="28"/>
          <w:lang w:val="uk-UA"/>
        </w:rPr>
        <w:t xml:space="preserve">оефіцієнт </w:t>
      </w:r>
      <w:r w:rsidRPr="00772A3D">
        <w:rPr>
          <w:sz w:val="28"/>
          <w:szCs w:val="28"/>
          <w:lang w:val="uk-UA"/>
        </w:rPr>
        <w:t xml:space="preserve"> співвідношення кількості пільгових пасажирів до пасажирів, що оплачують проїзд</w:t>
      </w:r>
      <w:r w:rsidR="009A18EE">
        <w:rPr>
          <w:sz w:val="28"/>
          <w:szCs w:val="28"/>
          <w:lang w:val="uk-UA"/>
        </w:rPr>
        <w:t xml:space="preserve"> (платних пасажирів)</w:t>
      </w:r>
      <w:r w:rsidR="007C7D92">
        <w:rPr>
          <w:sz w:val="28"/>
          <w:szCs w:val="28"/>
          <w:lang w:val="uk-UA"/>
        </w:rPr>
        <w:t xml:space="preserve">, </w:t>
      </w:r>
      <w:r w:rsidR="00A50059" w:rsidRPr="00EB503B">
        <w:rPr>
          <w:sz w:val="28"/>
          <w:szCs w:val="28"/>
          <w:lang w:val="uk-UA"/>
        </w:rPr>
        <w:t>застосовується</w:t>
      </w:r>
      <w:r w:rsidR="009A18EE">
        <w:rPr>
          <w:sz w:val="28"/>
          <w:szCs w:val="28"/>
          <w:lang w:val="uk-UA"/>
        </w:rPr>
        <w:t xml:space="preserve"> у розмірі </w:t>
      </w:r>
      <w:r w:rsidR="001A7DAE">
        <w:rPr>
          <w:sz w:val="28"/>
          <w:szCs w:val="28"/>
          <w:lang w:val="uk-UA"/>
        </w:rPr>
        <w:t xml:space="preserve">згідно </w:t>
      </w:r>
      <w:r w:rsidR="00686612">
        <w:rPr>
          <w:sz w:val="28"/>
          <w:szCs w:val="28"/>
          <w:lang w:val="uk-UA"/>
        </w:rPr>
        <w:t xml:space="preserve">з </w:t>
      </w:r>
      <w:r w:rsidR="001A7DAE">
        <w:rPr>
          <w:sz w:val="28"/>
          <w:szCs w:val="28"/>
          <w:lang w:val="uk-UA"/>
        </w:rPr>
        <w:t>п</w:t>
      </w:r>
      <w:r w:rsidR="00686612">
        <w:rPr>
          <w:sz w:val="28"/>
          <w:szCs w:val="28"/>
          <w:lang w:val="uk-UA"/>
        </w:rPr>
        <w:t xml:space="preserve">унктом </w:t>
      </w:r>
      <w:r w:rsidR="001A7DAE">
        <w:rPr>
          <w:sz w:val="28"/>
          <w:szCs w:val="28"/>
          <w:lang w:val="uk-UA"/>
        </w:rPr>
        <w:t>2</w:t>
      </w:r>
      <w:r w:rsidR="00045A05">
        <w:rPr>
          <w:sz w:val="28"/>
          <w:szCs w:val="28"/>
          <w:lang w:val="uk-UA"/>
        </w:rPr>
        <w:t xml:space="preserve"> цього</w:t>
      </w:r>
      <w:r w:rsidR="001A7DAE">
        <w:rPr>
          <w:sz w:val="28"/>
          <w:szCs w:val="28"/>
          <w:lang w:val="uk-UA"/>
        </w:rPr>
        <w:t xml:space="preserve"> рішення </w:t>
      </w:r>
      <w:r w:rsidRPr="00772A3D">
        <w:rPr>
          <w:sz w:val="28"/>
          <w:szCs w:val="28"/>
          <w:lang w:val="uk-UA"/>
        </w:rPr>
        <w:t xml:space="preserve">для кожного </w:t>
      </w:r>
      <w:r w:rsidR="007C7D92" w:rsidRPr="00772A3D">
        <w:rPr>
          <w:sz w:val="28"/>
          <w:szCs w:val="28"/>
          <w:lang w:val="uk-UA"/>
        </w:rPr>
        <w:t>автобусн</w:t>
      </w:r>
      <w:r w:rsidR="007C7D92">
        <w:rPr>
          <w:sz w:val="28"/>
          <w:szCs w:val="28"/>
          <w:lang w:val="uk-UA"/>
        </w:rPr>
        <w:t>ого</w:t>
      </w:r>
      <w:r w:rsidR="007C7D92" w:rsidRPr="00772A3D">
        <w:rPr>
          <w:sz w:val="28"/>
          <w:szCs w:val="28"/>
          <w:lang w:val="uk-UA"/>
        </w:rPr>
        <w:t xml:space="preserve"> маршрут</w:t>
      </w:r>
      <w:r w:rsidR="007C7D92">
        <w:rPr>
          <w:sz w:val="28"/>
          <w:szCs w:val="28"/>
          <w:lang w:val="uk-UA"/>
        </w:rPr>
        <w:t>у</w:t>
      </w:r>
      <w:r w:rsidR="007C7D92" w:rsidRPr="00772A3D">
        <w:rPr>
          <w:sz w:val="28"/>
          <w:szCs w:val="28"/>
          <w:lang w:val="uk-UA"/>
        </w:rPr>
        <w:t xml:space="preserve"> </w:t>
      </w:r>
      <w:r w:rsidR="00686612">
        <w:rPr>
          <w:sz w:val="28"/>
          <w:szCs w:val="28"/>
          <w:lang w:val="uk-UA"/>
        </w:rPr>
        <w:t xml:space="preserve">відповідно до </w:t>
      </w:r>
      <w:r w:rsidR="007C7D92" w:rsidRPr="00772A3D">
        <w:rPr>
          <w:sz w:val="28"/>
          <w:szCs w:val="28"/>
          <w:lang w:val="uk-UA"/>
        </w:rPr>
        <w:t>переліку</w:t>
      </w:r>
      <w:r w:rsidR="007C7D92">
        <w:rPr>
          <w:sz w:val="28"/>
          <w:szCs w:val="28"/>
          <w:lang w:val="uk-UA"/>
        </w:rPr>
        <w:t>,</w:t>
      </w:r>
      <w:r w:rsidR="007C7D92" w:rsidRPr="00772A3D">
        <w:rPr>
          <w:sz w:val="28"/>
          <w:szCs w:val="28"/>
          <w:lang w:val="uk-UA"/>
        </w:rPr>
        <w:t xml:space="preserve"> затвердженого рішенням виконавчого комітету Чернівецької міської ради</w:t>
      </w:r>
      <w:r w:rsidR="007C7D92" w:rsidRPr="00AA3CCD">
        <w:rPr>
          <w:color w:val="000000"/>
          <w:sz w:val="28"/>
          <w:szCs w:val="28"/>
          <w:lang w:val="uk-UA"/>
        </w:rPr>
        <w:t xml:space="preserve"> від</w:t>
      </w:r>
      <w:r w:rsidR="007C7D92" w:rsidRPr="00A4634B">
        <w:rPr>
          <w:color w:val="FF0000"/>
          <w:sz w:val="28"/>
          <w:szCs w:val="28"/>
          <w:lang w:val="uk-UA"/>
        </w:rPr>
        <w:t xml:space="preserve"> </w:t>
      </w:r>
      <w:r w:rsidR="00C97292">
        <w:rPr>
          <w:color w:val="000000"/>
          <w:sz w:val="28"/>
          <w:szCs w:val="28"/>
          <w:lang w:val="uk-UA"/>
        </w:rPr>
        <w:t>29.08.2016</w:t>
      </w:r>
      <w:r w:rsidR="00AA3CCD" w:rsidRPr="00AA3CCD">
        <w:rPr>
          <w:color w:val="000000"/>
          <w:sz w:val="28"/>
          <w:szCs w:val="28"/>
          <w:lang w:val="uk-UA"/>
        </w:rPr>
        <w:t xml:space="preserve"> р. № </w:t>
      </w:r>
      <w:r w:rsidR="00C97292">
        <w:rPr>
          <w:color w:val="000000"/>
          <w:sz w:val="28"/>
          <w:szCs w:val="28"/>
          <w:lang w:val="uk-UA"/>
        </w:rPr>
        <w:t>531/15</w:t>
      </w:r>
      <w:r w:rsidR="00AA3CCD" w:rsidRPr="00AA3CCD">
        <w:rPr>
          <w:color w:val="000000"/>
          <w:sz w:val="28"/>
          <w:szCs w:val="28"/>
          <w:lang w:val="uk-UA"/>
        </w:rPr>
        <w:t>.</w:t>
      </w:r>
    </w:p>
    <w:p w:rsidR="00BA44D1" w:rsidRPr="002D0369" w:rsidRDefault="00BA44D1" w:rsidP="00BA44D1">
      <w:pPr>
        <w:pStyle w:val="default0"/>
        <w:ind w:firstLine="567"/>
        <w:jc w:val="both"/>
        <w:rPr>
          <w:lang w:val="uk-UA"/>
        </w:rPr>
      </w:pPr>
      <w:r w:rsidRPr="00F304C1">
        <w:rPr>
          <w:b/>
          <w:sz w:val="28"/>
          <w:szCs w:val="28"/>
          <w:lang w:val="uk-UA"/>
        </w:rPr>
        <w:t>2.2.</w:t>
      </w:r>
      <w:r w:rsidRPr="00BA44D1">
        <w:rPr>
          <w:sz w:val="28"/>
          <w:szCs w:val="28"/>
          <w:lang w:val="uk-UA"/>
        </w:rPr>
        <w:t xml:space="preserve"> </w:t>
      </w:r>
      <w:r w:rsidRPr="002D0369">
        <w:rPr>
          <w:sz w:val="28"/>
          <w:szCs w:val="28"/>
          <w:lang w:val="uk-UA"/>
        </w:rPr>
        <w:t xml:space="preserve">Підставою для </w:t>
      </w:r>
      <w:r w:rsidR="002D0369" w:rsidRPr="00606B1E">
        <w:rPr>
          <w:sz w:val="28"/>
          <w:szCs w:val="28"/>
          <w:lang w:val="uk-UA"/>
        </w:rPr>
        <w:t>погодження департаментом житлово-комунального господарства міської ради</w:t>
      </w:r>
      <w:r w:rsidR="002D50A2" w:rsidRPr="00606B1E">
        <w:rPr>
          <w:sz w:val="28"/>
          <w:szCs w:val="28"/>
          <w:lang w:val="uk-UA"/>
        </w:rPr>
        <w:t xml:space="preserve"> </w:t>
      </w:r>
      <w:r w:rsidR="008A22C9" w:rsidRPr="00606B1E">
        <w:rPr>
          <w:bCs/>
          <w:sz w:val="28"/>
          <w:szCs w:val="28"/>
          <w:lang w:val="uk-UA"/>
        </w:rPr>
        <w:t>звіт</w:t>
      </w:r>
      <w:r w:rsidR="002D0369" w:rsidRPr="00606B1E">
        <w:rPr>
          <w:bCs/>
          <w:sz w:val="28"/>
          <w:szCs w:val="28"/>
          <w:lang w:val="uk-UA"/>
        </w:rPr>
        <w:t>у</w:t>
      </w:r>
      <w:r w:rsidR="00A50059" w:rsidRPr="00606B1E">
        <w:rPr>
          <w:bCs/>
          <w:sz w:val="28"/>
          <w:szCs w:val="28"/>
          <w:lang w:val="uk-UA"/>
        </w:rPr>
        <w:t xml:space="preserve"> </w:t>
      </w:r>
      <w:r w:rsidR="008A22C9" w:rsidRPr="00606B1E">
        <w:rPr>
          <w:bCs/>
          <w:sz w:val="28"/>
          <w:szCs w:val="28"/>
          <w:lang w:val="uk-UA"/>
        </w:rPr>
        <w:t>про компенсаційні виплати за пільговий проїзд окремих категорій громадян за рахунок місцевого бюджету</w:t>
      </w:r>
      <w:r w:rsidR="002D0369" w:rsidRPr="00606B1E">
        <w:rPr>
          <w:bCs/>
          <w:sz w:val="28"/>
          <w:szCs w:val="28"/>
          <w:lang w:val="uk-UA"/>
        </w:rPr>
        <w:t xml:space="preserve"> є звітн</w:t>
      </w:r>
      <w:r w:rsidR="00A50059" w:rsidRPr="00606B1E">
        <w:rPr>
          <w:bCs/>
          <w:sz w:val="28"/>
          <w:szCs w:val="28"/>
          <w:lang w:val="uk-UA"/>
        </w:rPr>
        <w:t>і</w:t>
      </w:r>
      <w:r w:rsidR="002D50A2" w:rsidRPr="002D0369">
        <w:rPr>
          <w:sz w:val="28"/>
          <w:szCs w:val="28"/>
          <w:lang w:val="uk-UA"/>
        </w:rPr>
        <w:t xml:space="preserve"> </w:t>
      </w:r>
      <w:r w:rsidRPr="002D0369">
        <w:rPr>
          <w:sz w:val="28"/>
          <w:szCs w:val="28"/>
          <w:lang w:val="uk-UA"/>
        </w:rPr>
        <w:t xml:space="preserve"> дані Перевізників за формою № 31-авто,</w:t>
      </w:r>
      <w:r w:rsidR="00A24E04">
        <w:rPr>
          <w:sz w:val="28"/>
          <w:szCs w:val="28"/>
          <w:lang w:val="uk-UA"/>
        </w:rPr>
        <w:t xml:space="preserve"> підтверджуючі документи щодо реалізації квитків, дорожні листи та</w:t>
      </w:r>
      <w:r w:rsidRPr="002D0369">
        <w:rPr>
          <w:sz w:val="28"/>
          <w:szCs w:val="28"/>
          <w:lang w:val="uk-UA"/>
        </w:rPr>
        <w:t xml:space="preserve"> інші форми звітності, що застосовуються </w:t>
      </w:r>
      <w:r w:rsidR="00485187">
        <w:rPr>
          <w:sz w:val="28"/>
          <w:szCs w:val="28"/>
          <w:lang w:val="uk-UA"/>
        </w:rPr>
        <w:t>Перевізниками</w:t>
      </w:r>
      <w:r w:rsidR="00FD23AF">
        <w:rPr>
          <w:sz w:val="28"/>
          <w:szCs w:val="28"/>
          <w:lang w:val="uk-UA"/>
        </w:rPr>
        <w:t xml:space="preserve">, в тому числі звітність за даними </w:t>
      </w:r>
      <w:r w:rsidR="00FD23AF">
        <w:rPr>
          <w:sz w:val="28"/>
          <w:szCs w:val="28"/>
          <w:lang w:val="en-US"/>
        </w:rPr>
        <w:t>GPS</w:t>
      </w:r>
      <w:r w:rsidR="00FD23AF" w:rsidRPr="00FD23AF">
        <w:rPr>
          <w:sz w:val="28"/>
          <w:szCs w:val="28"/>
          <w:lang w:val="uk-UA"/>
        </w:rPr>
        <w:t>-трекерів</w:t>
      </w:r>
      <w:r w:rsidR="0006625B">
        <w:rPr>
          <w:sz w:val="28"/>
          <w:szCs w:val="28"/>
          <w:lang w:val="uk-UA"/>
        </w:rPr>
        <w:t>, отриман</w:t>
      </w:r>
      <w:r w:rsidR="005B6579">
        <w:rPr>
          <w:sz w:val="28"/>
          <w:szCs w:val="28"/>
          <w:lang w:val="uk-UA"/>
        </w:rPr>
        <w:t>а</w:t>
      </w:r>
      <w:r w:rsidR="0006625B">
        <w:rPr>
          <w:sz w:val="28"/>
          <w:szCs w:val="28"/>
          <w:lang w:val="uk-UA"/>
        </w:rPr>
        <w:t xml:space="preserve"> від Чернівецького комунального підприємства «Муніципальний інфоцентр»</w:t>
      </w:r>
      <w:r w:rsidRPr="002D0369">
        <w:rPr>
          <w:sz w:val="28"/>
          <w:szCs w:val="28"/>
          <w:lang w:val="uk-UA"/>
        </w:rPr>
        <w:t>. При цьому за основу при складанні розрахунків приймається виручка від перевезених платних пасажирів, затверджений тариф, кількість перевезених платних пасажирів та коефіцієнт співвідношення кількості пасажирів-пільговиків та пасажирів, що оплачують проїзд</w:t>
      </w:r>
      <w:r w:rsidRPr="002D0369">
        <w:rPr>
          <w:sz w:val="26"/>
          <w:szCs w:val="26"/>
          <w:lang w:val="uk-UA"/>
        </w:rPr>
        <w:t>.</w:t>
      </w:r>
    </w:p>
    <w:p w:rsidR="007C7D92" w:rsidRDefault="007C7D92" w:rsidP="007C7D92">
      <w:pPr>
        <w:pStyle w:val="Default"/>
        <w:ind w:firstLine="540"/>
        <w:jc w:val="both"/>
        <w:rPr>
          <w:sz w:val="28"/>
          <w:szCs w:val="28"/>
          <w:lang w:val="uk-UA"/>
        </w:rPr>
      </w:pPr>
      <w:r w:rsidRPr="00F304C1">
        <w:rPr>
          <w:b/>
          <w:sz w:val="28"/>
          <w:szCs w:val="28"/>
          <w:lang w:val="uk-UA"/>
        </w:rPr>
        <w:t>2.3.</w:t>
      </w:r>
      <w:r w:rsidRPr="00772A3D">
        <w:rPr>
          <w:sz w:val="28"/>
          <w:szCs w:val="28"/>
          <w:lang w:val="uk-UA"/>
        </w:rPr>
        <w:t xml:space="preserve"> </w:t>
      </w:r>
      <w:r w:rsidR="00F304C1">
        <w:rPr>
          <w:sz w:val="28"/>
          <w:szCs w:val="28"/>
          <w:lang w:val="uk-UA"/>
        </w:rPr>
        <w:t xml:space="preserve"> </w:t>
      </w:r>
      <w:r w:rsidRPr="00772A3D">
        <w:rPr>
          <w:bCs/>
          <w:sz w:val="28"/>
          <w:szCs w:val="28"/>
          <w:lang w:val="uk-UA"/>
        </w:rPr>
        <w:t xml:space="preserve">Для отримання компенсаційних виплат </w:t>
      </w:r>
      <w:r w:rsidR="00AA6AD0">
        <w:rPr>
          <w:bCs/>
          <w:sz w:val="28"/>
          <w:szCs w:val="28"/>
          <w:lang w:val="uk-UA"/>
        </w:rPr>
        <w:t>Перевізники</w:t>
      </w:r>
      <w:r w:rsidRPr="00772A3D">
        <w:rPr>
          <w:bCs/>
          <w:sz w:val="28"/>
          <w:szCs w:val="28"/>
          <w:lang w:val="uk-UA"/>
        </w:rPr>
        <w:t xml:space="preserve"> що</w:t>
      </w:r>
      <w:r w:rsidR="002D50A2">
        <w:rPr>
          <w:bCs/>
          <w:sz w:val="28"/>
          <w:szCs w:val="28"/>
          <w:lang w:val="uk-UA"/>
        </w:rPr>
        <w:t>місяця не пізніше 5 числа місяця</w:t>
      </w:r>
      <w:r w:rsidRPr="00772A3D">
        <w:rPr>
          <w:bCs/>
          <w:sz w:val="28"/>
          <w:szCs w:val="28"/>
          <w:lang w:val="uk-UA"/>
        </w:rPr>
        <w:t xml:space="preserve">, </w:t>
      </w:r>
      <w:r w:rsidR="003F7FDD">
        <w:rPr>
          <w:bCs/>
          <w:sz w:val="28"/>
          <w:szCs w:val="28"/>
          <w:lang w:val="uk-UA"/>
        </w:rPr>
        <w:t xml:space="preserve">наступного за звітним, </w:t>
      </w:r>
      <w:r w:rsidRPr="00772A3D">
        <w:rPr>
          <w:bCs/>
          <w:sz w:val="28"/>
          <w:szCs w:val="28"/>
          <w:lang w:val="uk-UA"/>
        </w:rPr>
        <w:t xml:space="preserve">надають </w:t>
      </w:r>
      <w:r w:rsidR="00AA6AD0">
        <w:rPr>
          <w:bCs/>
          <w:sz w:val="28"/>
          <w:szCs w:val="28"/>
          <w:lang w:val="uk-UA"/>
        </w:rPr>
        <w:t>Платнику</w:t>
      </w:r>
      <w:r w:rsidRPr="00772A3D">
        <w:rPr>
          <w:bCs/>
          <w:sz w:val="28"/>
          <w:szCs w:val="28"/>
          <w:lang w:val="uk-UA"/>
        </w:rPr>
        <w:t xml:space="preserve"> звіт про компенсаційні виплати за пільговий проїзд окремих категорій громадян</w:t>
      </w:r>
      <w:r w:rsidR="00C55E14">
        <w:rPr>
          <w:bCs/>
          <w:sz w:val="28"/>
          <w:szCs w:val="28"/>
          <w:lang w:val="uk-UA"/>
        </w:rPr>
        <w:t xml:space="preserve"> </w:t>
      </w:r>
      <w:r w:rsidR="00AA6AD0">
        <w:rPr>
          <w:bCs/>
          <w:sz w:val="28"/>
          <w:szCs w:val="28"/>
          <w:lang w:val="uk-UA"/>
        </w:rPr>
        <w:t>в</w:t>
      </w:r>
      <w:r w:rsidR="00C55E14">
        <w:rPr>
          <w:bCs/>
          <w:sz w:val="28"/>
          <w:szCs w:val="28"/>
          <w:lang w:val="uk-UA"/>
        </w:rPr>
        <w:t xml:space="preserve"> авто</w:t>
      </w:r>
      <w:r w:rsidR="00AA6AD0">
        <w:rPr>
          <w:bCs/>
          <w:sz w:val="28"/>
          <w:szCs w:val="28"/>
          <w:lang w:val="uk-UA"/>
        </w:rPr>
        <w:t xml:space="preserve">мобільному </w:t>
      </w:r>
      <w:r w:rsidR="00C55E14">
        <w:rPr>
          <w:bCs/>
          <w:sz w:val="28"/>
          <w:szCs w:val="28"/>
          <w:lang w:val="uk-UA"/>
        </w:rPr>
        <w:t xml:space="preserve">транспорті </w:t>
      </w:r>
      <w:r w:rsidRPr="00772A3D">
        <w:rPr>
          <w:bCs/>
          <w:sz w:val="28"/>
          <w:szCs w:val="28"/>
          <w:lang w:val="uk-UA"/>
        </w:rPr>
        <w:t xml:space="preserve">за рахунок </w:t>
      </w:r>
      <w:r w:rsidR="00C55E14">
        <w:rPr>
          <w:bCs/>
          <w:sz w:val="28"/>
          <w:szCs w:val="28"/>
          <w:lang w:val="uk-UA"/>
        </w:rPr>
        <w:t xml:space="preserve">коштів </w:t>
      </w:r>
      <w:r>
        <w:rPr>
          <w:bCs/>
          <w:sz w:val="28"/>
          <w:szCs w:val="28"/>
          <w:lang w:val="uk-UA"/>
        </w:rPr>
        <w:t>місцевого</w:t>
      </w:r>
      <w:r w:rsidRPr="00772A3D">
        <w:rPr>
          <w:bCs/>
          <w:sz w:val="28"/>
          <w:szCs w:val="28"/>
          <w:lang w:val="uk-UA"/>
        </w:rPr>
        <w:t xml:space="preserve"> бюджету</w:t>
      </w:r>
      <w:r w:rsidR="00AA6AD0">
        <w:rPr>
          <w:bCs/>
          <w:sz w:val="28"/>
          <w:szCs w:val="28"/>
          <w:lang w:val="uk-UA"/>
        </w:rPr>
        <w:t xml:space="preserve">, </w:t>
      </w:r>
      <w:r w:rsidR="002D50A2">
        <w:rPr>
          <w:bCs/>
          <w:sz w:val="28"/>
          <w:szCs w:val="28"/>
          <w:lang w:val="uk-UA"/>
        </w:rPr>
        <w:t xml:space="preserve"> </w:t>
      </w:r>
      <w:r w:rsidR="002D50A2" w:rsidRPr="00606B1E">
        <w:rPr>
          <w:bCs/>
          <w:sz w:val="28"/>
          <w:szCs w:val="28"/>
          <w:lang w:val="uk-UA"/>
        </w:rPr>
        <w:t>попередньо погоджений департаментом житлово-комунального господарства міської ради</w:t>
      </w:r>
      <w:r w:rsidRPr="00772A3D">
        <w:rPr>
          <w:bCs/>
          <w:sz w:val="28"/>
          <w:szCs w:val="28"/>
          <w:lang w:val="uk-UA"/>
        </w:rPr>
        <w:t xml:space="preserve"> </w:t>
      </w:r>
      <w:r w:rsidRPr="00690F54">
        <w:rPr>
          <w:bCs/>
          <w:sz w:val="28"/>
          <w:szCs w:val="28"/>
          <w:lang w:val="uk-UA"/>
        </w:rPr>
        <w:t xml:space="preserve">згідно з </w:t>
      </w:r>
      <w:r w:rsidRPr="00045A05">
        <w:rPr>
          <w:bCs/>
          <w:i/>
          <w:sz w:val="28"/>
          <w:szCs w:val="28"/>
          <w:lang w:val="uk-UA"/>
        </w:rPr>
        <w:t>додатк</w:t>
      </w:r>
      <w:r w:rsidR="00514997" w:rsidRPr="00045A05">
        <w:rPr>
          <w:bCs/>
          <w:i/>
          <w:sz w:val="28"/>
          <w:szCs w:val="28"/>
          <w:lang w:val="uk-UA"/>
        </w:rPr>
        <w:t>ом</w:t>
      </w:r>
      <w:r w:rsidRPr="00045A05">
        <w:rPr>
          <w:bCs/>
          <w:i/>
          <w:sz w:val="28"/>
          <w:szCs w:val="28"/>
          <w:lang w:val="uk-UA"/>
        </w:rPr>
        <w:t xml:space="preserve"> </w:t>
      </w:r>
      <w:r w:rsidR="00F304C1" w:rsidRPr="00045A05">
        <w:rPr>
          <w:bCs/>
          <w:i/>
          <w:sz w:val="28"/>
          <w:szCs w:val="28"/>
          <w:lang w:val="uk-UA"/>
        </w:rPr>
        <w:t>2</w:t>
      </w:r>
      <w:r w:rsidR="00690F54" w:rsidRPr="00045A05">
        <w:rPr>
          <w:bCs/>
          <w:i/>
          <w:sz w:val="28"/>
          <w:szCs w:val="28"/>
          <w:lang w:val="uk-UA"/>
        </w:rPr>
        <w:t xml:space="preserve"> до цього Порядку</w:t>
      </w:r>
      <w:r w:rsidRPr="00690F54">
        <w:rPr>
          <w:sz w:val="28"/>
          <w:szCs w:val="28"/>
          <w:lang w:val="uk-UA"/>
        </w:rPr>
        <w:t>.</w:t>
      </w:r>
    </w:p>
    <w:p w:rsidR="00FD23AF" w:rsidRPr="00FD23AF" w:rsidRDefault="00FD23AF" w:rsidP="007C7D92">
      <w:pPr>
        <w:pStyle w:val="Default"/>
        <w:ind w:firstLine="54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2.3.1. Перевізники забезпечують Чернівецькому комунальному підприємству «Муніципальний інфоцентр» доступ до даних GPS-трекерів, якими повинні бути обладнані всі транспортні засоби, що перевозять пільгов</w:t>
      </w:r>
      <w:r w:rsidR="0066272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категорі</w:t>
      </w:r>
      <w:r w:rsidR="0066272C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</w:t>
      </w:r>
      <w:r w:rsidR="002111EC">
        <w:rPr>
          <w:sz w:val="28"/>
          <w:szCs w:val="28"/>
          <w:lang w:val="uk-UA"/>
        </w:rPr>
        <w:t>громадян.</w:t>
      </w:r>
    </w:p>
    <w:p w:rsidR="007C7D92" w:rsidRPr="00772A3D" w:rsidRDefault="007C7D92" w:rsidP="007C7D92">
      <w:pPr>
        <w:pStyle w:val="Default"/>
        <w:jc w:val="both"/>
        <w:rPr>
          <w:sz w:val="28"/>
          <w:szCs w:val="28"/>
          <w:lang w:val="uk-UA"/>
        </w:rPr>
      </w:pPr>
    </w:p>
    <w:p w:rsidR="00A4634B" w:rsidRPr="0066272C" w:rsidRDefault="007C7D92" w:rsidP="0066272C">
      <w:pPr>
        <w:pStyle w:val="Default"/>
        <w:ind w:firstLine="540"/>
        <w:jc w:val="both"/>
        <w:rPr>
          <w:sz w:val="28"/>
          <w:szCs w:val="28"/>
          <w:lang w:val="uk-UA"/>
        </w:rPr>
      </w:pPr>
      <w:r w:rsidRPr="00352EF3">
        <w:rPr>
          <w:b/>
          <w:sz w:val="28"/>
          <w:szCs w:val="28"/>
          <w:lang w:val="uk-UA"/>
        </w:rPr>
        <w:lastRenderedPageBreak/>
        <w:t>2.4.</w:t>
      </w:r>
      <w:r w:rsidRPr="00772A3D">
        <w:rPr>
          <w:sz w:val="28"/>
          <w:szCs w:val="28"/>
          <w:lang w:val="uk-UA"/>
        </w:rPr>
        <w:t xml:space="preserve"> Керівники транспортних підприємств – перевізників несуть персональну відповідальність за достовірність </w:t>
      </w:r>
      <w:r w:rsidR="00AB4DF2">
        <w:rPr>
          <w:sz w:val="28"/>
          <w:szCs w:val="28"/>
          <w:lang w:val="uk-UA"/>
        </w:rPr>
        <w:t xml:space="preserve">звітних даних та </w:t>
      </w:r>
      <w:r w:rsidRPr="00772A3D">
        <w:rPr>
          <w:sz w:val="28"/>
          <w:szCs w:val="28"/>
          <w:lang w:val="uk-UA"/>
        </w:rPr>
        <w:t>наданих розрахунків.</w:t>
      </w:r>
    </w:p>
    <w:p w:rsidR="00DA1D51" w:rsidRPr="00216F3A" w:rsidRDefault="000A1B8B" w:rsidP="00DA1D51">
      <w:pPr>
        <w:pStyle w:val="Default"/>
        <w:jc w:val="center"/>
        <w:rPr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DA1D51" w:rsidRPr="00216F3A">
        <w:rPr>
          <w:b/>
          <w:bCs/>
          <w:sz w:val="28"/>
          <w:szCs w:val="28"/>
          <w:lang w:val="uk-UA"/>
        </w:rPr>
        <w:t>. ЗДІЙСНЕННЯ КОМПЕНСАЦІЙНИХ ВИПЛАТ</w:t>
      </w:r>
    </w:p>
    <w:p w:rsidR="00135D6C" w:rsidRDefault="00135D6C" w:rsidP="00045A05">
      <w:pPr>
        <w:tabs>
          <w:tab w:val="left" w:pos="1064"/>
        </w:tabs>
        <w:jc w:val="both"/>
        <w:rPr>
          <w:sz w:val="28"/>
          <w:szCs w:val="28"/>
          <w:lang w:val="uk-UA"/>
        </w:rPr>
      </w:pPr>
    </w:p>
    <w:p w:rsidR="00135D6C" w:rsidRPr="00135D6C" w:rsidRDefault="00135D6C" w:rsidP="000878CA">
      <w:pPr>
        <w:ind w:firstLine="540"/>
        <w:jc w:val="both"/>
        <w:rPr>
          <w:b/>
          <w:sz w:val="28"/>
          <w:szCs w:val="28"/>
          <w:lang w:val="uk-UA"/>
        </w:rPr>
      </w:pPr>
      <w:r w:rsidRPr="00135D6C">
        <w:rPr>
          <w:b/>
          <w:sz w:val="28"/>
          <w:szCs w:val="28"/>
          <w:lang w:val="uk-UA"/>
        </w:rPr>
        <w:t>3.1.</w:t>
      </w:r>
      <w:r w:rsidRPr="00135D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укладення д</w:t>
      </w:r>
      <w:r w:rsidRPr="00FA4FB1">
        <w:rPr>
          <w:sz w:val="28"/>
          <w:szCs w:val="28"/>
          <w:lang w:val="uk-UA"/>
        </w:rPr>
        <w:t>огов</w:t>
      </w:r>
      <w:r>
        <w:rPr>
          <w:sz w:val="28"/>
          <w:szCs w:val="28"/>
          <w:lang w:val="uk-UA"/>
        </w:rPr>
        <w:t>ору</w:t>
      </w:r>
      <w:r w:rsidRPr="00FA4F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FA4FB1">
        <w:rPr>
          <w:sz w:val="28"/>
          <w:szCs w:val="28"/>
          <w:lang w:val="uk-UA"/>
        </w:rPr>
        <w:t xml:space="preserve"> виплату компенсації </w:t>
      </w:r>
      <w:r w:rsidR="00A1622E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е</w:t>
      </w:r>
      <w:r w:rsidR="00A1622E">
        <w:rPr>
          <w:sz w:val="28"/>
          <w:szCs w:val="28"/>
          <w:lang w:val="uk-UA"/>
        </w:rPr>
        <w:t>ре</w:t>
      </w:r>
      <w:r>
        <w:rPr>
          <w:sz w:val="28"/>
          <w:szCs w:val="28"/>
          <w:lang w:val="uk-UA"/>
        </w:rPr>
        <w:t xml:space="preserve">візникам </w:t>
      </w:r>
      <w:r w:rsidRPr="00FA4FB1">
        <w:rPr>
          <w:sz w:val="28"/>
          <w:szCs w:val="28"/>
          <w:lang w:val="uk-UA"/>
        </w:rPr>
        <w:t>за проїзд окремих категорій громадян</w:t>
      </w:r>
      <w:r>
        <w:rPr>
          <w:sz w:val="28"/>
          <w:szCs w:val="28"/>
          <w:lang w:val="uk-UA"/>
        </w:rPr>
        <w:t xml:space="preserve">, які мають право на пільги </w:t>
      </w:r>
      <w:r w:rsidR="00A1622E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законодавства, </w:t>
      </w:r>
      <w:r w:rsidRPr="00FA4FB1">
        <w:rPr>
          <w:sz w:val="28"/>
          <w:szCs w:val="28"/>
          <w:lang w:val="uk-UA"/>
        </w:rPr>
        <w:t xml:space="preserve">автомобільним транспортом загального користування на міських маршрутах, </w:t>
      </w:r>
      <w:r w:rsidR="00A1622E">
        <w:rPr>
          <w:sz w:val="28"/>
          <w:szCs w:val="28"/>
          <w:lang w:val="uk-UA"/>
        </w:rPr>
        <w:t>П</w:t>
      </w:r>
      <w:r w:rsidRPr="00772A3D">
        <w:rPr>
          <w:sz w:val="28"/>
          <w:szCs w:val="28"/>
          <w:lang w:val="uk-UA"/>
        </w:rPr>
        <w:t>еревізники пода</w:t>
      </w:r>
      <w:r>
        <w:rPr>
          <w:sz w:val="28"/>
          <w:szCs w:val="28"/>
          <w:lang w:val="uk-UA"/>
        </w:rPr>
        <w:t>ють</w:t>
      </w:r>
      <w:r w:rsidRPr="00772A3D">
        <w:rPr>
          <w:sz w:val="28"/>
          <w:szCs w:val="28"/>
          <w:lang w:val="uk-UA"/>
        </w:rPr>
        <w:t xml:space="preserve"> </w:t>
      </w:r>
      <w:r w:rsidR="00A1622E">
        <w:rPr>
          <w:sz w:val="28"/>
          <w:szCs w:val="28"/>
          <w:lang w:val="uk-UA"/>
        </w:rPr>
        <w:t xml:space="preserve">Платнику </w:t>
      </w:r>
      <w:r w:rsidR="00486650">
        <w:rPr>
          <w:sz w:val="28"/>
          <w:szCs w:val="28"/>
          <w:lang w:val="uk-UA"/>
        </w:rPr>
        <w:t>такий</w:t>
      </w:r>
      <w:r>
        <w:rPr>
          <w:sz w:val="28"/>
          <w:szCs w:val="28"/>
          <w:lang w:val="uk-UA"/>
        </w:rPr>
        <w:t xml:space="preserve"> перелік документів</w:t>
      </w:r>
      <w:r w:rsidRPr="00772A3D">
        <w:rPr>
          <w:sz w:val="28"/>
          <w:szCs w:val="28"/>
          <w:lang w:val="uk-UA"/>
        </w:rPr>
        <w:t>:</w:t>
      </w:r>
    </w:p>
    <w:p w:rsidR="003F7FDD" w:rsidRDefault="003F7FDD" w:rsidP="000878CA">
      <w:pPr>
        <w:ind w:firstLine="540"/>
        <w:jc w:val="both"/>
        <w:rPr>
          <w:b/>
          <w:sz w:val="28"/>
          <w:szCs w:val="28"/>
          <w:lang w:val="uk-UA"/>
        </w:rPr>
      </w:pPr>
    </w:p>
    <w:p w:rsidR="005A2478" w:rsidRDefault="000878CA" w:rsidP="000878CA">
      <w:pPr>
        <w:ind w:firstLine="540"/>
        <w:jc w:val="both"/>
        <w:rPr>
          <w:sz w:val="28"/>
          <w:szCs w:val="28"/>
          <w:lang w:val="uk-UA"/>
        </w:rPr>
      </w:pPr>
      <w:r w:rsidRPr="0066272C">
        <w:rPr>
          <w:sz w:val="28"/>
          <w:szCs w:val="28"/>
          <w:lang w:val="uk-UA"/>
        </w:rPr>
        <w:t>3.1.1.</w:t>
      </w:r>
      <w:r>
        <w:rPr>
          <w:sz w:val="28"/>
          <w:szCs w:val="28"/>
          <w:lang w:val="uk-UA"/>
        </w:rPr>
        <w:t xml:space="preserve"> В</w:t>
      </w:r>
      <w:r w:rsidR="005A2478" w:rsidRPr="00772A3D">
        <w:rPr>
          <w:sz w:val="28"/>
          <w:szCs w:val="28"/>
          <w:lang w:val="uk-UA"/>
        </w:rPr>
        <w:t>иписку з Єдиного державного реєстру юридичних ос</w:t>
      </w:r>
      <w:r>
        <w:rPr>
          <w:sz w:val="28"/>
          <w:szCs w:val="28"/>
          <w:lang w:val="uk-UA"/>
        </w:rPr>
        <w:t>іб та фізичних осіб підприємців.</w:t>
      </w:r>
    </w:p>
    <w:p w:rsidR="003F7FDD" w:rsidRPr="00772A3D" w:rsidRDefault="003F7FDD" w:rsidP="000878CA">
      <w:pPr>
        <w:ind w:firstLine="540"/>
        <w:jc w:val="both"/>
        <w:rPr>
          <w:sz w:val="28"/>
          <w:szCs w:val="28"/>
          <w:lang w:val="uk-UA"/>
        </w:rPr>
      </w:pPr>
    </w:p>
    <w:p w:rsidR="005A2478" w:rsidRPr="00772A3D" w:rsidRDefault="000878CA" w:rsidP="000878CA">
      <w:pPr>
        <w:ind w:firstLine="540"/>
        <w:jc w:val="both"/>
        <w:rPr>
          <w:sz w:val="28"/>
          <w:szCs w:val="28"/>
          <w:lang w:val="uk-UA"/>
        </w:rPr>
      </w:pPr>
      <w:r w:rsidRPr="0066272C">
        <w:rPr>
          <w:sz w:val="28"/>
          <w:szCs w:val="28"/>
          <w:lang w:val="uk-UA"/>
        </w:rPr>
        <w:t>3.1.2.</w:t>
      </w:r>
      <w:r>
        <w:rPr>
          <w:sz w:val="28"/>
          <w:szCs w:val="28"/>
          <w:lang w:val="uk-UA"/>
        </w:rPr>
        <w:t xml:space="preserve"> К</w:t>
      </w:r>
      <w:r w:rsidR="005A2478" w:rsidRPr="00772A3D">
        <w:rPr>
          <w:sz w:val="28"/>
          <w:szCs w:val="28"/>
          <w:lang w:val="uk-UA"/>
        </w:rPr>
        <w:t>опію  діючого договору на о</w:t>
      </w:r>
      <w:r>
        <w:rPr>
          <w:sz w:val="28"/>
          <w:szCs w:val="28"/>
          <w:lang w:val="uk-UA"/>
        </w:rPr>
        <w:t>рганізацію перевезень пасажирів.</w:t>
      </w:r>
    </w:p>
    <w:p w:rsidR="005720DA" w:rsidRDefault="005720DA" w:rsidP="000878CA">
      <w:pPr>
        <w:ind w:firstLine="540"/>
        <w:jc w:val="both"/>
        <w:rPr>
          <w:sz w:val="28"/>
          <w:szCs w:val="28"/>
          <w:lang w:val="uk-UA"/>
        </w:rPr>
      </w:pPr>
    </w:p>
    <w:p w:rsidR="005A2478" w:rsidRDefault="005A2478" w:rsidP="000878CA">
      <w:pPr>
        <w:ind w:firstLine="540"/>
        <w:jc w:val="both"/>
        <w:rPr>
          <w:sz w:val="28"/>
          <w:szCs w:val="28"/>
          <w:lang w:val="uk-UA"/>
        </w:rPr>
      </w:pPr>
      <w:r w:rsidRPr="00524041">
        <w:rPr>
          <w:b/>
          <w:sz w:val="28"/>
          <w:szCs w:val="28"/>
          <w:lang w:val="uk-UA"/>
        </w:rPr>
        <w:t>3.</w:t>
      </w:r>
      <w:r w:rsidR="00524041" w:rsidRPr="00524041">
        <w:rPr>
          <w:b/>
          <w:sz w:val="28"/>
          <w:szCs w:val="28"/>
          <w:lang w:val="uk-UA"/>
        </w:rPr>
        <w:t>2</w:t>
      </w:r>
      <w:r w:rsidRPr="00524041">
        <w:rPr>
          <w:b/>
          <w:sz w:val="28"/>
          <w:szCs w:val="28"/>
          <w:lang w:val="uk-UA"/>
        </w:rPr>
        <w:t>.</w:t>
      </w:r>
      <w:r w:rsidRPr="00772A3D">
        <w:rPr>
          <w:sz w:val="28"/>
          <w:szCs w:val="28"/>
          <w:lang w:val="uk-UA"/>
        </w:rPr>
        <w:t xml:space="preserve"> У разі </w:t>
      </w:r>
      <w:r w:rsidR="00524041" w:rsidRPr="00772A3D">
        <w:rPr>
          <w:sz w:val="28"/>
          <w:szCs w:val="28"/>
          <w:lang w:val="uk-UA"/>
        </w:rPr>
        <w:t xml:space="preserve">збільшення </w:t>
      </w:r>
      <w:r w:rsidR="00524041">
        <w:rPr>
          <w:sz w:val="28"/>
          <w:szCs w:val="28"/>
          <w:lang w:val="uk-UA"/>
        </w:rPr>
        <w:t>(</w:t>
      </w:r>
      <w:r w:rsidRPr="00772A3D">
        <w:rPr>
          <w:sz w:val="28"/>
          <w:szCs w:val="28"/>
          <w:lang w:val="uk-UA"/>
        </w:rPr>
        <w:t>скорочення</w:t>
      </w:r>
      <w:r w:rsidR="00524041">
        <w:rPr>
          <w:sz w:val="28"/>
          <w:szCs w:val="28"/>
          <w:lang w:val="uk-UA"/>
        </w:rPr>
        <w:t>)</w:t>
      </w:r>
      <w:r w:rsidRPr="00772A3D">
        <w:rPr>
          <w:sz w:val="28"/>
          <w:szCs w:val="28"/>
          <w:lang w:val="uk-UA"/>
        </w:rPr>
        <w:t xml:space="preserve"> обсягу затверджених в міському бюджеті</w:t>
      </w:r>
      <w:r w:rsidR="00216F3A" w:rsidRPr="00772A3D">
        <w:rPr>
          <w:sz w:val="28"/>
          <w:szCs w:val="28"/>
          <w:lang w:val="uk-UA"/>
        </w:rPr>
        <w:t xml:space="preserve"> міста Чернівці</w:t>
      </w:r>
      <w:r w:rsidR="00222AB9">
        <w:rPr>
          <w:sz w:val="28"/>
          <w:szCs w:val="28"/>
          <w:lang w:val="uk-UA"/>
        </w:rPr>
        <w:t>в</w:t>
      </w:r>
      <w:r w:rsidRPr="00772A3D">
        <w:rPr>
          <w:sz w:val="28"/>
          <w:szCs w:val="28"/>
          <w:lang w:val="uk-UA"/>
        </w:rPr>
        <w:t xml:space="preserve"> асигнувань на компенсаційні виплати за проїзд  окремих категорій громадян</w:t>
      </w:r>
      <w:r w:rsidR="003F7FDD">
        <w:rPr>
          <w:sz w:val="28"/>
          <w:szCs w:val="28"/>
          <w:lang w:val="uk-UA"/>
        </w:rPr>
        <w:t>, які мають право на пільги</w:t>
      </w:r>
      <w:r w:rsidR="00A1622E">
        <w:rPr>
          <w:sz w:val="28"/>
          <w:szCs w:val="28"/>
          <w:lang w:val="uk-UA"/>
        </w:rPr>
        <w:t xml:space="preserve"> відповідно до законодавства</w:t>
      </w:r>
      <w:r w:rsidR="003F7FDD">
        <w:rPr>
          <w:sz w:val="28"/>
          <w:szCs w:val="28"/>
          <w:lang w:val="uk-UA"/>
        </w:rPr>
        <w:t xml:space="preserve">, </w:t>
      </w:r>
      <w:r w:rsidR="00A1622E">
        <w:rPr>
          <w:sz w:val="28"/>
          <w:szCs w:val="28"/>
          <w:lang w:val="uk-UA"/>
        </w:rPr>
        <w:t>Платник</w:t>
      </w:r>
      <w:r w:rsidR="006D2116">
        <w:rPr>
          <w:sz w:val="28"/>
          <w:szCs w:val="28"/>
          <w:lang w:val="uk-UA"/>
        </w:rPr>
        <w:t xml:space="preserve"> в</w:t>
      </w:r>
      <w:r w:rsidRPr="00772A3D">
        <w:rPr>
          <w:sz w:val="28"/>
          <w:szCs w:val="28"/>
          <w:lang w:val="uk-UA"/>
        </w:rPr>
        <w:t xml:space="preserve">живає заходи щодо приведення договірних зобов’язань з </w:t>
      </w:r>
      <w:r w:rsidR="00A1622E">
        <w:rPr>
          <w:sz w:val="28"/>
          <w:szCs w:val="28"/>
          <w:lang w:val="uk-UA"/>
        </w:rPr>
        <w:t>П</w:t>
      </w:r>
      <w:r w:rsidRPr="00045A05">
        <w:rPr>
          <w:sz w:val="28"/>
          <w:szCs w:val="28"/>
          <w:lang w:val="uk-UA"/>
        </w:rPr>
        <w:t>еревізниками</w:t>
      </w:r>
      <w:r w:rsidRPr="00D51210">
        <w:rPr>
          <w:b/>
          <w:sz w:val="28"/>
          <w:szCs w:val="28"/>
          <w:lang w:val="uk-UA"/>
        </w:rPr>
        <w:t xml:space="preserve"> </w:t>
      </w:r>
      <w:r w:rsidR="00524041">
        <w:rPr>
          <w:sz w:val="28"/>
          <w:szCs w:val="28"/>
          <w:lang w:val="uk-UA"/>
        </w:rPr>
        <w:t>до</w:t>
      </w:r>
      <w:r w:rsidRPr="00772A3D">
        <w:rPr>
          <w:sz w:val="28"/>
          <w:szCs w:val="28"/>
          <w:lang w:val="uk-UA"/>
        </w:rPr>
        <w:t xml:space="preserve"> обсягів бюджетних зобов’язань</w:t>
      </w:r>
      <w:r w:rsidR="00524041">
        <w:rPr>
          <w:sz w:val="28"/>
          <w:szCs w:val="28"/>
          <w:lang w:val="uk-UA"/>
        </w:rPr>
        <w:t>.</w:t>
      </w:r>
    </w:p>
    <w:p w:rsidR="00BA44D1" w:rsidRPr="00772A3D" w:rsidRDefault="00BA44D1" w:rsidP="000878CA">
      <w:pPr>
        <w:ind w:firstLine="540"/>
        <w:jc w:val="both"/>
        <w:rPr>
          <w:sz w:val="28"/>
          <w:szCs w:val="28"/>
          <w:lang w:val="uk-UA"/>
        </w:rPr>
      </w:pPr>
    </w:p>
    <w:p w:rsidR="005A2478" w:rsidRDefault="005A2478" w:rsidP="000878CA">
      <w:pPr>
        <w:ind w:firstLine="540"/>
        <w:jc w:val="both"/>
        <w:rPr>
          <w:sz w:val="28"/>
          <w:szCs w:val="28"/>
          <w:lang w:val="uk-UA"/>
        </w:rPr>
      </w:pPr>
      <w:r w:rsidRPr="00524041">
        <w:rPr>
          <w:b/>
          <w:sz w:val="28"/>
          <w:szCs w:val="28"/>
          <w:lang w:val="uk-UA"/>
        </w:rPr>
        <w:t>3.</w:t>
      </w:r>
      <w:r w:rsidR="00524041" w:rsidRPr="00524041">
        <w:rPr>
          <w:b/>
          <w:sz w:val="28"/>
          <w:szCs w:val="28"/>
          <w:lang w:val="uk-UA"/>
        </w:rPr>
        <w:t>3</w:t>
      </w:r>
      <w:r w:rsidRPr="00524041">
        <w:rPr>
          <w:b/>
          <w:sz w:val="28"/>
          <w:szCs w:val="28"/>
          <w:lang w:val="uk-UA"/>
        </w:rPr>
        <w:t>.</w:t>
      </w:r>
      <w:r w:rsidRPr="00772A3D">
        <w:rPr>
          <w:sz w:val="28"/>
          <w:szCs w:val="28"/>
          <w:lang w:val="uk-UA"/>
        </w:rPr>
        <w:t xml:space="preserve"> Здійснення компенсаційних виплат за проїзд окремих категорій  громадян</w:t>
      </w:r>
      <w:r w:rsidR="00524041">
        <w:rPr>
          <w:sz w:val="28"/>
          <w:szCs w:val="28"/>
          <w:lang w:val="uk-UA"/>
        </w:rPr>
        <w:t>, які мають право на пільги</w:t>
      </w:r>
      <w:r w:rsidR="00524041" w:rsidRPr="00F304C1">
        <w:rPr>
          <w:sz w:val="28"/>
          <w:szCs w:val="28"/>
          <w:lang w:val="uk-UA"/>
        </w:rPr>
        <w:t xml:space="preserve"> </w:t>
      </w:r>
      <w:r w:rsidR="00D669B5">
        <w:rPr>
          <w:sz w:val="28"/>
          <w:szCs w:val="28"/>
          <w:lang w:val="uk-UA"/>
        </w:rPr>
        <w:t>відповідно до</w:t>
      </w:r>
      <w:r w:rsidR="00524041">
        <w:rPr>
          <w:sz w:val="28"/>
          <w:szCs w:val="28"/>
          <w:lang w:val="uk-UA"/>
        </w:rPr>
        <w:t xml:space="preserve"> законодавства авто</w:t>
      </w:r>
      <w:r w:rsidR="00D669B5">
        <w:rPr>
          <w:sz w:val="28"/>
          <w:szCs w:val="28"/>
          <w:lang w:val="uk-UA"/>
        </w:rPr>
        <w:t xml:space="preserve">мобільним  </w:t>
      </w:r>
      <w:r w:rsidR="00524041">
        <w:rPr>
          <w:sz w:val="28"/>
          <w:szCs w:val="28"/>
          <w:lang w:val="uk-UA"/>
        </w:rPr>
        <w:t xml:space="preserve">транспортом загального користування на міських автобусних маршрутах </w:t>
      </w:r>
      <w:r w:rsidR="00524041" w:rsidRPr="00772A3D">
        <w:rPr>
          <w:bCs/>
          <w:sz w:val="28"/>
          <w:szCs w:val="28"/>
          <w:lang w:val="uk-UA"/>
        </w:rPr>
        <w:t xml:space="preserve">за рахунок </w:t>
      </w:r>
      <w:r w:rsidR="00524041">
        <w:rPr>
          <w:bCs/>
          <w:sz w:val="28"/>
          <w:szCs w:val="28"/>
          <w:lang w:val="uk-UA"/>
        </w:rPr>
        <w:t>коштів міського бюджету на 201</w:t>
      </w:r>
      <w:r w:rsidR="00A24E04">
        <w:rPr>
          <w:bCs/>
          <w:sz w:val="28"/>
          <w:szCs w:val="28"/>
          <w:lang w:val="uk-UA"/>
        </w:rPr>
        <w:t>7</w:t>
      </w:r>
      <w:r w:rsidR="00524041">
        <w:rPr>
          <w:bCs/>
          <w:sz w:val="28"/>
          <w:szCs w:val="28"/>
          <w:lang w:val="uk-UA"/>
        </w:rPr>
        <w:t xml:space="preserve"> рік, </w:t>
      </w:r>
      <w:r w:rsidRPr="00772A3D">
        <w:rPr>
          <w:sz w:val="28"/>
          <w:szCs w:val="28"/>
          <w:lang w:val="uk-UA"/>
        </w:rPr>
        <w:t xml:space="preserve">припиняється у разі закінчення терміну дії договору про перевезення пасажирів, закінчення терміну дії або позбавлення </w:t>
      </w:r>
      <w:r w:rsidR="00D669B5">
        <w:rPr>
          <w:sz w:val="28"/>
          <w:szCs w:val="28"/>
          <w:lang w:val="uk-UA"/>
        </w:rPr>
        <w:t>П</w:t>
      </w:r>
      <w:r w:rsidRPr="00772A3D">
        <w:rPr>
          <w:sz w:val="28"/>
          <w:szCs w:val="28"/>
          <w:lang w:val="uk-UA"/>
        </w:rPr>
        <w:t>еревізника ліцензії на здійснення пасажирських перевезень.</w:t>
      </w:r>
    </w:p>
    <w:p w:rsidR="00690F54" w:rsidRDefault="00690F54" w:rsidP="000878CA">
      <w:pPr>
        <w:ind w:firstLine="540"/>
        <w:jc w:val="both"/>
        <w:rPr>
          <w:sz w:val="28"/>
          <w:szCs w:val="28"/>
          <w:lang w:val="uk-UA"/>
        </w:rPr>
      </w:pPr>
    </w:p>
    <w:p w:rsidR="00690F54" w:rsidRPr="00690F54" w:rsidRDefault="00690F54" w:rsidP="000878CA">
      <w:pPr>
        <w:ind w:firstLine="540"/>
        <w:jc w:val="both"/>
        <w:rPr>
          <w:sz w:val="28"/>
          <w:szCs w:val="28"/>
          <w:lang w:val="uk-UA"/>
        </w:rPr>
      </w:pPr>
      <w:r w:rsidRPr="00690F54">
        <w:rPr>
          <w:b/>
          <w:sz w:val="28"/>
          <w:szCs w:val="28"/>
          <w:lang w:val="uk-UA"/>
        </w:rPr>
        <w:t>3.4.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Компенсаційні виплати </w:t>
      </w:r>
      <w:r w:rsidR="001779B3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еревізникам не здійснюються, якщо впродовж звітного місяця було отримано міською радою та її виконавчими органами </w:t>
      </w:r>
      <w:r w:rsidR="001779B3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і більше обґрунтованих скарг щодо відмови у перевезенні громадян, які мають право на пільги</w:t>
      </w:r>
      <w:r w:rsidRPr="00F304C1">
        <w:rPr>
          <w:sz w:val="28"/>
          <w:szCs w:val="28"/>
          <w:lang w:val="uk-UA"/>
        </w:rPr>
        <w:t xml:space="preserve"> </w:t>
      </w:r>
      <w:r w:rsidR="001779B3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законодавства авто</w:t>
      </w:r>
      <w:r w:rsidR="001779B3">
        <w:rPr>
          <w:sz w:val="28"/>
          <w:szCs w:val="28"/>
          <w:lang w:val="uk-UA"/>
        </w:rPr>
        <w:t xml:space="preserve">мобільним </w:t>
      </w:r>
      <w:r>
        <w:rPr>
          <w:sz w:val="28"/>
          <w:szCs w:val="28"/>
          <w:lang w:val="uk-UA"/>
        </w:rPr>
        <w:t xml:space="preserve">транспортом загального користування </w:t>
      </w:r>
      <w:r w:rsidR="00A24E04">
        <w:rPr>
          <w:sz w:val="28"/>
          <w:szCs w:val="28"/>
          <w:lang w:val="uk-UA"/>
        </w:rPr>
        <w:t>на міських автобусних маршрутах</w:t>
      </w:r>
      <w:r>
        <w:rPr>
          <w:bCs/>
          <w:sz w:val="28"/>
          <w:szCs w:val="28"/>
          <w:lang w:val="uk-UA"/>
        </w:rPr>
        <w:t>.</w:t>
      </w:r>
    </w:p>
    <w:p w:rsidR="00122C6D" w:rsidRPr="00216F3A" w:rsidRDefault="00122C6D" w:rsidP="003D392D">
      <w:pPr>
        <w:pStyle w:val="Default"/>
        <w:jc w:val="both"/>
        <w:rPr>
          <w:color w:val="auto"/>
          <w:sz w:val="26"/>
          <w:szCs w:val="26"/>
          <w:lang w:val="uk-UA"/>
        </w:rPr>
      </w:pPr>
    </w:p>
    <w:p w:rsidR="00804D71" w:rsidRPr="009C49CA" w:rsidRDefault="00804D71" w:rsidP="004A4A71">
      <w:pPr>
        <w:jc w:val="both"/>
        <w:rPr>
          <w:sz w:val="28"/>
          <w:szCs w:val="28"/>
          <w:lang w:val="uk-UA"/>
        </w:rPr>
      </w:pPr>
    </w:p>
    <w:p w:rsidR="00F11F86" w:rsidRDefault="0006490B" w:rsidP="00335C39">
      <w:pPr>
        <w:pStyle w:val="a3"/>
        <w:tabs>
          <w:tab w:val="left" w:pos="7020"/>
        </w:tabs>
        <w:ind w:left="0" w:firstLine="0"/>
        <w:jc w:val="both"/>
        <w:rPr>
          <w:szCs w:val="28"/>
        </w:rPr>
      </w:pPr>
      <w:r>
        <w:rPr>
          <w:szCs w:val="28"/>
        </w:rPr>
        <w:t xml:space="preserve">  </w:t>
      </w:r>
      <w:r w:rsidR="00C812F9" w:rsidRPr="009C49CA">
        <w:rPr>
          <w:szCs w:val="28"/>
        </w:rPr>
        <w:t xml:space="preserve"> </w:t>
      </w:r>
    </w:p>
    <w:p w:rsidR="00335C39" w:rsidRPr="00164301" w:rsidRDefault="00335C39" w:rsidP="00335C39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 w:rsidRPr="00164301">
        <w:rPr>
          <w:b/>
          <w:szCs w:val="28"/>
        </w:rPr>
        <w:t xml:space="preserve">Чернівецький міський  голова                      </w:t>
      </w:r>
      <w:r w:rsidRPr="00164301">
        <w:rPr>
          <w:b/>
          <w:szCs w:val="28"/>
        </w:rPr>
        <w:tab/>
      </w:r>
      <w:r w:rsidR="00AA3CCD">
        <w:rPr>
          <w:b/>
          <w:szCs w:val="28"/>
        </w:rPr>
        <w:t xml:space="preserve">   </w:t>
      </w:r>
      <w:r w:rsidRPr="00164301">
        <w:rPr>
          <w:b/>
          <w:szCs w:val="28"/>
        </w:rPr>
        <w:tab/>
        <w:t xml:space="preserve">О. </w:t>
      </w:r>
      <w:smartTag w:uri="urn:schemas-microsoft-com:office:smarttags" w:element="PersonName">
        <w:r w:rsidRPr="00164301">
          <w:rPr>
            <w:b/>
            <w:szCs w:val="28"/>
          </w:rPr>
          <w:t>Каспрук</w:t>
        </w:r>
      </w:smartTag>
    </w:p>
    <w:sectPr w:rsidR="00335C39" w:rsidRPr="00164301" w:rsidSect="006D7498">
      <w:headerReference w:type="even" r:id="rId7"/>
      <w:headerReference w:type="default" r:id="rId8"/>
      <w:pgSz w:w="11906" w:h="16838"/>
      <w:pgMar w:top="850" w:right="850" w:bottom="850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E52" w:rsidRDefault="00B20E52">
      <w:r>
        <w:separator/>
      </w:r>
    </w:p>
  </w:endnote>
  <w:endnote w:type="continuationSeparator" w:id="0">
    <w:p w:rsidR="00B20E52" w:rsidRDefault="00B2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E52" w:rsidRDefault="00B20E52">
      <w:r>
        <w:separator/>
      </w:r>
    </w:p>
  </w:footnote>
  <w:footnote w:type="continuationSeparator" w:id="0">
    <w:p w:rsidR="00B20E52" w:rsidRDefault="00B20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018" w:rsidRDefault="003F3018" w:rsidP="00106DF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3F3018" w:rsidRDefault="003F301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366" w:rsidRDefault="00DD536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17509">
      <w:rPr>
        <w:noProof/>
      </w:rPr>
      <w:t>2</w:t>
    </w:r>
    <w:r>
      <w:fldChar w:fldCharType="end"/>
    </w:r>
  </w:p>
  <w:p w:rsidR="00DD5366" w:rsidRDefault="00DD536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F35C90A"/>
    <w:multiLevelType w:val="hybridMultilevel"/>
    <w:tmpl w:val="F4749F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2F5A5AD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313C1333"/>
    <w:multiLevelType w:val="hybridMultilevel"/>
    <w:tmpl w:val="A8D68494"/>
    <w:lvl w:ilvl="0" w:tplc="3D80ECB6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79"/>
    <w:rsid w:val="00003DAE"/>
    <w:rsid w:val="000050E9"/>
    <w:rsid w:val="0000780C"/>
    <w:rsid w:val="00011BBE"/>
    <w:rsid w:val="00014B36"/>
    <w:rsid w:val="00017D63"/>
    <w:rsid w:val="00021DA1"/>
    <w:rsid w:val="0002232D"/>
    <w:rsid w:val="000241F0"/>
    <w:rsid w:val="00024CFE"/>
    <w:rsid w:val="00025F25"/>
    <w:rsid w:val="00027F33"/>
    <w:rsid w:val="00033AB8"/>
    <w:rsid w:val="0003609A"/>
    <w:rsid w:val="00036F98"/>
    <w:rsid w:val="000402CA"/>
    <w:rsid w:val="0004287D"/>
    <w:rsid w:val="0004544E"/>
    <w:rsid w:val="00045A05"/>
    <w:rsid w:val="0006490B"/>
    <w:rsid w:val="0006625B"/>
    <w:rsid w:val="00071CC8"/>
    <w:rsid w:val="00076859"/>
    <w:rsid w:val="000807AF"/>
    <w:rsid w:val="00083748"/>
    <w:rsid w:val="000878CA"/>
    <w:rsid w:val="00096288"/>
    <w:rsid w:val="000963A7"/>
    <w:rsid w:val="00096A5E"/>
    <w:rsid w:val="00096B84"/>
    <w:rsid w:val="0009723F"/>
    <w:rsid w:val="000A0BAC"/>
    <w:rsid w:val="000A1B8B"/>
    <w:rsid w:val="000A39A5"/>
    <w:rsid w:val="000B133F"/>
    <w:rsid w:val="000B5ECD"/>
    <w:rsid w:val="000D0BDC"/>
    <w:rsid w:val="000D7E6F"/>
    <w:rsid w:val="000E1969"/>
    <w:rsid w:val="000F4AE7"/>
    <w:rsid w:val="00100443"/>
    <w:rsid w:val="00106DF4"/>
    <w:rsid w:val="001107E8"/>
    <w:rsid w:val="00114183"/>
    <w:rsid w:val="00116C54"/>
    <w:rsid w:val="00122C6D"/>
    <w:rsid w:val="0013555C"/>
    <w:rsid w:val="00135D6C"/>
    <w:rsid w:val="00135F81"/>
    <w:rsid w:val="00135F96"/>
    <w:rsid w:val="00136BB7"/>
    <w:rsid w:val="00142912"/>
    <w:rsid w:val="00152BE7"/>
    <w:rsid w:val="00152C40"/>
    <w:rsid w:val="00156C1D"/>
    <w:rsid w:val="00156F02"/>
    <w:rsid w:val="001574B8"/>
    <w:rsid w:val="00161D8F"/>
    <w:rsid w:val="00164301"/>
    <w:rsid w:val="001779B3"/>
    <w:rsid w:val="001820DF"/>
    <w:rsid w:val="00186831"/>
    <w:rsid w:val="001A3800"/>
    <w:rsid w:val="001A4C56"/>
    <w:rsid w:val="001A56E5"/>
    <w:rsid w:val="001A744C"/>
    <w:rsid w:val="001A7DAE"/>
    <w:rsid w:val="001B7D5E"/>
    <w:rsid w:val="001C53C6"/>
    <w:rsid w:val="001C57FD"/>
    <w:rsid w:val="001D25AC"/>
    <w:rsid w:val="001D3D60"/>
    <w:rsid w:val="001D3D91"/>
    <w:rsid w:val="001D7734"/>
    <w:rsid w:val="001E34D1"/>
    <w:rsid w:val="001E7794"/>
    <w:rsid w:val="001F276B"/>
    <w:rsid w:val="00201DC9"/>
    <w:rsid w:val="0020443F"/>
    <w:rsid w:val="002104EB"/>
    <w:rsid w:val="002111EC"/>
    <w:rsid w:val="00214223"/>
    <w:rsid w:val="00216F3A"/>
    <w:rsid w:val="00222AB9"/>
    <w:rsid w:val="00234EF0"/>
    <w:rsid w:val="00247B15"/>
    <w:rsid w:val="00257BEB"/>
    <w:rsid w:val="002717C6"/>
    <w:rsid w:val="00281967"/>
    <w:rsid w:val="00287F6D"/>
    <w:rsid w:val="0029571E"/>
    <w:rsid w:val="002976E5"/>
    <w:rsid w:val="002B308A"/>
    <w:rsid w:val="002B4658"/>
    <w:rsid w:val="002C1358"/>
    <w:rsid w:val="002C6677"/>
    <w:rsid w:val="002C69B9"/>
    <w:rsid w:val="002D0369"/>
    <w:rsid w:val="002D4515"/>
    <w:rsid w:val="002D50A2"/>
    <w:rsid w:val="002E0076"/>
    <w:rsid w:val="002E11E4"/>
    <w:rsid w:val="002E3E47"/>
    <w:rsid w:val="002F0C67"/>
    <w:rsid w:val="002F6DE4"/>
    <w:rsid w:val="00302129"/>
    <w:rsid w:val="00305432"/>
    <w:rsid w:val="003062EB"/>
    <w:rsid w:val="003075C8"/>
    <w:rsid w:val="0031588C"/>
    <w:rsid w:val="00322917"/>
    <w:rsid w:val="00326454"/>
    <w:rsid w:val="00330A8C"/>
    <w:rsid w:val="003324A2"/>
    <w:rsid w:val="00335C39"/>
    <w:rsid w:val="00343FDC"/>
    <w:rsid w:val="00346D58"/>
    <w:rsid w:val="00351316"/>
    <w:rsid w:val="00352ED9"/>
    <w:rsid w:val="00352EF3"/>
    <w:rsid w:val="00360C33"/>
    <w:rsid w:val="00363AC0"/>
    <w:rsid w:val="003673CF"/>
    <w:rsid w:val="00377F29"/>
    <w:rsid w:val="003818EF"/>
    <w:rsid w:val="00383061"/>
    <w:rsid w:val="00386222"/>
    <w:rsid w:val="00391525"/>
    <w:rsid w:val="00392F4F"/>
    <w:rsid w:val="00393873"/>
    <w:rsid w:val="0039529D"/>
    <w:rsid w:val="003A63FC"/>
    <w:rsid w:val="003B1E5C"/>
    <w:rsid w:val="003B2C7D"/>
    <w:rsid w:val="003B4AE3"/>
    <w:rsid w:val="003B4DB7"/>
    <w:rsid w:val="003C1C15"/>
    <w:rsid w:val="003D13C3"/>
    <w:rsid w:val="003D2125"/>
    <w:rsid w:val="003D392D"/>
    <w:rsid w:val="003D4F24"/>
    <w:rsid w:val="003E2119"/>
    <w:rsid w:val="003F3018"/>
    <w:rsid w:val="003F587D"/>
    <w:rsid w:val="003F5D42"/>
    <w:rsid w:val="003F7FDD"/>
    <w:rsid w:val="004045C7"/>
    <w:rsid w:val="0040757B"/>
    <w:rsid w:val="004111C3"/>
    <w:rsid w:val="004120CB"/>
    <w:rsid w:val="00412F10"/>
    <w:rsid w:val="004159D2"/>
    <w:rsid w:val="00421622"/>
    <w:rsid w:val="00423775"/>
    <w:rsid w:val="0043016C"/>
    <w:rsid w:val="00440A10"/>
    <w:rsid w:val="00441A96"/>
    <w:rsid w:val="00455750"/>
    <w:rsid w:val="00474129"/>
    <w:rsid w:val="00481C09"/>
    <w:rsid w:val="00485187"/>
    <w:rsid w:val="004861A8"/>
    <w:rsid w:val="00486650"/>
    <w:rsid w:val="004A4A71"/>
    <w:rsid w:val="004A5C10"/>
    <w:rsid w:val="004A7E22"/>
    <w:rsid w:val="004B1379"/>
    <w:rsid w:val="004B40A1"/>
    <w:rsid w:val="004B6175"/>
    <w:rsid w:val="004C1089"/>
    <w:rsid w:val="004C601F"/>
    <w:rsid w:val="004D381D"/>
    <w:rsid w:val="004E469E"/>
    <w:rsid w:val="004E536E"/>
    <w:rsid w:val="004E5B66"/>
    <w:rsid w:val="004E7747"/>
    <w:rsid w:val="005000DA"/>
    <w:rsid w:val="005002AE"/>
    <w:rsid w:val="00502DFE"/>
    <w:rsid w:val="0051162E"/>
    <w:rsid w:val="00511BA4"/>
    <w:rsid w:val="00514442"/>
    <w:rsid w:val="00514997"/>
    <w:rsid w:val="0051580C"/>
    <w:rsid w:val="00521239"/>
    <w:rsid w:val="00521EFF"/>
    <w:rsid w:val="00524041"/>
    <w:rsid w:val="00531DB8"/>
    <w:rsid w:val="00543C74"/>
    <w:rsid w:val="00546854"/>
    <w:rsid w:val="00562A99"/>
    <w:rsid w:val="00567EB7"/>
    <w:rsid w:val="005720DA"/>
    <w:rsid w:val="00572893"/>
    <w:rsid w:val="00573116"/>
    <w:rsid w:val="00573B62"/>
    <w:rsid w:val="005819A3"/>
    <w:rsid w:val="00582F4B"/>
    <w:rsid w:val="0058554E"/>
    <w:rsid w:val="00591B5B"/>
    <w:rsid w:val="0059463C"/>
    <w:rsid w:val="005954FD"/>
    <w:rsid w:val="005A20F7"/>
    <w:rsid w:val="005A219C"/>
    <w:rsid w:val="005A2478"/>
    <w:rsid w:val="005B25AC"/>
    <w:rsid w:val="005B377E"/>
    <w:rsid w:val="005B6579"/>
    <w:rsid w:val="005B7562"/>
    <w:rsid w:val="005C1A2F"/>
    <w:rsid w:val="005D324A"/>
    <w:rsid w:val="005D5011"/>
    <w:rsid w:val="005D554D"/>
    <w:rsid w:val="005E0A52"/>
    <w:rsid w:val="005E16E5"/>
    <w:rsid w:val="005E2A8A"/>
    <w:rsid w:val="005F674B"/>
    <w:rsid w:val="00606B1E"/>
    <w:rsid w:val="00611C10"/>
    <w:rsid w:val="00617884"/>
    <w:rsid w:val="00632CB7"/>
    <w:rsid w:val="006342C3"/>
    <w:rsid w:val="00640A7C"/>
    <w:rsid w:val="00641E04"/>
    <w:rsid w:val="00643226"/>
    <w:rsid w:val="00644528"/>
    <w:rsid w:val="00653736"/>
    <w:rsid w:val="00654B86"/>
    <w:rsid w:val="006551E5"/>
    <w:rsid w:val="006603B5"/>
    <w:rsid w:val="0066272C"/>
    <w:rsid w:val="00676227"/>
    <w:rsid w:val="00681B5B"/>
    <w:rsid w:val="006822CF"/>
    <w:rsid w:val="00686612"/>
    <w:rsid w:val="0068689E"/>
    <w:rsid w:val="00690F54"/>
    <w:rsid w:val="00694141"/>
    <w:rsid w:val="00696651"/>
    <w:rsid w:val="006A5C78"/>
    <w:rsid w:val="006A6487"/>
    <w:rsid w:val="006B2201"/>
    <w:rsid w:val="006C47E0"/>
    <w:rsid w:val="006D2116"/>
    <w:rsid w:val="006D26C3"/>
    <w:rsid w:val="006D2FA2"/>
    <w:rsid w:val="006D33DB"/>
    <w:rsid w:val="006D7498"/>
    <w:rsid w:val="006E16BB"/>
    <w:rsid w:val="006E235B"/>
    <w:rsid w:val="006E3517"/>
    <w:rsid w:val="006E694C"/>
    <w:rsid w:val="006F161D"/>
    <w:rsid w:val="006F5592"/>
    <w:rsid w:val="006F7F3B"/>
    <w:rsid w:val="0070218E"/>
    <w:rsid w:val="00706213"/>
    <w:rsid w:val="00717508"/>
    <w:rsid w:val="00722CB2"/>
    <w:rsid w:val="007364E9"/>
    <w:rsid w:val="00736F5C"/>
    <w:rsid w:val="007421FA"/>
    <w:rsid w:val="0074427A"/>
    <w:rsid w:val="0074664B"/>
    <w:rsid w:val="00750305"/>
    <w:rsid w:val="00756453"/>
    <w:rsid w:val="00757A4E"/>
    <w:rsid w:val="00766137"/>
    <w:rsid w:val="00766D3D"/>
    <w:rsid w:val="00772A3D"/>
    <w:rsid w:val="00773DAD"/>
    <w:rsid w:val="00777B81"/>
    <w:rsid w:val="00777E1F"/>
    <w:rsid w:val="00787A7F"/>
    <w:rsid w:val="00791ABA"/>
    <w:rsid w:val="00792CDE"/>
    <w:rsid w:val="00795481"/>
    <w:rsid w:val="007A7174"/>
    <w:rsid w:val="007B05F7"/>
    <w:rsid w:val="007B1257"/>
    <w:rsid w:val="007B240F"/>
    <w:rsid w:val="007C0A20"/>
    <w:rsid w:val="007C283F"/>
    <w:rsid w:val="007C4D43"/>
    <w:rsid w:val="007C6712"/>
    <w:rsid w:val="007C7D92"/>
    <w:rsid w:val="007E109A"/>
    <w:rsid w:val="007E2E55"/>
    <w:rsid w:val="007E357C"/>
    <w:rsid w:val="007E6606"/>
    <w:rsid w:val="007F23F5"/>
    <w:rsid w:val="007F5089"/>
    <w:rsid w:val="007F6ACD"/>
    <w:rsid w:val="00804D71"/>
    <w:rsid w:val="00812B62"/>
    <w:rsid w:val="00813428"/>
    <w:rsid w:val="00816D81"/>
    <w:rsid w:val="00822237"/>
    <w:rsid w:val="00823B8C"/>
    <w:rsid w:val="00830BDD"/>
    <w:rsid w:val="008353F4"/>
    <w:rsid w:val="00836804"/>
    <w:rsid w:val="008377B7"/>
    <w:rsid w:val="00837832"/>
    <w:rsid w:val="00842251"/>
    <w:rsid w:val="00843A99"/>
    <w:rsid w:val="0084566E"/>
    <w:rsid w:val="0085110E"/>
    <w:rsid w:val="00851B62"/>
    <w:rsid w:val="008610C0"/>
    <w:rsid w:val="008637F6"/>
    <w:rsid w:val="00864774"/>
    <w:rsid w:val="00874A1E"/>
    <w:rsid w:val="008778A7"/>
    <w:rsid w:val="00886BD6"/>
    <w:rsid w:val="00894A45"/>
    <w:rsid w:val="00896D3A"/>
    <w:rsid w:val="00897489"/>
    <w:rsid w:val="00897941"/>
    <w:rsid w:val="008A22C9"/>
    <w:rsid w:val="008A44FE"/>
    <w:rsid w:val="008A737E"/>
    <w:rsid w:val="008B6B37"/>
    <w:rsid w:val="008B7DC6"/>
    <w:rsid w:val="008C4A4B"/>
    <w:rsid w:val="008D5F6C"/>
    <w:rsid w:val="008D7E03"/>
    <w:rsid w:val="008E3FC1"/>
    <w:rsid w:val="008E496D"/>
    <w:rsid w:val="008E6228"/>
    <w:rsid w:val="008E753E"/>
    <w:rsid w:val="008F1382"/>
    <w:rsid w:val="008F1710"/>
    <w:rsid w:val="008F77E2"/>
    <w:rsid w:val="00903331"/>
    <w:rsid w:val="00903E83"/>
    <w:rsid w:val="009124EE"/>
    <w:rsid w:val="009161E6"/>
    <w:rsid w:val="009245B7"/>
    <w:rsid w:val="00925938"/>
    <w:rsid w:val="00926771"/>
    <w:rsid w:val="00930643"/>
    <w:rsid w:val="00932360"/>
    <w:rsid w:val="00932598"/>
    <w:rsid w:val="009354EE"/>
    <w:rsid w:val="00936D58"/>
    <w:rsid w:val="00937C74"/>
    <w:rsid w:val="00937C96"/>
    <w:rsid w:val="009419D0"/>
    <w:rsid w:val="009502AB"/>
    <w:rsid w:val="00951370"/>
    <w:rsid w:val="00952AEC"/>
    <w:rsid w:val="00954F02"/>
    <w:rsid w:val="00960CB8"/>
    <w:rsid w:val="00965436"/>
    <w:rsid w:val="00966432"/>
    <w:rsid w:val="00970A5B"/>
    <w:rsid w:val="0097587A"/>
    <w:rsid w:val="009A18EE"/>
    <w:rsid w:val="009A3D10"/>
    <w:rsid w:val="009A4156"/>
    <w:rsid w:val="009B03D4"/>
    <w:rsid w:val="009B375C"/>
    <w:rsid w:val="009B41D1"/>
    <w:rsid w:val="009B4A32"/>
    <w:rsid w:val="009B57D7"/>
    <w:rsid w:val="009C49CA"/>
    <w:rsid w:val="009D71BC"/>
    <w:rsid w:val="009E09D8"/>
    <w:rsid w:val="009E66FA"/>
    <w:rsid w:val="009E71B4"/>
    <w:rsid w:val="009F371D"/>
    <w:rsid w:val="009F68DE"/>
    <w:rsid w:val="009F7A84"/>
    <w:rsid w:val="00A01F14"/>
    <w:rsid w:val="00A13971"/>
    <w:rsid w:val="00A1622E"/>
    <w:rsid w:val="00A17509"/>
    <w:rsid w:val="00A2085E"/>
    <w:rsid w:val="00A229E7"/>
    <w:rsid w:val="00A2351C"/>
    <w:rsid w:val="00A24E04"/>
    <w:rsid w:val="00A2791E"/>
    <w:rsid w:val="00A3027A"/>
    <w:rsid w:val="00A4634B"/>
    <w:rsid w:val="00A50059"/>
    <w:rsid w:val="00A57FFE"/>
    <w:rsid w:val="00A60CF0"/>
    <w:rsid w:val="00A630A7"/>
    <w:rsid w:val="00A67969"/>
    <w:rsid w:val="00A70900"/>
    <w:rsid w:val="00A74EE7"/>
    <w:rsid w:val="00A828E7"/>
    <w:rsid w:val="00A87174"/>
    <w:rsid w:val="00A938FD"/>
    <w:rsid w:val="00A94721"/>
    <w:rsid w:val="00A971BB"/>
    <w:rsid w:val="00AA3CCD"/>
    <w:rsid w:val="00AA6AD0"/>
    <w:rsid w:val="00AA733B"/>
    <w:rsid w:val="00AB4DF2"/>
    <w:rsid w:val="00AB6A00"/>
    <w:rsid w:val="00AB7A87"/>
    <w:rsid w:val="00AE19BA"/>
    <w:rsid w:val="00AE1AC3"/>
    <w:rsid w:val="00AE1E21"/>
    <w:rsid w:val="00AF27DE"/>
    <w:rsid w:val="00B016C4"/>
    <w:rsid w:val="00B10119"/>
    <w:rsid w:val="00B20E52"/>
    <w:rsid w:val="00B23AE0"/>
    <w:rsid w:val="00B24E87"/>
    <w:rsid w:val="00B308DC"/>
    <w:rsid w:val="00B30C92"/>
    <w:rsid w:val="00B336B8"/>
    <w:rsid w:val="00B34251"/>
    <w:rsid w:val="00B50A67"/>
    <w:rsid w:val="00B5219E"/>
    <w:rsid w:val="00B5456A"/>
    <w:rsid w:val="00B67139"/>
    <w:rsid w:val="00B6745A"/>
    <w:rsid w:val="00B70AA5"/>
    <w:rsid w:val="00B76C60"/>
    <w:rsid w:val="00B80218"/>
    <w:rsid w:val="00B804B6"/>
    <w:rsid w:val="00B809B1"/>
    <w:rsid w:val="00B8560F"/>
    <w:rsid w:val="00B900BA"/>
    <w:rsid w:val="00BA44D1"/>
    <w:rsid w:val="00BB7825"/>
    <w:rsid w:val="00BC33F9"/>
    <w:rsid w:val="00BC51F4"/>
    <w:rsid w:val="00BD0592"/>
    <w:rsid w:val="00BD1943"/>
    <w:rsid w:val="00BE1730"/>
    <w:rsid w:val="00BE55A7"/>
    <w:rsid w:val="00BF2E69"/>
    <w:rsid w:val="00BF79A0"/>
    <w:rsid w:val="00C01176"/>
    <w:rsid w:val="00C06E89"/>
    <w:rsid w:val="00C13EAA"/>
    <w:rsid w:val="00C1629D"/>
    <w:rsid w:val="00C20904"/>
    <w:rsid w:val="00C2098C"/>
    <w:rsid w:val="00C257DD"/>
    <w:rsid w:val="00C307FE"/>
    <w:rsid w:val="00C35E66"/>
    <w:rsid w:val="00C51E5B"/>
    <w:rsid w:val="00C55E14"/>
    <w:rsid w:val="00C56871"/>
    <w:rsid w:val="00C615A9"/>
    <w:rsid w:val="00C629DF"/>
    <w:rsid w:val="00C812F9"/>
    <w:rsid w:val="00C82EC1"/>
    <w:rsid w:val="00C83367"/>
    <w:rsid w:val="00C96386"/>
    <w:rsid w:val="00C97292"/>
    <w:rsid w:val="00CA21F2"/>
    <w:rsid w:val="00CA3B8E"/>
    <w:rsid w:val="00CA54DD"/>
    <w:rsid w:val="00CB49DF"/>
    <w:rsid w:val="00CD2FF6"/>
    <w:rsid w:val="00CD5E8A"/>
    <w:rsid w:val="00CE0348"/>
    <w:rsid w:val="00CF0D6F"/>
    <w:rsid w:val="00CF36D2"/>
    <w:rsid w:val="00D007A7"/>
    <w:rsid w:val="00D02A4B"/>
    <w:rsid w:val="00D14436"/>
    <w:rsid w:val="00D17BDB"/>
    <w:rsid w:val="00D2632B"/>
    <w:rsid w:val="00D27281"/>
    <w:rsid w:val="00D34966"/>
    <w:rsid w:val="00D355AD"/>
    <w:rsid w:val="00D40EE6"/>
    <w:rsid w:val="00D43FB7"/>
    <w:rsid w:val="00D462F4"/>
    <w:rsid w:val="00D51210"/>
    <w:rsid w:val="00D522DE"/>
    <w:rsid w:val="00D54156"/>
    <w:rsid w:val="00D54957"/>
    <w:rsid w:val="00D55369"/>
    <w:rsid w:val="00D62D1B"/>
    <w:rsid w:val="00D64022"/>
    <w:rsid w:val="00D669B5"/>
    <w:rsid w:val="00D74B51"/>
    <w:rsid w:val="00D82854"/>
    <w:rsid w:val="00D847B1"/>
    <w:rsid w:val="00D91A2F"/>
    <w:rsid w:val="00D91ED2"/>
    <w:rsid w:val="00DA1D51"/>
    <w:rsid w:val="00DB4BC6"/>
    <w:rsid w:val="00DB4C61"/>
    <w:rsid w:val="00DB6027"/>
    <w:rsid w:val="00DC2CAF"/>
    <w:rsid w:val="00DD074E"/>
    <w:rsid w:val="00DD0A1B"/>
    <w:rsid w:val="00DD52A4"/>
    <w:rsid w:val="00DD5366"/>
    <w:rsid w:val="00DD7DEC"/>
    <w:rsid w:val="00DE3CF1"/>
    <w:rsid w:val="00E111A2"/>
    <w:rsid w:val="00E118E3"/>
    <w:rsid w:val="00E139BF"/>
    <w:rsid w:val="00E21005"/>
    <w:rsid w:val="00E2413E"/>
    <w:rsid w:val="00E307F0"/>
    <w:rsid w:val="00E31E91"/>
    <w:rsid w:val="00E32776"/>
    <w:rsid w:val="00E36090"/>
    <w:rsid w:val="00E37D5A"/>
    <w:rsid w:val="00E37F81"/>
    <w:rsid w:val="00E45FBE"/>
    <w:rsid w:val="00E479C9"/>
    <w:rsid w:val="00E52785"/>
    <w:rsid w:val="00E612DB"/>
    <w:rsid w:val="00E634B2"/>
    <w:rsid w:val="00E64B82"/>
    <w:rsid w:val="00E6583E"/>
    <w:rsid w:val="00E711F6"/>
    <w:rsid w:val="00E76D63"/>
    <w:rsid w:val="00E813A4"/>
    <w:rsid w:val="00EA02DC"/>
    <w:rsid w:val="00EA17E9"/>
    <w:rsid w:val="00EA7ABF"/>
    <w:rsid w:val="00EB503B"/>
    <w:rsid w:val="00EB6038"/>
    <w:rsid w:val="00EB7648"/>
    <w:rsid w:val="00EC24E3"/>
    <w:rsid w:val="00EC26A6"/>
    <w:rsid w:val="00EC5A1C"/>
    <w:rsid w:val="00ED6166"/>
    <w:rsid w:val="00EE0181"/>
    <w:rsid w:val="00EE2455"/>
    <w:rsid w:val="00EE26A3"/>
    <w:rsid w:val="00EF14E1"/>
    <w:rsid w:val="00EF757B"/>
    <w:rsid w:val="00F0485B"/>
    <w:rsid w:val="00F05F69"/>
    <w:rsid w:val="00F101E4"/>
    <w:rsid w:val="00F11F86"/>
    <w:rsid w:val="00F14190"/>
    <w:rsid w:val="00F14604"/>
    <w:rsid w:val="00F20348"/>
    <w:rsid w:val="00F249EF"/>
    <w:rsid w:val="00F304C1"/>
    <w:rsid w:val="00F34F3B"/>
    <w:rsid w:val="00F350B1"/>
    <w:rsid w:val="00F37D66"/>
    <w:rsid w:val="00F42B3A"/>
    <w:rsid w:val="00F459F8"/>
    <w:rsid w:val="00F55F14"/>
    <w:rsid w:val="00F579AB"/>
    <w:rsid w:val="00F62CAE"/>
    <w:rsid w:val="00F63D9C"/>
    <w:rsid w:val="00F740A5"/>
    <w:rsid w:val="00F80007"/>
    <w:rsid w:val="00F80709"/>
    <w:rsid w:val="00F90A82"/>
    <w:rsid w:val="00F94916"/>
    <w:rsid w:val="00F94D70"/>
    <w:rsid w:val="00FA2E63"/>
    <w:rsid w:val="00FA3179"/>
    <w:rsid w:val="00FA4FB1"/>
    <w:rsid w:val="00FB69AF"/>
    <w:rsid w:val="00FC198D"/>
    <w:rsid w:val="00FC446C"/>
    <w:rsid w:val="00FC46F3"/>
    <w:rsid w:val="00FC4B55"/>
    <w:rsid w:val="00FC4F99"/>
    <w:rsid w:val="00FC733F"/>
    <w:rsid w:val="00FD23AF"/>
    <w:rsid w:val="00FD3FC1"/>
    <w:rsid w:val="00FD53DC"/>
    <w:rsid w:val="00FD7E4B"/>
    <w:rsid w:val="00FE0B55"/>
    <w:rsid w:val="00FF42EA"/>
    <w:rsid w:val="00FF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64869-4088-46B3-8311-B91E65638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F9"/>
    <w:rPr>
      <w:sz w:val="24"/>
      <w:szCs w:val="24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Char Знак Знак Char Знак Знак Знак Знак Знак Знак Знак Знак Знак Знак Знак Знак Знак Знак Знак1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basedOn w:val="a0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basedOn w:val="a0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basedOn w:val="a0"/>
    <w:link w:val="a5"/>
    <w:uiPriority w:val="99"/>
    <w:rsid w:val="00DD5366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3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0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Кравчук Е. М.</dc:creator>
  <cp:keywords/>
  <cp:lastModifiedBy>Kompvid2</cp:lastModifiedBy>
  <cp:revision>3</cp:revision>
  <cp:lastPrinted>2017-02-01T13:16:00Z</cp:lastPrinted>
  <dcterms:created xsi:type="dcterms:W3CDTF">2017-02-02T13:57:00Z</dcterms:created>
  <dcterms:modified xsi:type="dcterms:W3CDTF">2017-02-02T13:57:00Z</dcterms:modified>
</cp:coreProperties>
</file>