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126AC" w:rsidRDefault="008B6147" w:rsidP="001126AC">
      <w:pPr>
        <w:jc w:val="center"/>
      </w:pPr>
      <w:r>
        <w:rPr>
          <w:noProof/>
          <w:lang w:eastAsia="ru-RU"/>
        </w:rPr>
        <w:drawing>
          <wp:inline distT="0" distB="0" distL="0" distR="0">
            <wp:extent cx="466725"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1126AC" w:rsidRDefault="001126AC" w:rsidP="001126AC">
      <w:pPr>
        <w:jc w:val="center"/>
        <w:rPr>
          <w:b/>
          <w:sz w:val="36"/>
          <w:lang w:val="uk-UA"/>
        </w:rPr>
      </w:pPr>
      <w:r>
        <w:rPr>
          <w:b/>
          <w:sz w:val="36"/>
          <w:lang w:val="uk-UA"/>
        </w:rPr>
        <w:t>У К Р А Ї Н А</w:t>
      </w:r>
    </w:p>
    <w:p w:rsidR="001126AC" w:rsidRDefault="001126AC" w:rsidP="001126AC">
      <w:pPr>
        <w:jc w:val="center"/>
        <w:rPr>
          <w:b/>
          <w:sz w:val="36"/>
          <w:lang w:val="uk-UA"/>
        </w:rPr>
      </w:pPr>
      <w:r>
        <w:rPr>
          <w:b/>
          <w:sz w:val="36"/>
          <w:lang w:val="uk-UA"/>
        </w:rPr>
        <w:t>Чернівецька  міська рада</w:t>
      </w:r>
    </w:p>
    <w:p w:rsidR="001126AC" w:rsidRDefault="001126AC" w:rsidP="001126AC">
      <w:pPr>
        <w:pStyle w:val="2"/>
        <w:jc w:val="center"/>
        <w:rPr>
          <w:b/>
          <w:sz w:val="36"/>
          <w:lang w:val="uk-UA"/>
        </w:rPr>
      </w:pPr>
      <w:r>
        <w:rPr>
          <w:b/>
          <w:sz w:val="36"/>
          <w:lang w:val="uk-UA"/>
        </w:rPr>
        <w:t>Виконавчий  комітет</w:t>
      </w:r>
    </w:p>
    <w:p w:rsidR="001126AC" w:rsidRDefault="001126AC" w:rsidP="001126AC">
      <w:pPr>
        <w:pStyle w:val="3"/>
        <w:jc w:val="center"/>
        <w:rPr>
          <w:sz w:val="32"/>
          <w:lang w:val="uk-UA"/>
        </w:rPr>
      </w:pPr>
      <w:r>
        <w:rPr>
          <w:sz w:val="32"/>
          <w:lang w:val="uk-UA"/>
        </w:rPr>
        <w:t>Р  І  Ш  Е  Н  Н  Я</w:t>
      </w:r>
    </w:p>
    <w:p w:rsidR="001126AC" w:rsidRDefault="001126AC" w:rsidP="001126AC">
      <w:pPr>
        <w:spacing w:line="216" w:lineRule="auto"/>
        <w:rPr>
          <w:b/>
          <w:sz w:val="28"/>
        </w:rPr>
      </w:pPr>
      <w:r>
        <w:rPr>
          <w:b/>
          <w:sz w:val="28"/>
        </w:rPr>
        <w:t xml:space="preserve"> </w:t>
      </w:r>
    </w:p>
    <w:p w:rsidR="001126AC" w:rsidRDefault="005F71D6" w:rsidP="001126AC">
      <w:pPr>
        <w:spacing w:line="216" w:lineRule="auto"/>
        <w:rPr>
          <w:sz w:val="28"/>
        </w:rPr>
      </w:pPr>
      <w:r>
        <w:rPr>
          <w:sz w:val="28"/>
          <w:u w:val="single"/>
          <w:lang w:val="uk-UA"/>
        </w:rPr>
        <w:t>28.12.</w:t>
      </w:r>
      <w:r w:rsidR="001126AC">
        <w:rPr>
          <w:sz w:val="28"/>
          <w:u w:val="single"/>
          <w:lang w:val="uk-UA"/>
        </w:rPr>
        <w:t>20</w:t>
      </w:r>
      <w:r w:rsidR="001126AC" w:rsidRPr="00611210">
        <w:rPr>
          <w:sz w:val="28"/>
          <w:u w:val="single"/>
        </w:rPr>
        <w:t>1</w:t>
      </w:r>
      <w:r w:rsidR="001126AC">
        <w:rPr>
          <w:sz w:val="28"/>
          <w:u w:val="single"/>
          <w:lang w:val="uk-UA"/>
        </w:rPr>
        <w:t xml:space="preserve">6 </w:t>
      </w:r>
      <w:r w:rsidR="001126AC">
        <w:rPr>
          <w:sz w:val="28"/>
          <w:lang w:val="uk-UA"/>
        </w:rPr>
        <w:t xml:space="preserve"> №</w:t>
      </w:r>
      <w:r w:rsidR="00612B19">
        <w:rPr>
          <w:sz w:val="28"/>
          <w:lang w:val="uk-UA"/>
        </w:rPr>
        <w:t>829/25</w:t>
      </w:r>
      <w:r w:rsidR="001126AC">
        <w:rPr>
          <w:sz w:val="28"/>
          <w:lang w:val="uk-UA"/>
        </w:rPr>
        <w:t xml:space="preserve">                                                                </w:t>
      </w:r>
      <w:r w:rsidR="001126AC">
        <w:rPr>
          <w:sz w:val="28"/>
        </w:rPr>
        <w:t xml:space="preserve">    </w:t>
      </w:r>
      <w:r w:rsidR="001126AC">
        <w:rPr>
          <w:sz w:val="28"/>
          <w:lang w:val="uk-UA"/>
        </w:rPr>
        <w:t xml:space="preserve">       </w:t>
      </w:r>
      <w:r w:rsidR="001126AC">
        <w:rPr>
          <w:sz w:val="28"/>
        </w:rPr>
        <w:t xml:space="preserve">м. </w:t>
      </w:r>
      <w:r w:rsidR="001126AC">
        <w:rPr>
          <w:sz w:val="28"/>
          <w:lang w:val="uk-UA"/>
        </w:rPr>
        <w:t>Чернівці</w:t>
      </w:r>
    </w:p>
    <w:p w:rsidR="001126AC" w:rsidRPr="007640F6" w:rsidRDefault="001126AC" w:rsidP="001126AC">
      <w:pPr>
        <w:rPr>
          <w:lang w:val="uk-UA"/>
        </w:rPr>
      </w:pPr>
    </w:p>
    <w:p w:rsidR="005F71D6" w:rsidRDefault="005F71D6" w:rsidP="001126AC">
      <w:pPr>
        <w:jc w:val="center"/>
        <w:rPr>
          <w:b/>
          <w:sz w:val="28"/>
          <w:szCs w:val="28"/>
          <w:lang w:val="uk-UA"/>
        </w:rPr>
      </w:pPr>
    </w:p>
    <w:p w:rsidR="001126AC" w:rsidRPr="008717D5" w:rsidRDefault="001126AC" w:rsidP="001126AC">
      <w:pPr>
        <w:jc w:val="center"/>
        <w:rPr>
          <w:sz w:val="28"/>
          <w:szCs w:val="28"/>
          <w:lang w:val="uk-UA"/>
        </w:rPr>
      </w:pPr>
      <w:r w:rsidRPr="008717D5">
        <w:rPr>
          <w:b/>
          <w:sz w:val="28"/>
          <w:szCs w:val="28"/>
          <w:lang w:val="uk-UA"/>
        </w:rPr>
        <w:t>Про</w:t>
      </w:r>
      <w:r w:rsidRPr="008717D5">
        <w:rPr>
          <w:rStyle w:val="FontStyle18"/>
          <w:sz w:val="28"/>
          <w:szCs w:val="28"/>
          <w:lang w:val="uk-UA"/>
        </w:rPr>
        <w:t xml:space="preserve"> </w:t>
      </w:r>
      <w:r>
        <w:rPr>
          <w:rStyle w:val="FontStyle18"/>
          <w:sz w:val="28"/>
          <w:szCs w:val="28"/>
          <w:lang w:val="uk-UA"/>
        </w:rPr>
        <w:t xml:space="preserve">надання офіційного тлумачення пункту 3.8 Положення про Громадську раду </w:t>
      </w:r>
      <w:r w:rsidRPr="008717D5">
        <w:rPr>
          <w:rStyle w:val="FontStyle18"/>
          <w:sz w:val="28"/>
          <w:szCs w:val="28"/>
          <w:lang w:val="uk-UA"/>
        </w:rPr>
        <w:t xml:space="preserve">при </w:t>
      </w:r>
      <w:r>
        <w:rPr>
          <w:rStyle w:val="FontStyle18"/>
          <w:sz w:val="28"/>
          <w:szCs w:val="28"/>
          <w:lang w:val="uk-UA"/>
        </w:rPr>
        <w:t xml:space="preserve">виконавчому комітеті </w:t>
      </w:r>
      <w:r w:rsidRPr="008717D5">
        <w:rPr>
          <w:rStyle w:val="FontStyle18"/>
          <w:sz w:val="28"/>
          <w:szCs w:val="28"/>
          <w:lang w:val="uk-UA"/>
        </w:rPr>
        <w:t>Чернівецьк</w:t>
      </w:r>
      <w:r>
        <w:rPr>
          <w:rStyle w:val="FontStyle18"/>
          <w:sz w:val="28"/>
          <w:szCs w:val="28"/>
          <w:lang w:val="uk-UA"/>
        </w:rPr>
        <w:t>ої</w:t>
      </w:r>
      <w:r w:rsidRPr="008717D5">
        <w:rPr>
          <w:rStyle w:val="FontStyle18"/>
          <w:sz w:val="28"/>
          <w:szCs w:val="28"/>
          <w:lang w:val="uk-UA"/>
        </w:rPr>
        <w:t xml:space="preserve"> міськ</w:t>
      </w:r>
      <w:r>
        <w:rPr>
          <w:rStyle w:val="FontStyle18"/>
          <w:sz w:val="28"/>
          <w:szCs w:val="28"/>
          <w:lang w:val="uk-UA"/>
        </w:rPr>
        <w:t>ої</w:t>
      </w:r>
      <w:r w:rsidRPr="008717D5">
        <w:rPr>
          <w:rStyle w:val="FontStyle18"/>
          <w:sz w:val="28"/>
          <w:szCs w:val="28"/>
          <w:lang w:val="uk-UA"/>
        </w:rPr>
        <w:t xml:space="preserve"> рад</w:t>
      </w:r>
      <w:r>
        <w:rPr>
          <w:rStyle w:val="FontStyle18"/>
          <w:sz w:val="28"/>
          <w:szCs w:val="28"/>
          <w:lang w:val="uk-UA"/>
        </w:rPr>
        <w:t>и</w:t>
      </w:r>
    </w:p>
    <w:p w:rsidR="001126AC" w:rsidRDefault="001126AC" w:rsidP="001126AC">
      <w:pPr>
        <w:rPr>
          <w:b/>
          <w:sz w:val="28"/>
          <w:szCs w:val="28"/>
          <w:lang w:val="uk-UA"/>
        </w:rPr>
      </w:pPr>
    </w:p>
    <w:p w:rsidR="00D126FE" w:rsidRDefault="00C12DB1" w:rsidP="00D70CD6">
      <w:pPr>
        <w:spacing w:before="120"/>
        <w:ind w:firstLine="709"/>
        <w:jc w:val="both"/>
        <w:rPr>
          <w:rStyle w:val="FontStyle19"/>
          <w:sz w:val="28"/>
          <w:szCs w:val="28"/>
          <w:lang w:val="uk-UA"/>
        </w:rPr>
      </w:pPr>
      <w:r>
        <w:rPr>
          <w:rStyle w:val="FontStyle19"/>
          <w:sz w:val="28"/>
          <w:szCs w:val="28"/>
          <w:lang w:val="uk-UA"/>
        </w:rPr>
        <w:t xml:space="preserve">В зв’язку з практичною необхідністю офіційного тлумачення пункту </w:t>
      </w:r>
      <w:r w:rsidRPr="00C12DB1">
        <w:rPr>
          <w:rStyle w:val="FontStyle18"/>
          <w:b w:val="0"/>
          <w:sz w:val="28"/>
          <w:szCs w:val="28"/>
          <w:lang w:val="uk-UA"/>
        </w:rPr>
        <w:t>3.8 Положення про Громадську раду при виконавчому комітеті Чернівецької міської ради</w:t>
      </w:r>
      <w:r>
        <w:rPr>
          <w:rStyle w:val="FontStyle18"/>
          <w:b w:val="0"/>
          <w:sz w:val="28"/>
          <w:szCs w:val="28"/>
          <w:lang w:val="uk-UA"/>
        </w:rPr>
        <w:t>, враховуючи звернення члена виконавчого комітету Чернівецької міської ради Бабюк Антоніни Анатоліївни</w:t>
      </w:r>
      <w:r w:rsidRPr="00C12DB1">
        <w:rPr>
          <w:rStyle w:val="FontStyle19"/>
          <w:b/>
          <w:sz w:val="28"/>
          <w:szCs w:val="28"/>
          <w:lang w:val="uk-UA"/>
        </w:rPr>
        <w:t xml:space="preserve"> </w:t>
      </w:r>
      <w:r w:rsidRPr="00C12DB1">
        <w:rPr>
          <w:rStyle w:val="FontStyle19"/>
          <w:sz w:val="28"/>
          <w:szCs w:val="28"/>
          <w:lang w:val="uk-UA"/>
        </w:rPr>
        <w:t>виконавчий комітет зазначає</w:t>
      </w:r>
      <w:r>
        <w:rPr>
          <w:rStyle w:val="FontStyle19"/>
          <w:sz w:val="28"/>
          <w:szCs w:val="28"/>
          <w:lang w:val="uk-UA"/>
        </w:rPr>
        <w:t>.</w:t>
      </w:r>
    </w:p>
    <w:p w:rsidR="00D126FE" w:rsidRDefault="00D126FE" w:rsidP="00D70CD6">
      <w:pPr>
        <w:spacing w:before="120"/>
        <w:ind w:firstLine="709"/>
        <w:jc w:val="both"/>
        <w:rPr>
          <w:sz w:val="28"/>
          <w:szCs w:val="28"/>
          <w:u w:val="single"/>
          <w:lang w:val="uk-UA"/>
        </w:rPr>
      </w:pPr>
      <w:r w:rsidRPr="00D126FE">
        <w:rPr>
          <w:rStyle w:val="FontStyle19"/>
          <w:sz w:val="28"/>
          <w:szCs w:val="28"/>
          <w:lang w:val="uk-UA"/>
        </w:rPr>
        <w:t xml:space="preserve">Порядок формування Громадської ради при виконавчому комітеті Чернівецької міської ради </w:t>
      </w:r>
      <w:r>
        <w:rPr>
          <w:rStyle w:val="FontStyle19"/>
          <w:sz w:val="28"/>
          <w:szCs w:val="28"/>
          <w:lang w:val="uk-UA"/>
        </w:rPr>
        <w:t xml:space="preserve">врегульовано розділом ІІІ Положення </w:t>
      </w:r>
      <w:r w:rsidRPr="00D126FE">
        <w:rPr>
          <w:sz w:val="28"/>
          <w:szCs w:val="24"/>
          <w:lang w:val="uk-UA"/>
        </w:rPr>
        <w:t>про Громадську раду при виконавчому комітеті Чернівецької міської ради</w:t>
      </w:r>
      <w:r>
        <w:rPr>
          <w:sz w:val="28"/>
          <w:szCs w:val="24"/>
          <w:lang w:val="uk-UA"/>
        </w:rPr>
        <w:t>, затвердженим  рішенням викон</w:t>
      </w:r>
      <w:r w:rsidR="005F71D6">
        <w:rPr>
          <w:sz w:val="28"/>
          <w:szCs w:val="24"/>
          <w:lang w:val="uk-UA"/>
        </w:rPr>
        <w:t>авчого комітету міської ради</w:t>
      </w:r>
      <w:r>
        <w:rPr>
          <w:sz w:val="28"/>
          <w:szCs w:val="24"/>
          <w:lang w:val="uk-UA"/>
        </w:rPr>
        <w:t xml:space="preserve"> від </w:t>
      </w:r>
      <w:r w:rsidRPr="00471AE1">
        <w:rPr>
          <w:sz w:val="28"/>
          <w:szCs w:val="28"/>
          <w:lang w:val="uk-UA"/>
        </w:rPr>
        <w:t>14.10.20</w:t>
      </w:r>
      <w:r w:rsidRPr="00471AE1">
        <w:rPr>
          <w:sz w:val="28"/>
          <w:szCs w:val="28"/>
        </w:rPr>
        <w:t>1</w:t>
      </w:r>
      <w:r w:rsidRPr="00471AE1">
        <w:rPr>
          <w:sz w:val="28"/>
          <w:szCs w:val="28"/>
          <w:lang w:val="uk-UA"/>
        </w:rPr>
        <w:t xml:space="preserve">4 </w:t>
      </w:r>
      <w:r w:rsidR="00D70CD6">
        <w:rPr>
          <w:sz w:val="28"/>
          <w:szCs w:val="28"/>
          <w:lang w:val="uk-UA"/>
        </w:rPr>
        <w:t>р.</w:t>
      </w:r>
      <w:r w:rsidRPr="00471AE1">
        <w:rPr>
          <w:sz w:val="28"/>
          <w:szCs w:val="28"/>
          <w:lang w:val="uk-UA"/>
        </w:rPr>
        <w:t xml:space="preserve"> </w:t>
      </w:r>
      <w:r w:rsidRPr="00471AE1">
        <w:rPr>
          <w:sz w:val="28"/>
          <w:szCs w:val="28"/>
        </w:rPr>
        <w:t>№</w:t>
      </w:r>
      <w:r w:rsidRPr="00471AE1">
        <w:rPr>
          <w:sz w:val="28"/>
          <w:szCs w:val="28"/>
          <w:lang w:val="uk-UA"/>
        </w:rPr>
        <w:t xml:space="preserve"> 517/17 із наступними змінами.</w:t>
      </w:r>
    </w:p>
    <w:p w:rsidR="00471AE1" w:rsidRPr="008E7006" w:rsidRDefault="00471AE1" w:rsidP="00D70CD6">
      <w:pPr>
        <w:pStyle w:val="a7"/>
        <w:spacing w:before="120"/>
        <w:ind w:firstLine="709"/>
        <w:jc w:val="both"/>
        <w:rPr>
          <w:rFonts w:ascii="Times New Roman" w:hAnsi="Times New Roman"/>
          <w:sz w:val="28"/>
          <w:szCs w:val="28"/>
          <w:lang w:val="uk-UA"/>
        </w:rPr>
      </w:pPr>
      <w:r w:rsidRPr="00471AE1">
        <w:rPr>
          <w:rFonts w:ascii="Times New Roman" w:hAnsi="Times New Roman"/>
          <w:sz w:val="28"/>
          <w:szCs w:val="28"/>
          <w:lang w:val="uk-UA"/>
        </w:rPr>
        <w:t>Зокрема пунктами 3.1., 3.2, 3.3, 3.4 вказаного Положення визначено, що до складу Громадської ради можуть бути обрані представники громадських, релігійних, благодійних організацій, професійних спілок та їх об’єднань, творчих спілок, асоціацій, організацій роботодавців, недержавних засобів масової інформації та інших непідприємницьких товариств і установ, легалізованих відповідно до законодавства України (далі — інститути громадянського суспільства) на території м. Чернівців не менш як за один рік до проведення установчих зборів Громадської ради. До складу Громадської ради не можуть бути обрані представники інститутів громадянського суспільства, які є народними депутатами України,  депутатами  Верховної Ради Автономної Республіки Крим та місцевих рад, посадовими особами органів державної виконавчої влади, місцевого самоврядування. Кількісний склад Громадської ради визначається на установчих зборах, але не може перевищувати 35 осіб. Персональний склад Громадської ради формується на установчих зборах шляхом рейтингового голосування із числа кандидатів, внесених інститутами громадянського суспільства у порядку, визначеному цим Положенням. Для формування першого складу Громадської ради виконавчий комітет Чернівецької міської ради оголошує в засобах масової інформації (офіційному веб-порталі міської ради та газеті «Чернівці») про створення ініціативної групи з підготовки установчих зборів.</w:t>
      </w:r>
      <w:r>
        <w:rPr>
          <w:rFonts w:ascii="Times New Roman" w:hAnsi="Times New Roman"/>
          <w:sz w:val="28"/>
          <w:szCs w:val="28"/>
          <w:lang w:val="uk-UA"/>
        </w:rPr>
        <w:t xml:space="preserve"> </w:t>
      </w:r>
      <w:r w:rsidRPr="00471AE1">
        <w:rPr>
          <w:rFonts w:ascii="Times New Roman" w:hAnsi="Times New Roman"/>
          <w:sz w:val="28"/>
          <w:szCs w:val="28"/>
          <w:lang w:val="uk-UA"/>
        </w:rPr>
        <w:t xml:space="preserve">Для формування другого і наступних складів Громадської ради ініціативна група створюється самою Громадською радою не пізніше, ніж </w:t>
      </w:r>
      <w:r w:rsidRPr="00471AE1">
        <w:rPr>
          <w:rFonts w:ascii="Times New Roman" w:hAnsi="Times New Roman"/>
          <w:sz w:val="28"/>
          <w:szCs w:val="28"/>
          <w:lang w:val="uk-UA"/>
        </w:rPr>
        <w:lastRenderedPageBreak/>
        <w:t>за 60 календарних днів до закінчення повноважень своїх повноважень. У</w:t>
      </w:r>
      <w:r w:rsidRPr="008E7006">
        <w:rPr>
          <w:rFonts w:ascii="Times New Roman" w:hAnsi="Times New Roman"/>
          <w:sz w:val="28"/>
          <w:szCs w:val="28"/>
          <w:lang w:val="uk-UA"/>
        </w:rPr>
        <w:t xml:space="preserve"> випадку, якщо Громадська рада не створила ініціативну групу у визначений термін, її створює виконавчий комітет Чернівецької міської ради.</w:t>
      </w:r>
    </w:p>
    <w:p w:rsidR="00D126FE" w:rsidRPr="00707272" w:rsidRDefault="00707272" w:rsidP="00D70CD6">
      <w:pPr>
        <w:spacing w:before="120"/>
        <w:ind w:firstLine="709"/>
        <w:jc w:val="both"/>
        <w:rPr>
          <w:sz w:val="28"/>
          <w:szCs w:val="28"/>
          <w:lang w:val="uk-UA"/>
        </w:rPr>
      </w:pPr>
      <w:r w:rsidRPr="00707272">
        <w:rPr>
          <w:sz w:val="28"/>
          <w:szCs w:val="28"/>
          <w:lang w:val="uk-UA"/>
        </w:rPr>
        <w:t xml:space="preserve">Водночас </w:t>
      </w:r>
      <w:r>
        <w:rPr>
          <w:sz w:val="28"/>
          <w:szCs w:val="28"/>
          <w:lang w:val="uk-UA"/>
        </w:rPr>
        <w:t xml:space="preserve">пунктом </w:t>
      </w:r>
      <w:r w:rsidR="00151DBD">
        <w:rPr>
          <w:sz w:val="28"/>
          <w:szCs w:val="28"/>
          <w:lang w:val="uk-UA"/>
        </w:rPr>
        <w:t>3.8 вказаного Положення унормовано, що о</w:t>
      </w:r>
      <w:r w:rsidR="00151DBD" w:rsidRPr="008E7006">
        <w:rPr>
          <w:sz w:val="28"/>
          <w:szCs w:val="28"/>
          <w:lang w:val="uk-UA"/>
        </w:rPr>
        <w:t>браний на установчих зборах персональний склад Громадської ради затверджується виконавчим комітетом міської ради.</w:t>
      </w:r>
      <w:r>
        <w:rPr>
          <w:sz w:val="28"/>
          <w:szCs w:val="28"/>
          <w:lang w:val="uk-UA"/>
        </w:rPr>
        <w:t xml:space="preserve"> </w:t>
      </w:r>
    </w:p>
    <w:p w:rsidR="00EE1343" w:rsidRDefault="00151DBD" w:rsidP="00D70CD6">
      <w:pPr>
        <w:spacing w:before="120"/>
        <w:ind w:firstLine="709"/>
        <w:jc w:val="both"/>
        <w:rPr>
          <w:rStyle w:val="FontStyle19"/>
          <w:sz w:val="28"/>
          <w:szCs w:val="28"/>
          <w:lang w:val="uk-UA"/>
        </w:rPr>
      </w:pPr>
      <w:r>
        <w:rPr>
          <w:rStyle w:val="FontStyle19"/>
          <w:sz w:val="28"/>
          <w:szCs w:val="28"/>
          <w:lang w:val="uk-UA"/>
        </w:rPr>
        <w:t>Проаналізувавши вказані норми Положення у їх логічно-смисловому взаємозв’язку можна дійти висновку, що у формуванні кількісного та персонального складу Громадської ради при виконавчому комітеті приймають участь інститути громадянського суспільства</w:t>
      </w:r>
      <w:r w:rsidRPr="00151DBD">
        <w:rPr>
          <w:sz w:val="28"/>
          <w:szCs w:val="28"/>
          <w:lang w:val="uk-UA"/>
        </w:rPr>
        <w:t xml:space="preserve"> </w:t>
      </w:r>
      <w:r w:rsidRPr="00151DBD">
        <w:rPr>
          <w:i/>
          <w:sz w:val="28"/>
          <w:szCs w:val="28"/>
          <w:lang w:val="uk-UA"/>
        </w:rPr>
        <w:t>(громадські, релігійні, благодійні організації, професійні спілки та їх об’єднання та ін..)</w:t>
      </w:r>
      <w:r>
        <w:rPr>
          <w:rStyle w:val="FontStyle19"/>
          <w:sz w:val="28"/>
          <w:szCs w:val="28"/>
          <w:lang w:val="uk-UA"/>
        </w:rPr>
        <w:t>, установчі збори, ініціативна група з підготовки установчих зборів, виконав</w:t>
      </w:r>
      <w:r w:rsidR="00EE1343">
        <w:rPr>
          <w:rStyle w:val="FontStyle19"/>
          <w:sz w:val="28"/>
          <w:szCs w:val="28"/>
          <w:lang w:val="uk-UA"/>
        </w:rPr>
        <w:t>ч</w:t>
      </w:r>
      <w:r>
        <w:rPr>
          <w:rStyle w:val="FontStyle19"/>
          <w:sz w:val="28"/>
          <w:szCs w:val="28"/>
          <w:lang w:val="uk-UA"/>
        </w:rPr>
        <w:t>ий комітет Чернівецької міської ради</w:t>
      </w:r>
      <w:r w:rsidR="00EE1343">
        <w:rPr>
          <w:rStyle w:val="FontStyle19"/>
          <w:sz w:val="28"/>
          <w:szCs w:val="28"/>
          <w:lang w:val="uk-UA"/>
        </w:rPr>
        <w:t>.</w:t>
      </w:r>
    </w:p>
    <w:p w:rsidR="00EE1343" w:rsidRDefault="00EE1343" w:rsidP="00D70CD6">
      <w:pPr>
        <w:spacing w:before="120"/>
        <w:ind w:firstLine="709"/>
        <w:jc w:val="both"/>
        <w:rPr>
          <w:rStyle w:val="FontStyle19"/>
          <w:sz w:val="28"/>
          <w:szCs w:val="28"/>
          <w:lang w:val="uk-UA"/>
        </w:rPr>
      </w:pPr>
      <w:r>
        <w:rPr>
          <w:rStyle w:val="FontStyle19"/>
          <w:sz w:val="28"/>
          <w:szCs w:val="28"/>
          <w:lang w:val="uk-UA"/>
        </w:rPr>
        <w:t>Кожен із перелічених вище органів на відповідному етапі формування кількісного та персонального складу Громадської ради реалізує власні повноваження з метою виконання поставлених перед ними завдань.</w:t>
      </w:r>
    </w:p>
    <w:p w:rsidR="00EE1343" w:rsidRDefault="00EE1343" w:rsidP="00D70CD6">
      <w:pPr>
        <w:spacing w:before="120"/>
        <w:ind w:firstLine="709"/>
        <w:jc w:val="both"/>
        <w:rPr>
          <w:rStyle w:val="FontStyle19"/>
          <w:sz w:val="28"/>
          <w:szCs w:val="28"/>
          <w:lang w:val="uk-UA"/>
        </w:rPr>
      </w:pPr>
      <w:r>
        <w:rPr>
          <w:rStyle w:val="FontStyle19"/>
          <w:sz w:val="28"/>
          <w:szCs w:val="28"/>
          <w:lang w:val="uk-UA"/>
        </w:rPr>
        <w:t>Виконавчий комітет</w:t>
      </w:r>
      <w:r w:rsidR="00335EF8">
        <w:rPr>
          <w:rStyle w:val="FontStyle19"/>
          <w:sz w:val="28"/>
          <w:szCs w:val="28"/>
          <w:lang w:val="uk-UA"/>
        </w:rPr>
        <w:t>,</w:t>
      </w:r>
      <w:r>
        <w:rPr>
          <w:rStyle w:val="FontStyle19"/>
          <w:sz w:val="28"/>
          <w:szCs w:val="28"/>
          <w:lang w:val="uk-UA"/>
        </w:rPr>
        <w:t xml:space="preserve"> здійснюючи повноваження передбачені пунктом 3.8 Положення щодо затвердження персонального складу громадської ради, обраного на установчих зборах, повинен бути наділеним правом адміністративного розсуду в частині затвердження цього складу як в цілому</w:t>
      </w:r>
      <w:r w:rsidR="00995087">
        <w:rPr>
          <w:rStyle w:val="FontStyle19"/>
          <w:sz w:val="28"/>
          <w:szCs w:val="28"/>
          <w:lang w:val="uk-UA"/>
        </w:rPr>
        <w:t>,</w:t>
      </w:r>
      <w:r>
        <w:rPr>
          <w:rStyle w:val="FontStyle19"/>
          <w:sz w:val="28"/>
          <w:szCs w:val="28"/>
          <w:lang w:val="uk-UA"/>
        </w:rPr>
        <w:t xml:space="preserve"> так і по окремо визначених кандидатурах. </w:t>
      </w:r>
      <w:r w:rsidR="00995087">
        <w:rPr>
          <w:rStyle w:val="FontStyle19"/>
          <w:sz w:val="28"/>
          <w:szCs w:val="28"/>
          <w:lang w:val="uk-UA"/>
        </w:rPr>
        <w:t xml:space="preserve">Тобто, наділеним певним ступенем свободи у вирішенні конкретної справи і прийнятті відповідного рішення.                </w:t>
      </w:r>
      <w:r>
        <w:rPr>
          <w:rStyle w:val="FontStyle19"/>
          <w:sz w:val="28"/>
          <w:szCs w:val="28"/>
          <w:lang w:val="uk-UA"/>
        </w:rPr>
        <w:t>В іншому випадку, просте формальне прийняття виконавчим комітетом рішення про затвердження персонального складу громадської ради при  виконавчому комітеті міської ради позбавить вказану норму Положення будь-якого юридичного змісту</w:t>
      </w:r>
      <w:r w:rsidR="00C545BD">
        <w:rPr>
          <w:rStyle w:val="FontStyle19"/>
          <w:sz w:val="28"/>
          <w:szCs w:val="28"/>
          <w:lang w:val="uk-UA"/>
        </w:rPr>
        <w:t xml:space="preserve"> та нормативного навант</w:t>
      </w:r>
      <w:r w:rsidR="00E7480C">
        <w:rPr>
          <w:rStyle w:val="FontStyle19"/>
          <w:sz w:val="28"/>
          <w:szCs w:val="28"/>
          <w:lang w:val="uk-UA"/>
        </w:rPr>
        <w:t>а</w:t>
      </w:r>
      <w:r w:rsidR="00C545BD">
        <w:rPr>
          <w:rStyle w:val="FontStyle19"/>
          <w:sz w:val="28"/>
          <w:szCs w:val="28"/>
          <w:lang w:val="uk-UA"/>
        </w:rPr>
        <w:t>ження</w:t>
      </w:r>
      <w:r>
        <w:rPr>
          <w:rStyle w:val="FontStyle19"/>
          <w:sz w:val="28"/>
          <w:szCs w:val="28"/>
          <w:lang w:val="uk-UA"/>
        </w:rPr>
        <w:t xml:space="preserve"> і не буде породжувати жодних правових наслідків.</w:t>
      </w:r>
    </w:p>
    <w:p w:rsidR="001126AC" w:rsidRDefault="00EE1343" w:rsidP="00D22553">
      <w:pPr>
        <w:spacing w:before="120"/>
        <w:ind w:firstLine="709"/>
        <w:jc w:val="both"/>
        <w:rPr>
          <w:color w:val="000000"/>
          <w:sz w:val="28"/>
          <w:szCs w:val="28"/>
          <w:lang w:val="uk-UA"/>
        </w:rPr>
      </w:pPr>
      <w:r>
        <w:rPr>
          <w:rStyle w:val="FontStyle19"/>
          <w:sz w:val="28"/>
          <w:szCs w:val="28"/>
          <w:lang w:val="uk-UA"/>
        </w:rPr>
        <w:t xml:space="preserve">З огляду на зазначене вище, </w:t>
      </w:r>
      <w:r w:rsidR="00D70CD6">
        <w:rPr>
          <w:rStyle w:val="FontStyle19"/>
          <w:sz w:val="28"/>
          <w:szCs w:val="28"/>
          <w:lang w:val="uk-UA"/>
        </w:rPr>
        <w:t>в</w:t>
      </w:r>
      <w:r w:rsidR="00C12DB1">
        <w:rPr>
          <w:rStyle w:val="FontStyle19"/>
          <w:sz w:val="28"/>
          <w:szCs w:val="28"/>
          <w:lang w:val="uk-UA"/>
        </w:rPr>
        <w:t>ід</w:t>
      </w:r>
      <w:r w:rsidR="001126AC">
        <w:rPr>
          <w:rStyle w:val="FontStyle19"/>
          <w:sz w:val="28"/>
          <w:szCs w:val="28"/>
          <w:lang w:val="uk-UA"/>
        </w:rPr>
        <w:t xml:space="preserve">повідно до </w:t>
      </w:r>
      <w:r w:rsidR="001126AC" w:rsidRPr="008717D5">
        <w:rPr>
          <w:rStyle w:val="FontStyle19"/>
          <w:sz w:val="28"/>
          <w:szCs w:val="28"/>
          <w:lang w:val="uk-UA"/>
        </w:rPr>
        <w:t>стат</w:t>
      </w:r>
      <w:r w:rsidR="001126AC">
        <w:rPr>
          <w:rStyle w:val="FontStyle19"/>
          <w:sz w:val="28"/>
          <w:szCs w:val="28"/>
          <w:lang w:val="uk-UA"/>
        </w:rPr>
        <w:t>ей 3,</w:t>
      </w:r>
      <w:r w:rsidR="001126AC" w:rsidRPr="008717D5">
        <w:rPr>
          <w:rStyle w:val="FontStyle19"/>
          <w:sz w:val="28"/>
          <w:szCs w:val="28"/>
          <w:lang w:val="uk-UA"/>
        </w:rPr>
        <w:t xml:space="preserve"> 40</w:t>
      </w:r>
      <w:r w:rsidR="001126AC">
        <w:rPr>
          <w:rStyle w:val="FontStyle19"/>
          <w:sz w:val="28"/>
          <w:szCs w:val="28"/>
          <w:lang w:val="uk-UA"/>
        </w:rPr>
        <w:t>,</w:t>
      </w:r>
      <w:r w:rsidR="00C12DB1">
        <w:rPr>
          <w:rStyle w:val="FontStyle19"/>
          <w:sz w:val="28"/>
          <w:szCs w:val="28"/>
          <w:lang w:val="uk-UA"/>
        </w:rPr>
        <w:t xml:space="preserve"> 59</w:t>
      </w:r>
      <w:r w:rsidR="001126AC" w:rsidRPr="008717D5">
        <w:rPr>
          <w:rStyle w:val="FontStyle19"/>
          <w:sz w:val="28"/>
          <w:szCs w:val="28"/>
          <w:lang w:val="uk-UA"/>
        </w:rPr>
        <w:t xml:space="preserve"> Закону України „Про місцеве самоврядування в Україні</w:t>
      </w:r>
      <w:r w:rsidR="001126AC" w:rsidRPr="005E57D4">
        <w:rPr>
          <w:rStyle w:val="FontStyle19"/>
          <w:sz w:val="28"/>
          <w:szCs w:val="28"/>
          <w:lang w:val="uk-UA"/>
        </w:rPr>
        <w:t xml:space="preserve">", з метою </w:t>
      </w:r>
      <w:r w:rsidR="001126AC" w:rsidRPr="005E57D4">
        <w:rPr>
          <w:sz w:val="28"/>
          <w:szCs w:val="28"/>
          <w:lang w:val="uk-UA"/>
        </w:rPr>
        <w:t>забезпечення права громадян на участь у вирішенні питань місцевого значення, здійснення громадського контролю за діяльністю виконавчих органів міської ради, налагодження ефективної взаємодії зазначених органів з громадськістю, врахування громадської думки під час формування та реалізації місцевої політики</w:t>
      </w:r>
      <w:r w:rsidR="001126AC" w:rsidRPr="005E57D4">
        <w:rPr>
          <w:rStyle w:val="FontStyle19"/>
          <w:sz w:val="28"/>
          <w:szCs w:val="28"/>
          <w:lang w:val="uk-UA"/>
        </w:rPr>
        <w:t>,</w:t>
      </w:r>
      <w:r w:rsidR="001126AC" w:rsidRPr="008717D5">
        <w:rPr>
          <w:rStyle w:val="FontStyle19"/>
          <w:sz w:val="28"/>
          <w:szCs w:val="28"/>
          <w:lang w:val="uk-UA"/>
        </w:rPr>
        <w:t xml:space="preserve"> </w:t>
      </w:r>
      <w:r w:rsidR="001126AC" w:rsidRPr="008717D5">
        <w:rPr>
          <w:color w:val="000000"/>
          <w:sz w:val="28"/>
          <w:szCs w:val="28"/>
          <w:lang w:val="uk-UA"/>
        </w:rPr>
        <w:t>виконавчий комітет  Чернівецької  міської ради</w:t>
      </w:r>
    </w:p>
    <w:p w:rsidR="001126AC" w:rsidRDefault="001126AC" w:rsidP="00D22553">
      <w:pPr>
        <w:spacing w:before="120"/>
        <w:ind w:firstLine="708"/>
        <w:jc w:val="both"/>
        <w:rPr>
          <w:b/>
          <w:sz w:val="28"/>
          <w:szCs w:val="28"/>
          <w:lang w:val="uk-UA"/>
        </w:rPr>
      </w:pPr>
      <w:r w:rsidRPr="005A5210">
        <w:rPr>
          <w:sz w:val="28"/>
          <w:szCs w:val="28"/>
          <w:lang w:val="uk-UA"/>
        </w:rPr>
        <w:t xml:space="preserve"> </w:t>
      </w:r>
      <w:r>
        <w:rPr>
          <w:sz w:val="28"/>
          <w:szCs w:val="28"/>
          <w:lang w:val="uk-UA"/>
        </w:rPr>
        <w:t xml:space="preserve">                                                 </w:t>
      </w:r>
      <w:r w:rsidRPr="005A5210">
        <w:rPr>
          <w:b/>
          <w:sz w:val="28"/>
          <w:szCs w:val="28"/>
          <w:lang w:val="uk-UA"/>
        </w:rPr>
        <w:t>В И Р І Ш И В:</w:t>
      </w:r>
    </w:p>
    <w:p w:rsidR="001126AC" w:rsidRPr="008E5DE9" w:rsidRDefault="001126AC" w:rsidP="001126AC">
      <w:pPr>
        <w:spacing w:before="120"/>
        <w:ind w:firstLine="709"/>
        <w:jc w:val="both"/>
        <w:rPr>
          <w:rStyle w:val="FontStyle18"/>
          <w:b w:val="0"/>
          <w:bCs w:val="0"/>
          <w:sz w:val="28"/>
          <w:szCs w:val="28"/>
          <w:lang w:val="uk-UA"/>
        </w:rPr>
      </w:pPr>
      <w:r>
        <w:rPr>
          <w:b/>
          <w:sz w:val="28"/>
          <w:szCs w:val="28"/>
          <w:lang w:val="uk-UA"/>
        </w:rPr>
        <w:t>1</w:t>
      </w:r>
      <w:r w:rsidRPr="008E5DE9">
        <w:rPr>
          <w:b/>
          <w:sz w:val="28"/>
          <w:szCs w:val="28"/>
          <w:lang w:val="uk-UA"/>
        </w:rPr>
        <w:t>.</w:t>
      </w:r>
      <w:r w:rsidR="00D70CD6">
        <w:rPr>
          <w:b/>
          <w:sz w:val="28"/>
          <w:szCs w:val="28"/>
          <w:lang w:val="uk-UA"/>
        </w:rPr>
        <w:t xml:space="preserve"> </w:t>
      </w:r>
      <w:r w:rsidR="00D70CD6" w:rsidRPr="00D70CD6">
        <w:rPr>
          <w:sz w:val="28"/>
          <w:szCs w:val="28"/>
          <w:lang w:val="uk-UA"/>
        </w:rPr>
        <w:t>П</w:t>
      </w:r>
      <w:r w:rsidR="00D70CD6">
        <w:rPr>
          <w:rStyle w:val="FontStyle19"/>
          <w:sz w:val="28"/>
          <w:szCs w:val="28"/>
          <w:lang w:val="uk-UA"/>
        </w:rPr>
        <w:t xml:space="preserve">ункт </w:t>
      </w:r>
      <w:r w:rsidR="00D70CD6" w:rsidRPr="00C12DB1">
        <w:rPr>
          <w:rStyle w:val="FontStyle18"/>
          <w:b w:val="0"/>
          <w:sz w:val="28"/>
          <w:szCs w:val="28"/>
          <w:lang w:val="uk-UA"/>
        </w:rPr>
        <w:t>3.8 Положення про Громадську раду при виконавчому комітеті Чернівецької міської ради</w:t>
      </w:r>
      <w:r w:rsidR="00D70CD6">
        <w:rPr>
          <w:rStyle w:val="FontStyle18"/>
          <w:b w:val="0"/>
          <w:sz w:val="28"/>
          <w:szCs w:val="28"/>
          <w:lang w:val="uk-UA"/>
        </w:rPr>
        <w:t xml:space="preserve">, затверджений </w:t>
      </w:r>
      <w:r w:rsidR="00D70CD6">
        <w:rPr>
          <w:sz w:val="28"/>
          <w:szCs w:val="24"/>
          <w:lang w:val="uk-UA"/>
        </w:rPr>
        <w:t xml:space="preserve">рішенням виконавчого комітету міської ради від </w:t>
      </w:r>
      <w:r w:rsidR="00D70CD6" w:rsidRPr="00471AE1">
        <w:rPr>
          <w:sz w:val="28"/>
          <w:szCs w:val="28"/>
          <w:lang w:val="uk-UA"/>
        </w:rPr>
        <w:t>14.10.20</w:t>
      </w:r>
      <w:r w:rsidR="00D70CD6" w:rsidRPr="00471AE1">
        <w:rPr>
          <w:sz w:val="28"/>
          <w:szCs w:val="28"/>
        </w:rPr>
        <w:t>1</w:t>
      </w:r>
      <w:r w:rsidR="00D70CD6" w:rsidRPr="00471AE1">
        <w:rPr>
          <w:sz w:val="28"/>
          <w:szCs w:val="28"/>
          <w:lang w:val="uk-UA"/>
        </w:rPr>
        <w:t xml:space="preserve">4 </w:t>
      </w:r>
      <w:r w:rsidR="00D70CD6">
        <w:rPr>
          <w:sz w:val="28"/>
          <w:szCs w:val="28"/>
          <w:lang w:val="uk-UA"/>
        </w:rPr>
        <w:t>р.</w:t>
      </w:r>
      <w:r w:rsidR="00D70CD6" w:rsidRPr="00471AE1">
        <w:rPr>
          <w:sz w:val="28"/>
          <w:szCs w:val="28"/>
          <w:lang w:val="uk-UA"/>
        </w:rPr>
        <w:t xml:space="preserve"> </w:t>
      </w:r>
      <w:r w:rsidR="00D70CD6" w:rsidRPr="00471AE1">
        <w:rPr>
          <w:sz w:val="28"/>
          <w:szCs w:val="28"/>
        </w:rPr>
        <w:t>№</w:t>
      </w:r>
      <w:r w:rsidR="00D70CD6" w:rsidRPr="00471AE1">
        <w:rPr>
          <w:sz w:val="28"/>
          <w:szCs w:val="28"/>
          <w:lang w:val="uk-UA"/>
        </w:rPr>
        <w:t xml:space="preserve"> 517/17</w:t>
      </w:r>
      <w:r w:rsidR="00D70CD6">
        <w:rPr>
          <w:sz w:val="28"/>
          <w:szCs w:val="28"/>
          <w:lang w:val="uk-UA"/>
        </w:rPr>
        <w:t xml:space="preserve">, необхідно розуміти так, що виконавчий комітет приймаючи рішення про затвердження персонального складу Громадської ради при виконавчому комітеті Чернівецької міської ради, обраного на установчих зборах, користується </w:t>
      </w:r>
      <w:r w:rsidR="00D70CD6">
        <w:rPr>
          <w:rStyle w:val="FontStyle19"/>
          <w:sz w:val="28"/>
          <w:szCs w:val="28"/>
          <w:lang w:val="uk-UA"/>
        </w:rPr>
        <w:t>правом адміністративного розсуду в частині затвердження цього складу як в цілому так і по окремо визначених кандидатурах</w:t>
      </w:r>
      <w:r w:rsidRPr="008E5DE9">
        <w:rPr>
          <w:rStyle w:val="FontStyle19"/>
          <w:sz w:val="28"/>
          <w:szCs w:val="28"/>
          <w:lang w:val="uk-UA"/>
        </w:rPr>
        <w:t>.</w:t>
      </w:r>
    </w:p>
    <w:p w:rsidR="001126AC" w:rsidRDefault="001126AC" w:rsidP="001126AC">
      <w:pPr>
        <w:pStyle w:val="30"/>
        <w:spacing w:before="120" w:line="240" w:lineRule="auto"/>
        <w:ind w:firstLine="708"/>
        <w:jc w:val="both"/>
        <w:rPr>
          <w:sz w:val="28"/>
          <w:szCs w:val="28"/>
        </w:rPr>
      </w:pPr>
      <w:r>
        <w:rPr>
          <w:sz w:val="28"/>
          <w:szCs w:val="28"/>
        </w:rPr>
        <w:lastRenderedPageBreak/>
        <w:t>2</w:t>
      </w:r>
      <w:r w:rsidRPr="008E5DE9">
        <w:rPr>
          <w:sz w:val="28"/>
          <w:szCs w:val="28"/>
        </w:rPr>
        <w:t>.</w:t>
      </w:r>
      <w:r w:rsidR="00D70CD6">
        <w:rPr>
          <w:sz w:val="28"/>
          <w:szCs w:val="28"/>
        </w:rPr>
        <w:t xml:space="preserve"> </w:t>
      </w:r>
      <w:r w:rsidRPr="008E5DE9">
        <w:rPr>
          <w:b w:val="0"/>
          <w:sz w:val="28"/>
          <w:szCs w:val="28"/>
        </w:rPr>
        <w:t>Рішення</w:t>
      </w:r>
      <w:r>
        <w:rPr>
          <w:b w:val="0"/>
          <w:sz w:val="28"/>
          <w:szCs w:val="28"/>
        </w:rPr>
        <w:t xml:space="preserve"> набирає чинності з дня його </w:t>
      </w:r>
      <w:r w:rsidRPr="008E5DE9">
        <w:rPr>
          <w:b w:val="0"/>
          <w:sz w:val="28"/>
          <w:szCs w:val="28"/>
        </w:rPr>
        <w:t>оприлюдненн</w:t>
      </w:r>
      <w:r w:rsidR="005F71D6">
        <w:rPr>
          <w:b w:val="0"/>
          <w:sz w:val="28"/>
          <w:szCs w:val="28"/>
        </w:rPr>
        <w:t>я</w:t>
      </w:r>
      <w:r w:rsidRPr="008E5DE9">
        <w:rPr>
          <w:b w:val="0"/>
          <w:sz w:val="28"/>
          <w:szCs w:val="28"/>
        </w:rPr>
        <w:t xml:space="preserve"> на офіційному веб-порталі Чернівецької міської ради</w:t>
      </w:r>
      <w:r>
        <w:rPr>
          <w:b w:val="0"/>
          <w:sz w:val="28"/>
          <w:szCs w:val="28"/>
        </w:rPr>
        <w:t>.</w:t>
      </w:r>
    </w:p>
    <w:p w:rsidR="001126AC" w:rsidRPr="008E5DE9" w:rsidRDefault="00997E15" w:rsidP="001126AC">
      <w:pPr>
        <w:spacing w:before="120"/>
        <w:ind w:firstLine="708"/>
        <w:jc w:val="both"/>
        <w:rPr>
          <w:sz w:val="28"/>
          <w:szCs w:val="28"/>
          <w:lang w:val="uk-UA"/>
        </w:rPr>
      </w:pPr>
      <w:r>
        <w:rPr>
          <w:b/>
          <w:sz w:val="28"/>
          <w:szCs w:val="28"/>
          <w:lang w:val="en-US"/>
        </w:rPr>
        <w:t>3</w:t>
      </w:r>
      <w:r w:rsidR="001126AC" w:rsidRPr="008E5DE9">
        <w:rPr>
          <w:b/>
          <w:sz w:val="28"/>
          <w:szCs w:val="28"/>
          <w:lang w:val="uk-UA"/>
        </w:rPr>
        <w:t>.</w:t>
      </w:r>
      <w:r w:rsidR="001126AC" w:rsidRPr="008E5DE9">
        <w:rPr>
          <w:sz w:val="28"/>
          <w:szCs w:val="28"/>
          <w:lang w:val="uk-UA"/>
        </w:rPr>
        <w:t xml:space="preserve"> Організацію виконання цього рішення покласти на</w:t>
      </w:r>
      <w:r w:rsidR="001126AC">
        <w:rPr>
          <w:sz w:val="28"/>
          <w:szCs w:val="28"/>
          <w:lang w:val="uk-UA"/>
        </w:rPr>
        <w:t xml:space="preserve"> начальника</w:t>
      </w:r>
      <w:r w:rsidR="001126AC" w:rsidRPr="008E5DE9">
        <w:rPr>
          <w:sz w:val="28"/>
          <w:szCs w:val="28"/>
          <w:lang w:val="uk-UA"/>
        </w:rPr>
        <w:t xml:space="preserve"> </w:t>
      </w:r>
      <w:r w:rsidR="001126AC" w:rsidRPr="008E5DE9">
        <w:rPr>
          <w:rStyle w:val="FontStyle19"/>
          <w:sz w:val="28"/>
          <w:szCs w:val="28"/>
          <w:lang w:val="uk-UA"/>
        </w:rPr>
        <w:t>відділ</w:t>
      </w:r>
      <w:r w:rsidR="001126AC">
        <w:rPr>
          <w:rStyle w:val="FontStyle19"/>
          <w:sz w:val="28"/>
          <w:szCs w:val="28"/>
          <w:lang w:val="uk-UA"/>
        </w:rPr>
        <w:t>у інформації</w:t>
      </w:r>
      <w:r w:rsidR="004A5FBD">
        <w:rPr>
          <w:rStyle w:val="FontStyle19"/>
          <w:sz w:val="28"/>
          <w:szCs w:val="28"/>
          <w:lang w:val="uk-UA"/>
        </w:rPr>
        <w:t xml:space="preserve"> та</w:t>
      </w:r>
      <w:r w:rsidR="001126AC">
        <w:rPr>
          <w:rStyle w:val="FontStyle19"/>
          <w:sz w:val="28"/>
          <w:szCs w:val="28"/>
          <w:lang w:val="uk-UA"/>
        </w:rPr>
        <w:t xml:space="preserve"> зв’язків з громадськістю</w:t>
      </w:r>
      <w:r w:rsidR="00D70CD6">
        <w:rPr>
          <w:rStyle w:val="FontStyle19"/>
          <w:sz w:val="28"/>
          <w:szCs w:val="28"/>
          <w:lang w:val="uk-UA"/>
        </w:rPr>
        <w:t xml:space="preserve"> </w:t>
      </w:r>
      <w:r w:rsidR="004A5FBD">
        <w:rPr>
          <w:rStyle w:val="FontStyle19"/>
          <w:sz w:val="28"/>
          <w:szCs w:val="28"/>
          <w:lang w:val="uk-UA"/>
        </w:rPr>
        <w:t>Чернів</w:t>
      </w:r>
      <w:r w:rsidR="005F71D6">
        <w:rPr>
          <w:rStyle w:val="FontStyle19"/>
          <w:sz w:val="28"/>
          <w:szCs w:val="28"/>
          <w:lang w:val="uk-UA"/>
        </w:rPr>
        <w:t>ецької міської ради</w:t>
      </w:r>
      <w:r w:rsidR="004A5FBD">
        <w:rPr>
          <w:rStyle w:val="FontStyle19"/>
          <w:sz w:val="28"/>
          <w:szCs w:val="28"/>
          <w:lang w:val="uk-UA"/>
        </w:rPr>
        <w:t>.</w:t>
      </w:r>
    </w:p>
    <w:p w:rsidR="001126AC" w:rsidRPr="008E5DE9" w:rsidRDefault="00997E15" w:rsidP="001126AC">
      <w:pPr>
        <w:spacing w:before="120"/>
        <w:ind w:firstLine="709"/>
        <w:jc w:val="both"/>
        <w:rPr>
          <w:sz w:val="28"/>
          <w:szCs w:val="28"/>
          <w:lang w:val="uk-UA"/>
        </w:rPr>
      </w:pPr>
      <w:r>
        <w:rPr>
          <w:b/>
          <w:sz w:val="28"/>
          <w:szCs w:val="28"/>
          <w:lang w:val="en-US"/>
        </w:rPr>
        <w:t>4</w:t>
      </w:r>
      <w:r w:rsidR="001126AC" w:rsidRPr="008E5DE9">
        <w:rPr>
          <w:b/>
          <w:sz w:val="28"/>
          <w:szCs w:val="28"/>
          <w:lang w:val="uk-UA"/>
        </w:rPr>
        <w:t xml:space="preserve">. </w:t>
      </w:r>
      <w:r w:rsidR="001126AC" w:rsidRPr="008E5DE9">
        <w:rPr>
          <w:sz w:val="28"/>
          <w:szCs w:val="28"/>
          <w:lang w:val="uk-UA"/>
        </w:rPr>
        <w:t>Контроль за виконанням цього рішення покласти на</w:t>
      </w:r>
      <w:r w:rsidR="001126AC">
        <w:rPr>
          <w:sz w:val="28"/>
          <w:szCs w:val="28"/>
          <w:lang w:val="uk-UA"/>
        </w:rPr>
        <w:t xml:space="preserve"> начальника юридичного управління Чернівецької міської ради.</w:t>
      </w:r>
      <w:r w:rsidR="001126AC" w:rsidRPr="008E5DE9">
        <w:rPr>
          <w:sz w:val="28"/>
          <w:szCs w:val="28"/>
          <w:lang w:val="uk-UA"/>
        </w:rPr>
        <w:t xml:space="preserve">  </w:t>
      </w:r>
    </w:p>
    <w:p w:rsidR="001126AC" w:rsidRPr="008E5DE9" w:rsidRDefault="001126AC" w:rsidP="001126AC">
      <w:pPr>
        <w:spacing w:before="120"/>
        <w:ind w:firstLine="709"/>
        <w:jc w:val="both"/>
        <w:rPr>
          <w:sz w:val="28"/>
          <w:szCs w:val="28"/>
          <w:lang w:val="uk-UA"/>
        </w:rPr>
      </w:pPr>
    </w:p>
    <w:p w:rsidR="00CE0C0C" w:rsidRPr="00611210" w:rsidRDefault="001126AC" w:rsidP="003B27A5">
      <w:pPr>
        <w:jc w:val="both"/>
        <w:rPr>
          <w:b/>
          <w:sz w:val="28"/>
          <w:szCs w:val="28"/>
          <w:lang w:val="uk-UA"/>
        </w:rPr>
      </w:pPr>
      <w:r>
        <w:rPr>
          <w:b/>
          <w:sz w:val="28"/>
          <w:szCs w:val="28"/>
          <w:lang w:val="uk-UA"/>
        </w:rPr>
        <w:t xml:space="preserve">  </w:t>
      </w:r>
      <w:r w:rsidR="004A5FBD" w:rsidRPr="00677255">
        <w:rPr>
          <w:b/>
          <w:bCs/>
          <w:sz w:val="28"/>
          <w:szCs w:val="28"/>
        </w:rPr>
        <w:t xml:space="preserve">Чернівецький міський голова </w:t>
      </w:r>
      <w:r w:rsidR="004A5FBD" w:rsidRPr="00677255">
        <w:rPr>
          <w:b/>
          <w:bCs/>
          <w:sz w:val="28"/>
          <w:szCs w:val="28"/>
        </w:rPr>
        <w:tab/>
      </w:r>
      <w:r w:rsidR="004A5FBD" w:rsidRPr="00677255">
        <w:rPr>
          <w:b/>
          <w:bCs/>
          <w:sz w:val="28"/>
          <w:szCs w:val="28"/>
        </w:rPr>
        <w:tab/>
      </w:r>
      <w:r w:rsidR="004A5FBD" w:rsidRPr="00677255">
        <w:rPr>
          <w:b/>
          <w:bCs/>
          <w:sz w:val="28"/>
          <w:szCs w:val="28"/>
        </w:rPr>
        <w:tab/>
      </w:r>
      <w:r w:rsidR="004A5FBD" w:rsidRPr="00677255">
        <w:rPr>
          <w:b/>
          <w:bCs/>
          <w:sz w:val="28"/>
          <w:szCs w:val="28"/>
        </w:rPr>
        <w:tab/>
        <w:t xml:space="preserve">                        О.Каспрук</w:t>
      </w:r>
      <w:r>
        <w:rPr>
          <w:b/>
          <w:sz w:val="28"/>
          <w:szCs w:val="28"/>
          <w:lang w:val="uk-UA"/>
        </w:rPr>
        <w:t xml:space="preserve"> </w:t>
      </w:r>
      <w:bookmarkStart w:id="0" w:name="_GoBack"/>
      <w:bookmarkEnd w:id="0"/>
    </w:p>
    <w:sectPr w:rsidR="00CE0C0C" w:rsidRPr="00611210" w:rsidSect="005F71D6">
      <w:headerReference w:type="even" r:id="rId7"/>
      <w:pgSz w:w="11906" w:h="16838" w:code="9"/>
      <w:pgMar w:top="1134" w:right="567" w:bottom="899" w:left="1701" w:header="720" w:footer="720"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E45C0" w:rsidRDefault="00CE45C0">
      <w:r>
        <w:separator/>
      </w:r>
    </w:p>
  </w:endnote>
  <w:endnote w:type="continuationSeparator" w:id="0">
    <w:p w:rsidR="00CE45C0" w:rsidRDefault="00CE45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PMingLiU">
    <w:altName w:val="新細明體"/>
    <w:panose1 w:val="02010601000101010101"/>
    <w:charset w:val="88"/>
    <w:family w:val="auto"/>
    <w:pitch w:val="variable"/>
    <w:sig w:usb0="00000001" w:usb1="08080000" w:usb2="00000010" w:usb3="00000000" w:csb0="001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E45C0" w:rsidRDefault="00CE45C0">
      <w:r>
        <w:separator/>
      </w:r>
    </w:p>
  </w:footnote>
  <w:footnote w:type="continuationSeparator" w:id="0">
    <w:p w:rsidR="00CE45C0" w:rsidRDefault="00CE45C0">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0250" w:rsidRDefault="00910250" w:rsidP="00C12DB1">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910250" w:rsidRDefault="00910250">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26AC"/>
    <w:rsid w:val="00081644"/>
    <w:rsid w:val="001126AC"/>
    <w:rsid w:val="00151DBD"/>
    <w:rsid w:val="00190EDC"/>
    <w:rsid w:val="00335EF8"/>
    <w:rsid w:val="003B27A5"/>
    <w:rsid w:val="00471AE1"/>
    <w:rsid w:val="004A5FBD"/>
    <w:rsid w:val="005A3B1B"/>
    <w:rsid w:val="005F71D6"/>
    <w:rsid w:val="00612B19"/>
    <w:rsid w:val="00707272"/>
    <w:rsid w:val="007B6656"/>
    <w:rsid w:val="00843B2C"/>
    <w:rsid w:val="008B6147"/>
    <w:rsid w:val="00910250"/>
    <w:rsid w:val="00995087"/>
    <w:rsid w:val="00997E15"/>
    <w:rsid w:val="00C12DB1"/>
    <w:rsid w:val="00C545BD"/>
    <w:rsid w:val="00CB3F95"/>
    <w:rsid w:val="00CE0C0C"/>
    <w:rsid w:val="00CE45C0"/>
    <w:rsid w:val="00D126FE"/>
    <w:rsid w:val="00D22553"/>
    <w:rsid w:val="00D70CD6"/>
    <w:rsid w:val="00D83938"/>
    <w:rsid w:val="00E7480C"/>
    <w:rsid w:val="00EE1343"/>
    <w:rsid w:val="00F044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66019E8"/>
  <w15:chartTrackingRefBased/>
  <w15:docId w15:val="{A3B50C2A-54D1-47E3-BF48-3B9DD639D1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126AC"/>
    <w:pPr>
      <w:overflowPunct w:val="0"/>
      <w:autoSpaceDE w:val="0"/>
      <w:autoSpaceDN w:val="0"/>
      <w:adjustRightInd w:val="0"/>
      <w:textAlignment w:val="baseline"/>
    </w:pPr>
    <w:rPr>
      <w:lang w:eastAsia="uk-UA"/>
    </w:rPr>
  </w:style>
  <w:style w:type="paragraph" w:styleId="2">
    <w:name w:val="heading 2"/>
    <w:basedOn w:val="a"/>
    <w:next w:val="a"/>
    <w:qFormat/>
    <w:rsid w:val="001126AC"/>
    <w:pPr>
      <w:keepNext/>
      <w:overflowPunct/>
      <w:autoSpaceDE/>
      <w:autoSpaceDN/>
      <w:adjustRightInd/>
      <w:spacing w:line="204" w:lineRule="auto"/>
      <w:jc w:val="both"/>
      <w:textAlignment w:val="auto"/>
      <w:outlineLvl w:val="1"/>
    </w:pPr>
    <w:rPr>
      <w:sz w:val="28"/>
      <w:lang w:eastAsia="ru-RU"/>
    </w:rPr>
  </w:style>
  <w:style w:type="paragraph" w:styleId="3">
    <w:name w:val="heading 3"/>
    <w:basedOn w:val="a"/>
    <w:next w:val="a"/>
    <w:qFormat/>
    <w:rsid w:val="001126AC"/>
    <w:pPr>
      <w:keepNext/>
      <w:overflowPunct/>
      <w:autoSpaceDE/>
      <w:autoSpaceDN/>
      <w:adjustRightInd/>
      <w:spacing w:line="204" w:lineRule="auto"/>
      <w:jc w:val="both"/>
      <w:textAlignment w:val="auto"/>
      <w:outlineLvl w:val="2"/>
    </w:pPr>
    <w:rPr>
      <w:b/>
      <w:sz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1126AC"/>
    <w:pPr>
      <w:tabs>
        <w:tab w:val="center" w:pos="4819"/>
        <w:tab w:val="right" w:pos="9639"/>
      </w:tabs>
    </w:pPr>
  </w:style>
  <w:style w:type="character" w:styleId="a4">
    <w:name w:val="page number"/>
    <w:basedOn w:val="a0"/>
    <w:rsid w:val="001126AC"/>
  </w:style>
  <w:style w:type="character" w:customStyle="1" w:styleId="FontStyle18">
    <w:name w:val="Font Style18"/>
    <w:basedOn w:val="a0"/>
    <w:rsid w:val="001126AC"/>
    <w:rPr>
      <w:rFonts w:ascii="Times New Roman" w:hAnsi="Times New Roman" w:cs="Times New Roman"/>
      <w:b/>
      <w:bCs/>
      <w:sz w:val="26"/>
      <w:szCs w:val="26"/>
    </w:rPr>
  </w:style>
  <w:style w:type="character" w:customStyle="1" w:styleId="FontStyle19">
    <w:name w:val="Font Style19"/>
    <w:basedOn w:val="a0"/>
    <w:rsid w:val="001126AC"/>
    <w:rPr>
      <w:rFonts w:ascii="Times New Roman" w:hAnsi="Times New Roman" w:cs="Times New Roman"/>
      <w:sz w:val="26"/>
      <w:szCs w:val="26"/>
    </w:rPr>
  </w:style>
  <w:style w:type="paragraph" w:styleId="30">
    <w:name w:val="Body Text 3"/>
    <w:basedOn w:val="a"/>
    <w:rsid w:val="001126AC"/>
    <w:pPr>
      <w:overflowPunct/>
      <w:adjustRightInd/>
      <w:spacing w:line="360" w:lineRule="auto"/>
      <w:jc w:val="center"/>
      <w:textAlignment w:val="auto"/>
    </w:pPr>
    <w:rPr>
      <w:rFonts w:eastAsia="PMingLiU"/>
      <w:b/>
      <w:sz w:val="36"/>
      <w:lang w:val="uk-UA" w:eastAsia="ru-RU"/>
    </w:rPr>
  </w:style>
  <w:style w:type="paragraph" w:customStyle="1" w:styleId="Style5">
    <w:name w:val="Style5"/>
    <w:basedOn w:val="a"/>
    <w:rsid w:val="001126AC"/>
    <w:pPr>
      <w:widowControl w:val="0"/>
      <w:overflowPunct/>
      <w:spacing w:line="315" w:lineRule="exact"/>
      <w:textAlignment w:val="auto"/>
    </w:pPr>
    <w:rPr>
      <w:sz w:val="24"/>
      <w:szCs w:val="24"/>
      <w:lang w:eastAsia="ru-RU"/>
    </w:rPr>
  </w:style>
  <w:style w:type="paragraph" w:styleId="a5">
    <w:name w:val="Body Text"/>
    <w:basedOn w:val="a"/>
    <w:link w:val="a6"/>
    <w:rsid w:val="001126AC"/>
    <w:pPr>
      <w:spacing w:after="120"/>
    </w:pPr>
  </w:style>
  <w:style w:type="paragraph" w:styleId="a7">
    <w:name w:val="No Spacing"/>
    <w:qFormat/>
    <w:rsid w:val="001126AC"/>
    <w:rPr>
      <w:rFonts w:ascii="Calibri" w:eastAsia="Calibri" w:hAnsi="Calibri"/>
      <w:sz w:val="22"/>
      <w:szCs w:val="22"/>
      <w:lang w:eastAsia="en-US"/>
    </w:rPr>
  </w:style>
  <w:style w:type="character" w:customStyle="1" w:styleId="a6">
    <w:name w:val="Основной текст Знак"/>
    <w:link w:val="a5"/>
    <w:rsid w:val="001126AC"/>
    <w:rPr>
      <w:lang w:val="ru-RU" w:eastAsia="uk-UA" w:bidi="ar-SA"/>
    </w:rPr>
  </w:style>
  <w:style w:type="character" w:styleId="a8">
    <w:name w:val="Emphasis"/>
    <w:qFormat/>
    <w:rsid w:val="001126AC"/>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wmf"/><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849</Words>
  <Characters>4845</Characters>
  <Application>Microsoft Office Word</Application>
  <DocSecurity>0</DocSecurity>
  <Lines>40</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1</Company>
  <LinksUpToDate>false</LinksUpToDate>
  <CharactersWithSpaces>5683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WiZaRd</dc:creator>
  <cp:keywords/>
  <cp:lastModifiedBy>Kompvid2</cp:lastModifiedBy>
  <cp:revision>3</cp:revision>
  <cp:lastPrinted>2016-12-29T11:00:00Z</cp:lastPrinted>
  <dcterms:created xsi:type="dcterms:W3CDTF">2017-01-05T14:17:00Z</dcterms:created>
  <dcterms:modified xsi:type="dcterms:W3CDTF">2017-01-05T14:20:00Z</dcterms:modified>
</cp:coreProperties>
</file>