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53A" w:rsidRPr="00852A44" w:rsidRDefault="00852A44" w:rsidP="004F153A">
      <w:pPr>
        <w:tabs>
          <w:tab w:val="left" w:pos="2480"/>
          <w:tab w:val="left" w:pos="40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Проект </w:t>
      </w:r>
    </w:p>
    <w:p w:rsidR="00852A44" w:rsidRDefault="004F153A" w:rsidP="004F153A">
      <w:pPr>
        <w:tabs>
          <w:tab w:val="left" w:pos="2480"/>
          <w:tab w:val="left" w:pos="40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852A44">
        <w:rPr>
          <w:rFonts w:ascii="Times New Roman" w:hAnsi="Times New Roman" w:cs="Times New Roman"/>
          <w:b/>
          <w:sz w:val="28"/>
          <w:szCs w:val="28"/>
          <w:lang w:val="uk-UA"/>
        </w:rPr>
        <w:t>СХВАЛЕНО</w:t>
      </w:r>
    </w:p>
    <w:p w:rsidR="004F153A" w:rsidRPr="00F623D7" w:rsidRDefault="00852A44" w:rsidP="004F153A">
      <w:pPr>
        <w:tabs>
          <w:tab w:val="left" w:pos="2480"/>
          <w:tab w:val="left" w:pos="40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F153A" w:rsidRPr="00F623D7">
        <w:rPr>
          <w:rFonts w:ascii="Times New Roman" w:hAnsi="Times New Roman" w:cs="Times New Roman"/>
          <w:b/>
          <w:sz w:val="28"/>
          <w:szCs w:val="28"/>
          <w:lang w:val="uk-UA"/>
        </w:rPr>
        <w:t>Рішення виконавчого</w:t>
      </w:r>
    </w:p>
    <w:p w:rsidR="004F153A" w:rsidRDefault="004F153A" w:rsidP="004F153A">
      <w:pPr>
        <w:tabs>
          <w:tab w:val="left" w:pos="2480"/>
          <w:tab w:val="left" w:pos="40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623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комітету Чернівецької </w:t>
      </w:r>
    </w:p>
    <w:p w:rsidR="004F153A" w:rsidRPr="00F623D7" w:rsidRDefault="004F153A" w:rsidP="004F153A">
      <w:pPr>
        <w:tabs>
          <w:tab w:val="left" w:pos="2480"/>
          <w:tab w:val="left" w:pos="40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623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міської ради </w:t>
      </w:r>
    </w:p>
    <w:p w:rsidR="004F153A" w:rsidRPr="00AC1B98" w:rsidRDefault="004F153A" w:rsidP="004F153A">
      <w:pPr>
        <w:tabs>
          <w:tab w:val="left" w:pos="2480"/>
          <w:tab w:val="left" w:pos="40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12.07.2016</w:t>
      </w:r>
      <w:r w:rsidRPr="00F623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</w:t>
      </w:r>
      <w:r w:rsidR="00AC1B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C1B98">
        <w:rPr>
          <w:rFonts w:ascii="Times New Roman" w:hAnsi="Times New Roman" w:cs="Times New Roman"/>
          <w:b/>
          <w:sz w:val="28"/>
          <w:szCs w:val="28"/>
          <w:lang w:val="en-US"/>
        </w:rPr>
        <w:t>432/13</w:t>
      </w:r>
    </w:p>
    <w:p w:rsidR="004F153A" w:rsidRDefault="004F153A" w:rsidP="004F153A">
      <w:pPr>
        <w:tabs>
          <w:tab w:val="left" w:pos="2480"/>
          <w:tab w:val="left" w:pos="40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153A" w:rsidRPr="004E0021" w:rsidRDefault="004F153A" w:rsidP="004F153A">
      <w:pPr>
        <w:tabs>
          <w:tab w:val="left" w:pos="2480"/>
          <w:tab w:val="left" w:pos="40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Договір </w:t>
      </w:r>
    </w:p>
    <w:p w:rsidR="004F153A" w:rsidRDefault="004F153A" w:rsidP="004F153A">
      <w:pPr>
        <w:tabs>
          <w:tab w:val="left" w:pos="2480"/>
          <w:tab w:val="left" w:pos="40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b/>
          <w:sz w:val="28"/>
          <w:szCs w:val="28"/>
          <w:lang w:val="uk-UA"/>
        </w:rPr>
        <w:t>про спільну діяльність</w:t>
      </w:r>
    </w:p>
    <w:p w:rsidR="004F153A" w:rsidRPr="004E0021" w:rsidRDefault="004F153A" w:rsidP="004F153A">
      <w:pPr>
        <w:tabs>
          <w:tab w:val="left" w:pos="2480"/>
          <w:tab w:val="left" w:pos="40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153A" w:rsidRPr="004E0021" w:rsidRDefault="004F153A" w:rsidP="004F153A">
      <w:pPr>
        <w:tabs>
          <w:tab w:val="left" w:pos="4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b/>
          <w:sz w:val="28"/>
          <w:szCs w:val="28"/>
          <w:lang w:val="uk-UA"/>
        </w:rPr>
        <w:t>м. Чернівці                                                              «___»_______201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4E0021">
        <w:rPr>
          <w:rFonts w:ascii="Times New Roman" w:hAnsi="Times New Roman" w:cs="Times New Roman"/>
          <w:b/>
          <w:sz w:val="28"/>
          <w:szCs w:val="28"/>
          <w:lang w:val="uk-UA"/>
        </w:rPr>
        <w:t>р.</w:t>
      </w:r>
    </w:p>
    <w:p w:rsidR="004F153A" w:rsidRPr="00D32DF9" w:rsidRDefault="004F153A" w:rsidP="004F153A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b/>
          <w:sz w:val="28"/>
          <w:szCs w:val="28"/>
          <w:lang w:val="uk-UA"/>
        </w:rPr>
        <w:t>СТОРОНА -1: Виконавчий комітет Чернівецької міської ради,</w:t>
      </w:r>
      <w:r w:rsidRPr="004E0021">
        <w:rPr>
          <w:rFonts w:ascii="Times New Roman" w:hAnsi="Times New Roman" w:cs="Times New Roman"/>
          <w:sz w:val="28"/>
          <w:szCs w:val="28"/>
          <w:lang w:val="uk-UA"/>
        </w:rPr>
        <w:t xml:space="preserve"> в особі  Чернівецького  міського голови Каспрука Олексія Павловича,  який діє на підставі Закону України «Про місцеве самоврядування в 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F153A" w:rsidRPr="004E0021" w:rsidRDefault="004F153A" w:rsidP="004F153A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СТОРОНА-2: Відділ у справах сім’ї ті молоді Чернівецької міської ради, </w:t>
      </w:r>
      <w:r w:rsidRPr="004E0021">
        <w:rPr>
          <w:rFonts w:ascii="Times New Roman" w:hAnsi="Times New Roman" w:cs="Times New Roman"/>
          <w:sz w:val="28"/>
          <w:szCs w:val="28"/>
          <w:lang w:val="uk-UA"/>
        </w:rPr>
        <w:t>в особі начальника відділу Скригунець Світлани Дмитрівни, що діє на підставі Положення, затвердженого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4E00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2A44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Pr="004E0021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4E0021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 28.07.2011 року №234 та</w:t>
      </w:r>
    </w:p>
    <w:p w:rsidR="004F153A" w:rsidRDefault="004F153A" w:rsidP="004F153A">
      <w:pPr>
        <w:tabs>
          <w:tab w:val="left" w:pos="380"/>
        </w:tabs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СТОРОНА-3: Чернівецький міський благодійний фонд «Нова сім’я», </w:t>
      </w:r>
      <w:r w:rsidRPr="004E0021">
        <w:rPr>
          <w:rFonts w:ascii="Times New Roman" w:hAnsi="Times New Roman" w:cs="Times New Roman"/>
          <w:sz w:val="28"/>
          <w:szCs w:val="28"/>
          <w:lang w:val="uk-UA"/>
        </w:rPr>
        <w:t>в особі президента Бережної Тетяни Миколаївни, що діє на підставі Статуту, за текстом цього договору «СТОРОНИ», уклали цей Договір про спільну діяльність (надалі – іменується «Договір») про наступне:</w:t>
      </w:r>
    </w:p>
    <w:p w:rsidR="004F153A" w:rsidRPr="00F623D7" w:rsidRDefault="004F153A" w:rsidP="004F153A">
      <w:pPr>
        <w:pStyle w:val="ListParagraph"/>
        <w:numPr>
          <w:ilvl w:val="0"/>
          <w:numId w:val="1"/>
        </w:numPr>
        <w:tabs>
          <w:tab w:val="left" w:pos="380"/>
          <w:tab w:val="left" w:pos="2410"/>
          <w:tab w:val="left" w:pos="2694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F623D7">
        <w:rPr>
          <w:rFonts w:ascii="Times New Roman" w:hAnsi="Times New Roman" w:cs="Times New Roman"/>
          <w:b/>
          <w:caps/>
          <w:sz w:val="28"/>
          <w:szCs w:val="28"/>
          <w:lang w:val="uk-UA"/>
        </w:rPr>
        <w:t>Предмет  та мета Договору</w:t>
      </w:r>
    </w:p>
    <w:p w:rsidR="004F153A" w:rsidRPr="00D32DF9" w:rsidRDefault="004F153A" w:rsidP="004F153A">
      <w:pPr>
        <w:pStyle w:val="ListParagraph"/>
        <w:tabs>
          <w:tab w:val="left" w:pos="3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4F153A" w:rsidRPr="005431CC" w:rsidRDefault="004F153A" w:rsidP="004F153A">
      <w:pPr>
        <w:pStyle w:val="ListParagraph"/>
        <w:numPr>
          <w:ilvl w:val="1"/>
          <w:numId w:val="1"/>
        </w:numPr>
        <w:tabs>
          <w:tab w:val="left" w:pos="3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sz w:val="28"/>
          <w:szCs w:val="28"/>
          <w:lang w:val="uk-UA"/>
        </w:rPr>
        <w:t>Сторони за цим Договором домовились спільно діяти з метою об’єднання своїх зусиль у сфері запобігання вживання наркотиків та проведення профілактичної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роботи щодо розповсюдження ВІЛ-</w:t>
      </w:r>
      <w:r w:rsidRPr="004E0021">
        <w:rPr>
          <w:rFonts w:ascii="Times New Roman" w:hAnsi="Times New Roman" w:cs="Times New Roman"/>
          <w:sz w:val="28"/>
          <w:szCs w:val="28"/>
          <w:lang w:val="uk-UA"/>
        </w:rPr>
        <w:t>СНІД серед дітей та молоді міста Чернівці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E0021">
        <w:rPr>
          <w:rFonts w:ascii="Times New Roman" w:hAnsi="Times New Roman" w:cs="Times New Roman"/>
          <w:sz w:val="28"/>
          <w:szCs w:val="28"/>
          <w:lang w:val="uk-UA"/>
        </w:rPr>
        <w:t xml:space="preserve"> шляхом </w:t>
      </w:r>
      <w:r w:rsidRPr="005431CC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та функціонування денного реабілітаційного центру перебування молодих людей </w:t>
      </w:r>
      <w:r w:rsidRPr="004E0021">
        <w:rPr>
          <w:rFonts w:ascii="Times New Roman" w:hAnsi="Times New Roman" w:cs="Times New Roman"/>
          <w:sz w:val="28"/>
          <w:szCs w:val="28"/>
          <w:lang w:val="uk-UA"/>
        </w:rPr>
        <w:t>(надалі – Центр)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31CC">
        <w:rPr>
          <w:rFonts w:ascii="Times New Roman" w:hAnsi="Times New Roman" w:cs="Times New Roman"/>
          <w:sz w:val="28"/>
          <w:szCs w:val="28"/>
          <w:lang w:val="uk-UA"/>
        </w:rPr>
        <w:t>з відділеннями:</w:t>
      </w:r>
    </w:p>
    <w:p w:rsidR="004F153A" w:rsidRDefault="004F153A" w:rsidP="004F153A">
      <w:pPr>
        <w:pStyle w:val="a3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264C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C264C3">
        <w:rPr>
          <w:sz w:val="28"/>
          <w:szCs w:val="28"/>
          <w:lang w:val="uk-UA"/>
        </w:rPr>
        <w:t>надання послуг із психологічної допомоги та соціальної адаптації особам та членам сімей учасникам АТО (загиблих учасників, дітей) та волонтерів,</w:t>
      </w:r>
      <w:r w:rsidRPr="00C264C3">
        <w:rPr>
          <w:sz w:val="28"/>
          <w:szCs w:val="28"/>
        </w:rPr>
        <w:t xml:space="preserve"> </w:t>
      </w:r>
    </w:p>
    <w:p w:rsidR="004F153A" w:rsidRPr="00C264C3" w:rsidRDefault="004F153A" w:rsidP="004F153A">
      <w:pPr>
        <w:pStyle w:val="a3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64C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C264C3">
        <w:rPr>
          <w:sz w:val="28"/>
          <w:szCs w:val="28"/>
          <w:lang w:val="uk-UA"/>
        </w:rPr>
        <w:t xml:space="preserve">центру соціально-психологічної допомоги "Діалог" для неповнолітніх, </w:t>
      </w:r>
    </w:p>
    <w:p w:rsidR="004F153A" w:rsidRPr="004E0021" w:rsidRDefault="004F153A" w:rsidP="004F153A">
      <w:pPr>
        <w:pStyle w:val="ListParagraph"/>
        <w:tabs>
          <w:tab w:val="left" w:pos="38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F153A" w:rsidRPr="00F623D7" w:rsidRDefault="004F153A" w:rsidP="004F153A">
      <w:pPr>
        <w:pStyle w:val="ListParagraph"/>
        <w:numPr>
          <w:ilvl w:val="0"/>
          <w:numId w:val="1"/>
        </w:numPr>
        <w:tabs>
          <w:tab w:val="left" w:pos="380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F623D7">
        <w:rPr>
          <w:rFonts w:ascii="Times New Roman" w:hAnsi="Times New Roman" w:cs="Times New Roman"/>
          <w:b/>
          <w:caps/>
          <w:color w:val="000000"/>
          <w:sz w:val="28"/>
          <w:szCs w:val="28"/>
          <w:lang w:val="uk-UA"/>
        </w:rPr>
        <w:t>Взаємні обов’язки сторін</w:t>
      </w:r>
    </w:p>
    <w:p w:rsidR="004F153A" w:rsidRPr="00D32DF9" w:rsidRDefault="004F153A" w:rsidP="004F153A">
      <w:pPr>
        <w:pStyle w:val="ListParagraph"/>
        <w:tabs>
          <w:tab w:val="left" w:pos="380"/>
        </w:tabs>
        <w:spacing w:after="0" w:line="240" w:lineRule="auto"/>
        <w:ind w:left="0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4F153A" w:rsidRPr="004E0021" w:rsidRDefault="004F153A" w:rsidP="004F153A">
      <w:pPr>
        <w:pStyle w:val="ListParagraph"/>
        <w:numPr>
          <w:ilvl w:val="1"/>
          <w:numId w:val="1"/>
        </w:numPr>
        <w:tabs>
          <w:tab w:val="left" w:pos="3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досягнення цілей за цим до</w:t>
      </w:r>
      <w:r w:rsidRPr="004E0021">
        <w:rPr>
          <w:rFonts w:ascii="Times New Roman" w:hAnsi="Times New Roman" w:cs="Times New Roman"/>
          <w:sz w:val="28"/>
          <w:szCs w:val="28"/>
          <w:lang w:val="uk-UA"/>
        </w:rPr>
        <w:t>го</w:t>
      </w:r>
      <w:r>
        <w:rPr>
          <w:rFonts w:ascii="Times New Roman" w:hAnsi="Times New Roman" w:cs="Times New Roman"/>
          <w:sz w:val="28"/>
          <w:szCs w:val="28"/>
          <w:lang w:val="uk-UA"/>
        </w:rPr>
        <w:t>во</w:t>
      </w:r>
      <w:r w:rsidRPr="004E0021">
        <w:rPr>
          <w:rFonts w:ascii="Times New Roman" w:hAnsi="Times New Roman" w:cs="Times New Roman"/>
          <w:sz w:val="28"/>
          <w:szCs w:val="28"/>
          <w:lang w:val="uk-UA"/>
        </w:rPr>
        <w:t xml:space="preserve">ром СТОРОНИ 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4E0021">
        <w:rPr>
          <w:rFonts w:ascii="Times New Roman" w:hAnsi="Times New Roman" w:cs="Times New Roman"/>
          <w:sz w:val="28"/>
          <w:szCs w:val="28"/>
        </w:rPr>
        <w:t>бов'язуються</w:t>
      </w:r>
      <w:r w:rsidRPr="004E002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F153A" w:rsidRPr="004E0021" w:rsidRDefault="004F153A" w:rsidP="004F153A">
      <w:pPr>
        <w:pStyle w:val="ListParagraph"/>
        <w:numPr>
          <w:ilvl w:val="0"/>
          <w:numId w:val="2"/>
        </w:numPr>
        <w:tabs>
          <w:tab w:val="left" w:pos="38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sz w:val="28"/>
          <w:szCs w:val="28"/>
          <w:lang w:val="uk-UA"/>
        </w:rPr>
        <w:t>обмінюватися наявною у їхньому розпорядженні інформацією з питань взаємної мети;</w:t>
      </w:r>
    </w:p>
    <w:p w:rsidR="004F153A" w:rsidRPr="00D32DF9" w:rsidRDefault="004F153A" w:rsidP="004F153A">
      <w:pPr>
        <w:pStyle w:val="ListParagraph"/>
        <w:numPr>
          <w:ilvl w:val="0"/>
          <w:numId w:val="2"/>
        </w:numPr>
        <w:tabs>
          <w:tab w:val="left" w:pos="38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sz w:val="28"/>
          <w:szCs w:val="28"/>
          <w:lang w:val="uk-UA"/>
        </w:rPr>
        <w:t xml:space="preserve">проводити спільні заходи, консультації, навчання, семінари з питань </w:t>
      </w:r>
      <w:r>
        <w:rPr>
          <w:rFonts w:ascii="Times New Roman" w:hAnsi="Times New Roman" w:cs="Times New Roman"/>
          <w:sz w:val="28"/>
          <w:szCs w:val="28"/>
          <w:lang w:val="uk-UA"/>
        </w:rPr>
        <w:t>взаємної мети</w:t>
      </w:r>
    </w:p>
    <w:p w:rsidR="004F153A" w:rsidRDefault="004F153A" w:rsidP="004F153A">
      <w:pPr>
        <w:pStyle w:val="ListParagraph"/>
        <w:tabs>
          <w:tab w:val="left" w:pos="380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153A" w:rsidRPr="005431CC" w:rsidRDefault="004F153A" w:rsidP="004F153A">
      <w:pPr>
        <w:pStyle w:val="ListParagraph"/>
        <w:tabs>
          <w:tab w:val="left" w:pos="380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153A" w:rsidRDefault="004F153A" w:rsidP="004F153A">
      <w:pPr>
        <w:pStyle w:val="ListParagraph"/>
        <w:tabs>
          <w:tab w:val="left" w:pos="38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aps/>
          <w:sz w:val="28"/>
          <w:szCs w:val="28"/>
          <w:lang w:val="uk-UA"/>
        </w:rPr>
        <w:t xml:space="preserve">3. </w:t>
      </w:r>
      <w:r w:rsidRPr="00F623D7">
        <w:rPr>
          <w:rFonts w:ascii="Times New Roman" w:hAnsi="Times New Roman" w:cs="Times New Roman"/>
          <w:b/>
          <w:caps/>
          <w:sz w:val="28"/>
          <w:szCs w:val="28"/>
          <w:lang w:val="uk-UA"/>
        </w:rPr>
        <w:t>Обов’язки сторін</w:t>
      </w:r>
    </w:p>
    <w:p w:rsidR="004F153A" w:rsidRPr="00D32DF9" w:rsidRDefault="004F153A" w:rsidP="004F153A">
      <w:pPr>
        <w:pStyle w:val="ListParagraph"/>
        <w:tabs>
          <w:tab w:val="left" w:pos="380"/>
        </w:tabs>
        <w:spacing w:after="0" w:line="240" w:lineRule="auto"/>
        <w:ind w:left="0"/>
        <w:jc w:val="center"/>
        <w:rPr>
          <w:rFonts w:ascii="Times New Roman" w:hAnsi="Times New Roman" w:cs="Times New Roman"/>
          <w:caps/>
          <w:sz w:val="20"/>
          <w:szCs w:val="20"/>
          <w:lang w:val="uk-UA"/>
        </w:rPr>
      </w:pPr>
    </w:p>
    <w:p w:rsidR="004F153A" w:rsidRPr="004E0021" w:rsidRDefault="004F153A" w:rsidP="004F153A">
      <w:pPr>
        <w:pStyle w:val="ListParagraph"/>
        <w:tabs>
          <w:tab w:val="left" w:pos="380"/>
        </w:tabs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3.1. </w:t>
      </w:r>
      <w:r w:rsidRPr="00F623D7">
        <w:rPr>
          <w:rFonts w:ascii="Times New Roman" w:hAnsi="Times New Roman" w:cs="Times New Roman"/>
          <w:b/>
          <w:sz w:val="28"/>
          <w:szCs w:val="28"/>
          <w:lang w:val="uk-UA"/>
        </w:rPr>
        <w:t>СТОРОНА – 1</w:t>
      </w:r>
      <w:r w:rsidRPr="004E00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404F6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9404F6">
        <w:rPr>
          <w:rFonts w:ascii="Times New Roman" w:hAnsi="Times New Roman" w:cs="Times New Roman"/>
          <w:sz w:val="28"/>
          <w:szCs w:val="28"/>
        </w:rPr>
        <w:t>бов'язується</w:t>
      </w:r>
      <w:r w:rsidRPr="004E002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F153A" w:rsidRDefault="004F153A" w:rsidP="004F153A">
      <w:pPr>
        <w:pStyle w:val="ListParagraph"/>
        <w:tabs>
          <w:tab w:val="left" w:pos="3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sz w:val="28"/>
          <w:szCs w:val="28"/>
          <w:lang w:val="uk-UA"/>
        </w:rPr>
        <w:t>3.1.1.Безоплатно розмістити СТОРОНУ-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4E0021">
        <w:rPr>
          <w:rFonts w:ascii="Times New Roman" w:hAnsi="Times New Roman" w:cs="Times New Roman"/>
          <w:sz w:val="28"/>
          <w:szCs w:val="28"/>
          <w:lang w:val="uk-UA"/>
        </w:rPr>
        <w:t xml:space="preserve"> в приміщенні загальною площею </w:t>
      </w:r>
      <w:smartTag w:uri="urn:schemas-microsoft-com:office:smarttags" w:element="metricconverter">
        <w:smartTagPr>
          <w:attr w:name="ProductID" w:val="51,4 м"/>
        </w:smartTagPr>
        <w:r w:rsidRPr="004E0021">
          <w:rPr>
            <w:rFonts w:ascii="Times New Roman" w:hAnsi="Times New Roman" w:cs="Times New Roman"/>
            <w:sz w:val="28"/>
            <w:szCs w:val="28"/>
            <w:lang w:val="uk-UA"/>
          </w:rPr>
          <w:t>51,4 м</w:t>
        </w:r>
      </w:smartTag>
      <w:r w:rsidRPr="004E0021">
        <w:rPr>
          <w:rFonts w:ascii="Times New Roman" w:hAnsi="Times New Roman" w:cs="Times New Roman"/>
          <w:sz w:val="28"/>
          <w:szCs w:val="28"/>
          <w:lang w:val="uk-UA"/>
        </w:rPr>
        <w:t>.кв. за адресою вул. Героїв Майдану, 83-А/72.</w:t>
      </w:r>
    </w:p>
    <w:p w:rsidR="004F153A" w:rsidRPr="00D32DF9" w:rsidRDefault="004F153A" w:rsidP="004F153A">
      <w:pPr>
        <w:pStyle w:val="ListParagraph"/>
        <w:tabs>
          <w:tab w:val="left" w:pos="3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4F153A" w:rsidRPr="004E0021" w:rsidRDefault="004F153A" w:rsidP="004F153A">
      <w:pPr>
        <w:pStyle w:val="ListParagraph"/>
        <w:tabs>
          <w:tab w:val="left" w:pos="3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sz w:val="28"/>
          <w:szCs w:val="28"/>
          <w:lang w:val="uk-UA"/>
        </w:rPr>
        <w:t xml:space="preserve">3.2. </w:t>
      </w:r>
      <w:r w:rsidRPr="00F623D7">
        <w:rPr>
          <w:rFonts w:ascii="Times New Roman" w:hAnsi="Times New Roman" w:cs="Times New Roman"/>
          <w:b/>
          <w:sz w:val="28"/>
          <w:szCs w:val="28"/>
          <w:lang w:val="uk-UA"/>
        </w:rPr>
        <w:t>СТОРОНА-2</w:t>
      </w:r>
      <w:r w:rsidRPr="004E00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E0021">
        <w:rPr>
          <w:rFonts w:ascii="Times New Roman" w:hAnsi="Times New Roman" w:cs="Times New Roman"/>
          <w:sz w:val="28"/>
          <w:szCs w:val="28"/>
        </w:rPr>
        <w:t>забов'язується</w:t>
      </w:r>
      <w:r w:rsidRPr="004E002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F153A" w:rsidRPr="004E0021" w:rsidRDefault="004F153A" w:rsidP="004F153A">
      <w:pPr>
        <w:pStyle w:val="ListParagraph"/>
        <w:tabs>
          <w:tab w:val="left" w:pos="3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sz w:val="28"/>
          <w:szCs w:val="28"/>
          <w:lang w:val="uk-UA"/>
        </w:rPr>
        <w:t xml:space="preserve">3.2.1. Надати СТОРОНІ - </w:t>
      </w:r>
      <w:r w:rsidRPr="004E0021">
        <w:rPr>
          <w:rFonts w:ascii="Times New Roman" w:hAnsi="Times New Roman" w:cs="Times New Roman"/>
          <w:sz w:val="28"/>
          <w:szCs w:val="28"/>
        </w:rPr>
        <w:t>3</w:t>
      </w:r>
      <w:r w:rsidRPr="004E0021">
        <w:rPr>
          <w:rFonts w:ascii="Times New Roman" w:hAnsi="Times New Roman" w:cs="Times New Roman"/>
          <w:sz w:val="28"/>
          <w:szCs w:val="28"/>
          <w:lang w:val="uk-UA"/>
        </w:rPr>
        <w:t xml:space="preserve"> у спільне використання наявну комп’ютерну техніку та інше технічне обладнання для забезпечення спільної діяльності, визначеної п.1. цього Договору.</w:t>
      </w:r>
    </w:p>
    <w:p w:rsidR="004F153A" w:rsidRDefault="004F153A" w:rsidP="004F153A">
      <w:pPr>
        <w:pStyle w:val="ListParagraph"/>
        <w:tabs>
          <w:tab w:val="left" w:pos="3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sz w:val="28"/>
          <w:szCs w:val="28"/>
          <w:lang w:val="uk-UA"/>
        </w:rPr>
        <w:t>3.2.2. Надавати СТОРОНІ-3 інформаційну та організаційну допомогу для здійснення заходів щодо запобіга</w:t>
      </w:r>
      <w:r>
        <w:rPr>
          <w:rFonts w:ascii="Times New Roman" w:hAnsi="Times New Roman" w:cs="Times New Roman"/>
          <w:sz w:val="28"/>
          <w:szCs w:val="28"/>
          <w:lang w:val="uk-UA"/>
        </w:rPr>
        <w:t>ння вживанню</w:t>
      </w:r>
      <w:r w:rsidRPr="004E0021">
        <w:rPr>
          <w:rFonts w:ascii="Times New Roman" w:hAnsi="Times New Roman" w:cs="Times New Roman"/>
          <w:sz w:val="28"/>
          <w:szCs w:val="28"/>
          <w:lang w:val="uk-UA"/>
        </w:rPr>
        <w:t xml:space="preserve"> наркотиків та проведення профілактичної роботи щодо розповсюдження ВІЛ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E0021">
        <w:rPr>
          <w:rFonts w:ascii="Times New Roman" w:hAnsi="Times New Roman" w:cs="Times New Roman"/>
          <w:sz w:val="28"/>
          <w:szCs w:val="28"/>
          <w:lang w:val="uk-UA"/>
        </w:rPr>
        <w:t xml:space="preserve">СНІД серед дітей та молоді міста Чернівці. </w:t>
      </w:r>
    </w:p>
    <w:p w:rsidR="004F153A" w:rsidRPr="00D32DF9" w:rsidRDefault="004F153A" w:rsidP="004F153A">
      <w:pPr>
        <w:pStyle w:val="ListParagraph"/>
        <w:tabs>
          <w:tab w:val="left" w:pos="3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4F153A" w:rsidRPr="004E0021" w:rsidRDefault="004F153A" w:rsidP="004F153A">
      <w:pPr>
        <w:pStyle w:val="ListParagraph"/>
        <w:tabs>
          <w:tab w:val="left" w:pos="3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sz w:val="28"/>
          <w:szCs w:val="28"/>
          <w:lang w:val="uk-UA"/>
        </w:rPr>
        <w:t xml:space="preserve">3.3. </w:t>
      </w:r>
      <w:r w:rsidRPr="00554646">
        <w:rPr>
          <w:rFonts w:ascii="Times New Roman" w:hAnsi="Times New Roman" w:cs="Times New Roman"/>
          <w:b/>
          <w:sz w:val="28"/>
          <w:szCs w:val="28"/>
          <w:lang w:val="uk-UA"/>
        </w:rPr>
        <w:t>СТОРОНА -3</w:t>
      </w:r>
      <w:r w:rsidRPr="004E0021">
        <w:rPr>
          <w:rFonts w:ascii="Times New Roman" w:hAnsi="Times New Roman" w:cs="Times New Roman"/>
          <w:sz w:val="28"/>
          <w:szCs w:val="28"/>
          <w:lang w:val="uk-UA"/>
        </w:rPr>
        <w:t xml:space="preserve"> за цим Договором з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4E0021">
        <w:rPr>
          <w:rFonts w:ascii="Times New Roman" w:hAnsi="Times New Roman" w:cs="Times New Roman"/>
          <w:sz w:val="28"/>
          <w:szCs w:val="28"/>
          <w:lang w:val="uk-UA"/>
        </w:rPr>
        <w:t>бов'язу</w:t>
      </w:r>
      <w:r w:rsidRPr="004E0021">
        <w:rPr>
          <w:rFonts w:ascii="Times New Roman" w:hAnsi="Times New Roman" w:cs="Times New Roman"/>
          <w:sz w:val="28"/>
          <w:szCs w:val="28"/>
        </w:rPr>
        <w:t>є</w:t>
      </w:r>
      <w:r w:rsidRPr="004E0021">
        <w:rPr>
          <w:rFonts w:ascii="Times New Roman" w:hAnsi="Times New Roman" w:cs="Times New Roman"/>
          <w:sz w:val="28"/>
          <w:szCs w:val="28"/>
          <w:lang w:val="uk-UA"/>
        </w:rPr>
        <w:t xml:space="preserve">ться: </w:t>
      </w:r>
    </w:p>
    <w:p w:rsidR="004F153A" w:rsidRPr="004E0021" w:rsidRDefault="004F153A" w:rsidP="004F153A">
      <w:pPr>
        <w:pStyle w:val="ListParagraph"/>
        <w:tabs>
          <w:tab w:val="left" w:pos="3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sz w:val="28"/>
          <w:szCs w:val="28"/>
          <w:lang w:val="uk-UA"/>
        </w:rPr>
        <w:t>3.3.1. Утримувати приміщення, визначене п.3.1.1. відповідно до регламентованих санітарно-гігієнічних вимог, не допускати пошкодження майна, виконувати правила протипожежної безпеки.</w:t>
      </w:r>
    </w:p>
    <w:p w:rsidR="004F153A" w:rsidRPr="004E0021" w:rsidRDefault="004F153A" w:rsidP="004F153A">
      <w:pPr>
        <w:pStyle w:val="ListParagraph"/>
        <w:tabs>
          <w:tab w:val="left" w:pos="3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sz w:val="28"/>
          <w:szCs w:val="28"/>
          <w:lang w:val="uk-UA"/>
        </w:rPr>
        <w:t>3.3.2. Відшкодовувати комунальні послуги за приміщення визначене п.3.1.1.</w:t>
      </w:r>
    </w:p>
    <w:p w:rsidR="004F153A" w:rsidRDefault="004F153A" w:rsidP="004F153A">
      <w:pPr>
        <w:pStyle w:val="ListParagraph"/>
        <w:tabs>
          <w:tab w:val="left" w:pos="3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3.3.3. П</w:t>
      </w:r>
      <w:r w:rsidRPr="004E0021">
        <w:rPr>
          <w:rFonts w:ascii="Times New Roman" w:hAnsi="Times New Roman" w:cs="Times New Roman"/>
          <w:sz w:val="28"/>
          <w:szCs w:val="28"/>
          <w:lang w:val="uk-UA"/>
        </w:rPr>
        <w:t xml:space="preserve">роводити поточні ремонтні роботи в приміщенні. </w:t>
      </w:r>
    </w:p>
    <w:p w:rsidR="004F153A" w:rsidRPr="00D32DF9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4F153A" w:rsidRPr="00554646" w:rsidRDefault="004F153A" w:rsidP="004F153A">
      <w:pPr>
        <w:tabs>
          <w:tab w:val="left" w:pos="3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554646">
        <w:rPr>
          <w:rFonts w:ascii="Times New Roman" w:hAnsi="Times New Roman" w:cs="Times New Roman"/>
          <w:b/>
          <w:caps/>
          <w:sz w:val="28"/>
          <w:szCs w:val="28"/>
          <w:lang w:val="uk-UA"/>
        </w:rPr>
        <w:t>4. Ведення спільних справ</w:t>
      </w:r>
    </w:p>
    <w:p w:rsidR="004F153A" w:rsidRPr="00D32DF9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F153A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sz w:val="28"/>
          <w:szCs w:val="28"/>
          <w:lang w:val="uk-UA"/>
        </w:rPr>
        <w:t xml:space="preserve">4.1.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E0021">
        <w:rPr>
          <w:rFonts w:ascii="Times New Roman" w:hAnsi="Times New Roman" w:cs="Times New Roman"/>
          <w:sz w:val="28"/>
          <w:szCs w:val="28"/>
          <w:lang w:val="uk-UA"/>
        </w:rPr>
        <w:t>едення спільних справ за Договором здійснюється СТОРОНАМИ у відповідності зі статтею 1135 Цивільного кодексу України та їх спільною згодою.</w:t>
      </w:r>
    </w:p>
    <w:p w:rsidR="004F153A" w:rsidRPr="00D32DF9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4F153A" w:rsidRDefault="004F153A" w:rsidP="004F153A">
      <w:pPr>
        <w:tabs>
          <w:tab w:val="left" w:pos="3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554646">
        <w:rPr>
          <w:rFonts w:ascii="Times New Roman" w:hAnsi="Times New Roman" w:cs="Times New Roman"/>
          <w:b/>
          <w:caps/>
          <w:sz w:val="28"/>
          <w:szCs w:val="28"/>
          <w:lang w:val="uk-UA"/>
        </w:rPr>
        <w:t>5. Сп</w:t>
      </w:r>
      <w:r>
        <w:rPr>
          <w:rFonts w:ascii="Times New Roman" w:hAnsi="Times New Roman" w:cs="Times New Roman"/>
          <w:b/>
          <w:caps/>
          <w:sz w:val="28"/>
          <w:szCs w:val="28"/>
          <w:lang w:val="uk-UA"/>
        </w:rPr>
        <w:t>ільне майно сторін за договором</w:t>
      </w:r>
    </w:p>
    <w:p w:rsidR="004F153A" w:rsidRPr="00D32DF9" w:rsidRDefault="004F153A" w:rsidP="004F153A">
      <w:pPr>
        <w:tabs>
          <w:tab w:val="left" w:pos="3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0"/>
          <w:szCs w:val="20"/>
          <w:lang w:val="uk-UA"/>
        </w:rPr>
      </w:pPr>
    </w:p>
    <w:p w:rsidR="004F153A" w:rsidRPr="004E0021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sz w:val="28"/>
          <w:szCs w:val="28"/>
          <w:lang w:val="uk-UA"/>
        </w:rPr>
        <w:t xml:space="preserve">5.1. Внесене СТОРОНАМИ майно, </w:t>
      </w:r>
      <w:r w:rsidRPr="004E0021">
        <w:rPr>
          <w:rFonts w:ascii="Times New Roman" w:hAnsi="Times New Roman" w:cs="Times New Roman"/>
          <w:sz w:val="28"/>
          <w:szCs w:val="28"/>
        </w:rPr>
        <w:t>яким</w:t>
      </w:r>
      <w:r w:rsidRPr="004E0021">
        <w:rPr>
          <w:rFonts w:ascii="Times New Roman" w:hAnsi="Times New Roman" w:cs="Times New Roman"/>
          <w:sz w:val="28"/>
          <w:szCs w:val="28"/>
          <w:lang w:val="uk-UA"/>
        </w:rPr>
        <w:t xml:space="preserve"> вони володіли на правах власності та вироблена у результаті спільної діяльності продукція, а також інше майно, створене або придбане СТОРОНАМИ в результаті спільної діяльності не складає 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4E0021">
        <w:rPr>
          <w:rFonts w:ascii="Times New Roman" w:hAnsi="Times New Roman" w:cs="Times New Roman"/>
          <w:sz w:val="28"/>
          <w:szCs w:val="28"/>
          <w:lang w:val="uk-UA"/>
        </w:rPr>
        <w:t>х спільної власності.</w:t>
      </w:r>
    </w:p>
    <w:p w:rsidR="004F153A" w:rsidRPr="004E0021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sz w:val="28"/>
          <w:szCs w:val="28"/>
          <w:lang w:val="uk-UA"/>
        </w:rPr>
        <w:t>Внесене СТОРОНАМИ майно, яким вони володіли на підставах інших, ніж право власності, використову</w:t>
      </w:r>
      <w:r w:rsidRPr="004E0021">
        <w:rPr>
          <w:rFonts w:ascii="Times New Roman" w:hAnsi="Times New Roman" w:cs="Times New Roman"/>
          <w:sz w:val="28"/>
          <w:szCs w:val="28"/>
        </w:rPr>
        <w:t>є</w:t>
      </w:r>
      <w:r w:rsidRPr="004E0021">
        <w:rPr>
          <w:rFonts w:ascii="Times New Roman" w:hAnsi="Times New Roman" w:cs="Times New Roman"/>
          <w:sz w:val="28"/>
          <w:szCs w:val="28"/>
          <w:lang w:val="uk-UA"/>
        </w:rPr>
        <w:t>ться в інтересах СТОРІН та не є їх спільним майном.</w:t>
      </w:r>
    </w:p>
    <w:p w:rsidR="004F153A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sz w:val="28"/>
          <w:szCs w:val="28"/>
          <w:lang w:val="uk-UA"/>
        </w:rPr>
        <w:t>5.2. Майно С</w:t>
      </w:r>
      <w:r>
        <w:rPr>
          <w:rFonts w:ascii="Times New Roman" w:hAnsi="Times New Roman" w:cs="Times New Roman"/>
          <w:sz w:val="28"/>
          <w:szCs w:val="28"/>
          <w:lang w:val="uk-UA"/>
        </w:rPr>
        <w:t>ТОРІН</w:t>
      </w:r>
      <w:r w:rsidRPr="004E0021">
        <w:rPr>
          <w:rFonts w:ascii="Times New Roman" w:hAnsi="Times New Roman" w:cs="Times New Roman"/>
          <w:sz w:val="28"/>
          <w:szCs w:val="28"/>
          <w:lang w:val="uk-UA"/>
        </w:rPr>
        <w:t xml:space="preserve"> обчислюється на балансах СТОРІН, який ведеться в порядку, встановленому чинним законодавством.</w:t>
      </w:r>
    </w:p>
    <w:p w:rsidR="004F153A" w:rsidRPr="00D32DF9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4F153A" w:rsidRPr="00554646" w:rsidRDefault="004F153A" w:rsidP="004F153A">
      <w:pPr>
        <w:tabs>
          <w:tab w:val="left" w:pos="3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aps/>
          <w:sz w:val="28"/>
          <w:szCs w:val="28"/>
          <w:lang w:val="uk-UA"/>
        </w:rPr>
        <w:t>6. Термін дії договору</w:t>
      </w:r>
    </w:p>
    <w:p w:rsidR="004F153A" w:rsidRPr="00D32DF9" w:rsidRDefault="004F153A" w:rsidP="004F153A">
      <w:pPr>
        <w:tabs>
          <w:tab w:val="left" w:pos="3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0"/>
          <w:szCs w:val="20"/>
          <w:lang w:val="uk-UA"/>
        </w:rPr>
      </w:pPr>
    </w:p>
    <w:p w:rsidR="004F153A" w:rsidRPr="004E0021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sz w:val="28"/>
          <w:szCs w:val="28"/>
          <w:lang w:val="uk-UA"/>
        </w:rPr>
        <w:t>6.1. Цей договір вступає в силу з моменту його підписання СТОРОНАМИ та схвалення його умов виконавчим комітетом Чернівецької міської ради на підставі прийнятого ним рішення.</w:t>
      </w:r>
    </w:p>
    <w:p w:rsidR="004F153A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4646">
        <w:rPr>
          <w:rFonts w:ascii="Times New Roman" w:hAnsi="Times New Roman" w:cs="Times New Roman"/>
          <w:sz w:val="28"/>
          <w:szCs w:val="28"/>
          <w:lang w:val="uk-UA"/>
        </w:rPr>
        <w:t xml:space="preserve">Цей Договір укладено строком на </w:t>
      </w:r>
      <w:r>
        <w:rPr>
          <w:rFonts w:ascii="Times New Roman" w:hAnsi="Times New Roman" w:cs="Times New Roman"/>
          <w:sz w:val="28"/>
          <w:szCs w:val="28"/>
          <w:lang w:val="uk-UA"/>
        </w:rPr>
        <w:t>чотири</w:t>
      </w:r>
      <w:r w:rsidRPr="00554646">
        <w:rPr>
          <w:rFonts w:ascii="Times New Roman" w:hAnsi="Times New Roman" w:cs="Times New Roman"/>
          <w:sz w:val="28"/>
          <w:szCs w:val="28"/>
          <w:lang w:val="uk-UA"/>
        </w:rPr>
        <w:t xml:space="preserve"> роки, що діє з ______________до_____________ та може бути продовжений за взаємною згодою СТОРІН.</w:t>
      </w:r>
    </w:p>
    <w:p w:rsidR="004F153A" w:rsidRDefault="004F153A" w:rsidP="004F153A">
      <w:pPr>
        <w:tabs>
          <w:tab w:val="left" w:pos="3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uk-UA"/>
        </w:rPr>
      </w:pPr>
      <w:r w:rsidRPr="00554646">
        <w:rPr>
          <w:rFonts w:ascii="Times New Roman" w:hAnsi="Times New Roman" w:cs="Times New Roman"/>
          <w:b/>
          <w:caps/>
          <w:color w:val="000000"/>
          <w:sz w:val="28"/>
          <w:szCs w:val="28"/>
          <w:lang w:val="uk-UA"/>
        </w:rPr>
        <w:t>7. Відповідальність сторін</w:t>
      </w:r>
    </w:p>
    <w:p w:rsidR="004F153A" w:rsidRPr="0022665F" w:rsidRDefault="004F153A" w:rsidP="004F153A">
      <w:pPr>
        <w:tabs>
          <w:tab w:val="left" w:pos="3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caps/>
          <w:color w:val="000000"/>
          <w:sz w:val="16"/>
          <w:szCs w:val="16"/>
          <w:lang w:val="uk-UA"/>
        </w:rPr>
      </w:pPr>
    </w:p>
    <w:p w:rsidR="004F153A" w:rsidRPr="004E0021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7.1. Цей Договір може бути розірваний за заявою однієї із СТОРІН у випадку нев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иконання іншою стороною своїх зо</w:t>
      </w:r>
      <w:r w:rsidRPr="004E00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бов'язань. У цьому випадку всі невигідні наслідки покладаються на винну СТОРОНУ. </w:t>
      </w:r>
    </w:p>
    <w:p w:rsidR="004F153A" w:rsidRPr="004E0021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color w:val="000000"/>
          <w:sz w:val="28"/>
          <w:szCs w:val="28"/>
          <w:lang w:val="uk-UA"/>
        </w:rPr>
        <w:t>7.2. Порушенням Договору є його невиконання, або неналежне виконання, тобто виконання з порушенням умов, визначених змістом цього Договору.</w:t>
      </w:r>
    </w:p>
    <w:p w:rsidR="004F153A" w:rsidRPr="004E0021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7.3. За порушенням умов цього </w:t>
      </w:r>
      <w:r w:rsidRPr="004E0021">
        <w:rPr>
          <w:rFonts w:ascii="Times New Roman" w:hAnsi="Times New Roman" w:cs="Times New Roman"/>
          <w:color w:val="000000"/>
          <w:sz w:val="28"/>
          <w:szCs w:val="28"/>
        </w:rPr>
        <w:t xml:space="preserve">Договору </w:t>
      </w:r>
      <w:r w:rsidRPr="004E0021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винна СТОРОНА відшкодовує спричинені збитки.</w:t>
      </w:r>
    </w:p>
    <w:p w:rsidR="004F153A" w:rsidRPr="004E0021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7.4. СТОРОНИ не несуть відповідал</w:t>
      </w:r>
      <w:r w:rsidRPr="004E0021">
        <w:rPr>
          <w:rFonts w:ascii="Times New Roman" w:hAnsi="Times New Roman" w:cs="Times New Roman"/>
          <w:color w:val="000000"/>
          <w:sz w:val="28"/>
          <w:szCs w:val="28"/>
          <w:lang w:val="uk-UA"/>
        </w:rPr>
        <w:t>ьність за порушення умов цього Договору, якщо воно сталося не з їх вини (умислу чи необережності).</w:t>
      </w:r>
    </w:p>
    <w:p w:rsidR="004F153A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7.5.СТОРОНА вважається невинуватою і не несе відповідальність за порушення Договору, якщо вона доведе, що вжила всіх належних від неї заходів щодо належного виконання цього Договору. </w:t>
      </w:r>
    </w:p>
    <w:p w:rsidR="004F153A" w:rsidRPr="004E0021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F153A" w:rsidRDefault="004F153A" w:rsidP="004F153A">
      <w:pPr>
        <w:tabs>
          <w:tab w:val="left" w:pos="3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uk-UA"/>
        </w:rPr>
      </w:pPr>
      <w:r w:rsidRPr="00554646">
        <w:rPr>
          <w:rFonts w:ascii="Times New Roman" w:hAnsi="Times New Roman" w:cs="Times New Roman"/>
          <w:b/>
          <w:caps/>
          <w:color w:val="000000"/>
          <w:sz w:val="28"/>
          <w:szCs w:val="28"/>
          <w:lang w:val="uk-UA"/>
        </w:rPr>
        <w:t>8. Порядок Вирішення спорів</w:t>
      </w:r>
    </w:p>
    <w:p w:rsidR="004F153A" w:rsidRPr="0022665F" w:rsidRDefault="004F153A" w:rsidP="004F153A">
      <w:pPr>
        <w:tabs>
          <w:tab w:val="left" w:pos="3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caps/>
          <w:color w:val="000000"/>
          <w:sz w:val="16"/>
          <w:szCs w:val="16"/>
          <w:lang w:val="uk-UA"/>
        </w:rPr>
      </w:pPr>
    </w:p>
    <w:p w:rsidR="004F153A" w:rsidRPr="004E0021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color w:val="000000"/>
          <w:sz w:val="28"/>
          <w:szCs w:val="28"/>
          <w:lang w:val="uk-UA"/>
        </w:rPr>
        <w:t>8.1.Усі спори, що виникають з цього Договору або пов’язані із ним, вирішуються шляхом переговорів між СТОРОНАМИ.</w:t>
      </w:r>
    </w:p>
    <w:p w:rsidR="004F153A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color w:val="000000"/>
          <w:sz w:val="28"/>
          <w:szCs w:val="28"/>
          <w:lang w:val="uk-UA"/>
        </w:rPr>
        <w:t>8.2.Якщо відповідний спір неможливо вирішити шляхом переговорів, він вирішується в судовому порядку за встановленою підвідомчістю та підсудністю такого спору відповідно до чинного законодавства України.</w:t>
      </w:r>
    </w:p>
    <w:p w:rsidR="004F153A" w:rsidRPr="0022665F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16"/>
          <w:szCs w:val="16"/>
          <w:lang w:val="uk-UA"/>
        </w:rPr>
      </w:pPr>
    </w:p>
    <w:p w:rsidR="004F153A" w:rsidRDefault="004F153A" w:rsidP="004F153A">
      <w:pPr>
        <w:tabs>
          <w:tab w:val="left" w:pos="3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uk-UA"/>
        </w:rPr>
      </w:pPr>
      <w:r w:rsidRPr="00554646">
        <w:rPr>
          <w:rFonts w:ascii="Times New Roman" w:hAnsi="Times New Roman" w:cs="Times New Roman"/>
          <w:b/>
          <w:caps/>
          <w:color w:val="000000"/>
          <w:sz w:val="28"/>
          <w:szCs w:val="28"/>
          <w:lang w:val="uk-UA"/>
        </w:rPr>
        <w:t>9. Зміна умов договору</w:t>
      </w:r>
    </w:p>
    <w:p w:rsidR="004F153A" w:rsidRPr="0022665F" w:rsidRDefault="004F153A" w:rsidP="004F153A">
      <w:pPr>
        <w:tabs>
          <w:tab w:val="left" w:pos="3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caps/>
          <w:color w:val="000000"/>
          <w:sz w:val="16"/>
          <w:szCs w:val="16"/>
          <w:lang w:val="uk-UA"/>
        </w:rPr>
      </w:pPr>
    </w:p>
    <w:p w:rsidR="004F153A" w:rsidRPr="004E0021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9.1. Умови цього Договору мають однакову 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Pr="004E0021">
        <w:rPr>
          <w:rFonts w:ascii="Times New Roman" w:hAnsi="Times New Roman" w:cs="Times New Roman"/>
          <w:color w:val="000000"/>
          <w:sz w:val="28"/>
          <w:szCs w:val="28"/>
        </w:rPr>
        <w:t>бов'язальну</w:t>
      </w:r>
      <w:r w:rsidRPr="004E00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силу для СТОРІН і можуть бути змінені за взаємною згодою з обов’язковим укладанням письмового документа.</w:t>
      </w:r>
    </w:p>
    <w:p w:rsidR="004F153A" w:rsidRPr="004E0021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color w:val="000000"/>
          <w:sz w:val="28"/>
          <w:szCs w:val="28"/>
          <w:lang w:val="uk-UA"/>
        </w:rPr>
        <w:t>9.2. Закінчення строку цього Договору не звільняє СТОРОНИ від відповідальності за його порушення, яке мало місце під час дії цього Договору.</w:t>
      </w:r>
    </w:p>
    <w:p w:rsidR="004F153A" w:rsidRPr="004E0021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color w:val="000000"/>
          <w:sz w:val="28"/>
          <w:szCs w:val="28"/>
          <w:lang w:val="uk-UA"/>
        </w:rPr>
        <w:t>9.3.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E0021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Якщо інше прямо не передбачене цим Договором або чинним законодавством України, зміни у цей Договір можуть бути внесені тільки за домовленістю СТОРІН, яка оформлюється додатко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 w:rsidRPr="004E00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до цього Договору.</w:t>
      </w:r>
    </w:p>
    <w:p w:rsidR="004F153A" w:rsidRPr="004E0021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color w:val="000000"/>
          <w:sz w:val="28"/>
          <w:szCs w:val="28"/>
          <w:lang w:val="uk-UA"/>
        </w:rPr>
        <w:t>9.4. Зміни у цей Договір набирають чинності з моменту належного оформлення СТОРОНАМИ відповідного додаткового договору до цього Договору, якщо інше не встановлено у самому додатковому договорі, цьому Договорі або чинному законодавстві України.</w:t>
      </w:r>
    </w:p>
    <w:p w:rsidR="004F153A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9.6. Цей Договір припиняється в порядку та на умовах, що визначенні у статті 1141 Цивільного кодексу України. </w:t>
      </w:r>
    </w:p>
    <w:p w:rsidR="004F153A" w:rsidRPr="0022665F" w:rsidRDefault="004F153A" w:rsidP="004F153A">
      <w:pPr>
        <w:tabs>
          <w:tab w:val="left" w:pos="3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color w:val="000000"/>
          <w:sz w:val="16"/>
          <w:szCs w:val="16"/>
          <w:lang w:val="uk-UA"/>
        </w:rPr>
      </w:pPr>
    </w:p>
    <w:p w:rsidR="004F153A" w:rsidRDefault="004F153A" w:rsidP="004F153A">
      <w:pPr>
        <w:tabs>
          <w:tab w:val="left" w:pos="3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uk-UA"/>
        </w:rPr>
      </w:pPr>
      <w:r w:rsidRPr="00554646">
        <w:rPr>
          <w:rFonts w:ascii="Times New Roman" w:hAnsi="Times New Roman" w:cs="Times New Roman"/>
          <w:b/>
          <w:caps/>
          <w:color w:val="000000"/>
          <w:sz w:val="28"/>
          <w:szCs w:val="28"/>
          <w:lang w:val="uk-UA"/>
        </w:rPr>
        <w:t>10. Інші Умови</w:t>
      </w:r>
    </w:p>
    <w:p w:rsidR="004F153A" w:rsidRPr="0022665F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16"/>
          <w:szCs w:val="16"/>
          <w:lang w:val="uk-UA"/>
        </w:rPr>
      </w:pPr>
    </w:p>
    <w:p w:rsidR="004F153A" w:rsidRPr="004E0021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color w:val="000000"/>
          <w:sz w:val="28"/>
          <w:szCs w:val="28"/>
          <w:lang w:val="uk-UA"/>
        </w:rPr>
        <w:t>10.1. У випадках, не передбачених цим Договором, СТОРОНИ керуються чинним законодавством України.</w:t>
      </w:r>
    </w:p>
    <w:p w:rsidR="004F153A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10.2. СТОРОНИ зобов’язуються при виконанні цього Договору не зводити співробітництво лише до дотримання вимог, що міститься в цьому Договорі, підтримувати ділові контакти та вживання всіх необхідних заходів для забезпечення ефективності та розвитку їхніх зв’язків. </w:t>
      </w:r>
    </w:p>
    <w:p w:rsidR="004F153A" w:rsidRDefault="004F153A" w:rsidP="004F153A">
      <w:pPr>
        <w:tabs>
          <w:tab w:val="left" w:pos="3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uk-UA"/>
        </w:rPr>
      </w:pPr>
      <w:r w:rsidRPr="00554646">
        <w:rPr>
          <w:rFonts w:ascii="Times New Roman" w:hAnsi="Times New Roman" w:cs="Times New Roman"/>
          <w:b/>
          <w:caps/>
          <w:color w:val="000000"/>
          <w:sz w:val="28"/>
          <w:szCs w:val="28"/>
          <w:lang w:val="uk-UA"/>
        </w:rPr>
        <w:t>11. Прикінцеві положення</w:t>
      </w:r>
    </w:p>
    <w:p w:rsidR="004F153A" w:rsidRPr="00554646" w:rsidRDefault="004F153A" w:rsidP="004F153A">
      <w:pPr>
        <w:tabs>
          <w:tab w:val="left" w:pos="3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</w:p>
    <w:p w:rsidR="004F153A" w:rsidRPr="004E0021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11.1. Усі правовідносини, що виникають з цього Договору пов’язані із ним, у тому числі пов’язані із дійсністю, укладанням, виконанням, зміною та припиненням цього Договору, тлумаченням його умов, визначенням наслідків недійсності або порушенням Договору, регулюється цим Договором та відповідними нормами чинного законодавства України, а також звичаями ділового обороту, які застосовуються до таких правовідносин на підставі принципів добросовісності, розумності та справедливості. </w:t>
      </w:r>
    </w:p>
    <w:p w:rsidR="004F153A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E0021">
        <w:rPr>
          <w:rFonts w:ascii="Times New Roman" w:hAnsi="Times New Roman" w:cs="Times New Roman"/>
          <w:color w:val="000000"/>
          <w:sz w:val="28"/>
          <w:szCs w:val="28"/>
          <w:lang w:val="uk-UA"/>
        </w:rPr>
        <w:t>11.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Pr="004E0021">
        <w:rPr>
          <w:rFonts w:ascii="Times New Roman" w:hAnsi="Times New Roman" w:cs="Times New Roman"/>
          <w:color w:val="000000"/>
          <w:sz w:val="28"/>
          <w:szCs w:val="28"/>
          <w:lang w:val="uk-UA"/>
        </w:rPr>
        <w:t>. Після підписання цього Договору всі попередні переговори за ним, листування, протоколи про наміри та будь-які інші або письмові домовленості СТОРІН з питань, що так чи інакше стосується цього Договору, втрачають юридичну силу, але можуть братися до уваги при тлумаченні умов цього Договору.</w:t>
      </w:r>
    </w:p>
    <w:p w:rsidR="004F153A" w:rsidRPr="004E0021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11.3</w:t>
      </w:r>
      <w:r w:rsidRPr="004E0021">
        <w:rPr>
          <w:rFonts w:ascii="Times New Roman" w:hAnsi="Times New Roman" w:cs="Times New Roman"/>
          <w:color w:val="000000"/>
          <w:sz w:val="28"/>
          <w:szCs w:val="28"/>
          <w:lang w:val="uk-UA"/>
        </w:rPr>
        <w:t>. Відступлення права вимого та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E0021">
        <w:rPr>
          <w:rFonts w:ascii="Times New Roman" w:hAnsi="Times New Roman" w:cs="Times New Roman"/>
          <w:color w:val="000000"/>
          <w:sz w:val="28"/>
          <w:szCs w:val="28"/>
          <w:lang w:val="uk-UA"/>
        </w:rPr>
        <w:t>(або) переведення боргу за цим Договором однією із СТОРІН до третіх осіб допускається виключено за умови письмового погодження цього з іншою СТОРОНОЮ.</w:t>
      </w:r>
    </w:p>
    <w:p w:rsidR="004F153A" w:rsidRPr="004E0021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11.4</w:t>
      </w:r>
      <w:r w:rsidRPr="004E00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Додаткові угоди та додатки до цього Договору є його невід’ємною частиною і мають юридичну силу у разі, якщо вони викладені у письмовій формі, підписані СТОРОНАМИ та скріпленні їх печатками. </w:t>
      </w:r>
    </w:p>
    <w:p w:rsidR="004F153A" w:rsidRPr="004E0021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11.5</w:t>
      </w:r>
      <w:r w:rsidRPr="004E00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Всі виправлення за текстом цього Договору мають силу та можуть братись до уваги виключено за умови, що вони у кожному окремому випадку датовані, засвідчені підписами СТОРІН та скріплені їх печатками. </w:t>
      </w:r>
    </w:p>
    <w:p w:rsidR="004F153A" w:rsidRPr="004E0021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11.6</w:t>
      </w:r>
      <w:r w:rsidRPr="004E00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Цей Договір складений при повному розумінні СТОРОНАМИ його умов та термінології українською мовою у трьох автентичних примірниках, які мають однакову юридичну силу, - по одному для кожної з СТОРІН. </w:t>
      </w:r>
    </w:p>
    <w:p w:rsidR="004F153A" w:rsidRPr="0022665F" w:rsidRDefault="004F153A" w:rsidP="004F153A">
      <w:pPr>
        <w:tabs>
          <w:tab w:val="left" w:pos="3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uk-UA"/>
        </w:rPr>
      </w:pPr>
      <w:r w:rsidRPr="0022665F">
        <w:rPr>
          <w:rFonts w:ascii="Times New Roman" w:hAnsi="Times New Roman" w:cs="Times New Roman"/>
          <w:b/>
          <w:caps/>
          <w:color w:val="000000"/>
          <w:sz w:val="28"/>
          <w:szCs w:val="28"/>
          <w:lang w:val="uk-UA"/>
        </w:rPr>
        <w:t>12. Юридичні адреси, підписи сторін.</w:t>
      </w:r>
    </w:p>
    <w:p w:rsidR="004F153A" w:rsidRDefault="004F153A" w:rsidP="004F153A">
      <w:pPr>
        <w:tabs>
          <w:tab w:val="left" w:pos="38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4F153A" w:rsidTr="004F153A">
        <w:tc>
          <w:tcPr>
            <w:tcW w:w="4927" w:type="dxa"/>
          </w:tcPr>
          <w:p w:rsidR="004F153A" w:rsidRPr="004E0021" w:rsidRDefault="004F153A" w:rsidP="004F153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E00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СТОРОНА-1:</w:t>
            </w:r>
          </w:p>
          <w:p w:rsidR="004F153A" w:rsidRPr="004E0021" w:rsidRDefault="004F153A" w:rsidP="004F153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E002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Виконавчий комітет</w:t>
            </w:r>
          </w:p>
          <w:p w:rsidR="004F153A" w:rsidRPr="004E0021" w:rsidRDefault="004F153A" w:rsidP="004F153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E002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Чернівецької міської ради</w:t>
            </w:r>
          </w:p>
          <w:p w:rsidR="004F153A" w:rsidRDefault="004F153A" w:rsidP="004F153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E002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Ідентифікаційний код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E002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04062216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, </w:t>
            </w:r>
          </w:p>
          <w:p w:rsidR="004F153A" w:rsidRPr="004E0021" w:rsidRDefault="004F153A" w:rsidP="004F153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58002, м"/>
              </w:smartTagPr>
              <w:r w:rsidRPr="004E0021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uk-UA"/>
                </w:rPr>
                <w:t>58002, м</w:t>
              </w:r>
            </w:smartTag>
            <w:r w:rsidRPr="004E002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 Чернівці, площа Центральна,1</w:t>
            </w:r>
          </w:p>
          <w:p w:rsidR="004F153A" w:rsidRPr="004E0021" w:rsidRDefault="004F153A" w:rsidP="004F153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E002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Чернівецький міський  голова </w:t>
            </w:r>
          </w:p>
          <w:p w:rsidR="004F153A" w:rsidRDefault="004F153A" w:rsidP="004F153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_______________ О.</w:t>
            </w:r>
            <w:r w:rsidRPr="004E002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Каспрук</w:t>
            </w:r>
          </w:p>
        </w:tc>
        <w:tc>
          <w:tcPr>
            <w:tcW w:w="4927" w:type="dxa"/>
          </w:tcPr>
          <w:p w:rsidR="004F153A" w:rsidRPr="004E0021" w:rsidRDefault="004F153A" w:rsidP="004F153A">
            <w:pPr>
              <w:tabs>
                <w:tab w:val="left" w:pos="380"/>
              </w:tabs>
              <w:spacing w:after="0" w:line="240" w:lineRule="auto"/>
              <w:ind w:left="46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002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СТОРОНА-3:</w:t>
            </w:r>
          </w:p>
          <w:p w:rsidR="004F153A" w:rsidRPr="004E0021" w:rsidRDefault="004F153A" w:rsidP="004F153A">
            <w:pPr>
              <w:tabs>
                <w:tab w:val="left" w:pos="380"/>
              </w:tabs>
              <w:spacing w:after="0" w:line="240" w:lineRule="auto"/>
              <w:ind w:left="46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00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Чернівецький міський благодійний фонд «Нова сім’я»</w:t>
            </w:r>
          </w:p>
          <w:p w:rsidR="004F153A" w:rsidRPr="004E0021" w:rsidRDefault="004F153A" w:rsidP="004F153A">
            <w:pPr>
              <w:tabs>
                <w:tab w:val="left" w:pos="380"/>
              </w:tabs>
              <w:spacing w:after="0" w:line="240" w:lineRule="auto"/>
              <w:ind w:left="46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00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Ідентифікаційний код 21437741</w:t>
            </w:r>
          </w:p>
          <w:p w:rsidR="004F153A" w:rsidRPr="004E0021" w:rsidRDefault="004F153A" w:rsidP="004F153A">
            <w:pPr>
              <w:tabs>
                <w:tab w:val="left" w:pos="380"/>
              </w:tabs>
              <w:spacing w:after="0" w:line="240" w:lineRule="auto"/>
              <w:ind w:left="46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58002, м"/>
              </w:smartTagPr>
              <w:r w:rsidRPr="004E0021">
                <w:rPr>
                  <w:rFonts w:ascii="Times New Roman" w:hAnsi="Times New Roman" w:cs="Times New Roman"/>
                  <w:sz w:val="28"/>
                  <w:szCs w:val="28"/>
                  <w:lang w:val="uk-UA"/>
                </w:rPr>
                <w:t>58002, м</w:t>
              </w:r>
            </w:smartTag>
            <w:r w:rsidRPr="004E00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Чернівці,</w:t>
            </w:r>
          </w:p>
          <w:p w:rsidR="004F153A" w:rsidRPr="004E0021" w:rsidRDefault="004F153A" w:rsidP="004F153A">
            <w:pPr>
              <w:tabs>
                <w:tab w:val="left" w:pos="380"/>
              </w:tabs>
              <w:spacing w:after="0" w:line="240" w:lineRule="auto"/>
              <w:ind w:left="46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00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Проспект Незалежності, 87/4</w:t>
            </w:r>
          </w:p>
          <w:p w:rsidR="004F153A" w:rsidRPr="004E0021" w:rsidRDefault="004F153A" w:rsidP="004F153A">
            <w:pPr>
              <w:tabs>
                <w:tab w:val="left" w:pos="380"/>
              </w:tabs>
              <w:spacing w:after="0" w:line="240" w:lineRule="auto"/>
              <w:ind w:left="46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00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Президент Чернівецького благодійного фонду «Нова сім’я»</w:t>
            </w:r>
          </w:p>
          <w:p w:rsidR="004F153A" w:rsidRDefault="004F153A" w:rsidP="004F153A">
            <w:pPr>
              <w:tabs>
                <w:tab w:val="left" w:pos="380"/>
              </w:tabs>
              <w:spacing w:after="0" w:line="240" w:lineRule="auto"/>
              <w:ind w:left="46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_________________ Т.</w:t>
            </w:r>
            <w:r w:rsidRPr="004E00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Бережна</w:t>
            </w:r>
          </w:p>
        </w:tc>
      </w:tr>
      <w:tr w:rsidR="004F153A" w:rsidTr="004F153A">
        <w:tc>
          <w:tcPr>
            <w:tcW w:w="4927" w:type="dxa"/>
          </w:tcPr>
          <w:p w:rsidR="004F153A" w:rsidRPr="004E0021" w:rsidRDefault="004F153A" w:rsidP="004F153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E00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СТОРОНА -2:</w:t>
            </w:r>
          </w:p>
          <w:p w:rsidR="004F153A" w:rsidRPr="004E0021" w:rsidRDefault="004F153A" w:rsidP="004F153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E002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Відділ у справах сім’ї та молоді</w:t>
            </w:r>
          </w:p>
          <w:p w:rsidR="004F153A" w:rsidRPr="004E0021" w:rsidRDefault="004F153A" w:rsidP="004F153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E002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Чернівецької міської ради</w:t>
            </w:r>
          </w:p>
          <w:p w:rsidR="004F153A" w:rsidRPr="004E0021" w:rsidRDefault="004F153A" w:rsidP="004F153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E002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Ідентифікаційний код</w:t>
            </w:r>
          </w:p>
          <w:p w:rsidR="004F153A" w:rsidRPr="004E0021" w:rsidRDefault="004F153A" w:rsidP="004F153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E002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26184463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smartTag w:uri="urn:schemas-microsoft-com:office:smarttags" w:element="metricconverter">
              <w:smartTagPr>
                <w:attr w:name="ProductID" w:val="58002, м"/>
              </w:smartTagPr>
              <w:r w:rsidRPr="004E0021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uk-UA"/>
                </w:rPr>
                <w:t>58002, м</w:t>
              </w:r>
            </w:smartTag>
            <w:r w:rsidRPr="004E002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 Чернівці,</w:t>
            </w:r>
          </w:p>
          <w:p w:rsidR="004F153A" w:rsidRPr="004E0021" w:rsidRDefault="004F153A" w:rsidP="004F153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E002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вул. Героїв Майдану, 44</w:t>
            </w:r>
          </w:p>
          <w:p w:rsidR="004F153A" w:rsidRPr="004E0021" w:rsidRDefault="004F153A" w:rsidP="004F153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E002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Начальник відділу </w:t>
            </w:r>
          </w:p>
          <w:p w:rsidR="004F153A" w:rsidRDefault="004F153A" w:rsidP="004F153A">
            <w:pPr>
              <w:tabs>
                <w:tab w:val="left" w:pos="3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________________С.</w:t>
            </w:r>
            <w:r w:rsidRPr="004E002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Скригунець  </w:t>
            </w:r>
          </w:p>
        </w:tc>
        <w:tc>
          <w:tcPr>
            <w:tcW w:w="4927" w:type="dxa"/>
          </w:tcPr>
          <w:p w:rsidR="004F153A" w:rsidRDefault="004F153A" w:rsidP="004F153A">
            <w:pPr>
              <w:tabs>
                <w:tab w:val="left" w:pos="3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4F153A" w:rsidRDefault="004F153A" w:rsidP="004F153A">
      <w:pPr>
        <w:tabs>
          <w:tab w:val="left" w:pos="380"/>
        </w:tabs>
        <w:spacing w:after="0" w:line="240" w:lineRule="auto"/>
        <w:ind w:firstLine="709"/>
        <w:jc w:val="both"/>
      </w:pPr>
    </w:p>
    <w:p w:rsidR="005739B4" w:rsidRDefault="005739B4"/>
    <w:sectPr w:rsidR="005739B4" w:rsidSect="004F153A">
      <w:pgSz w:w="11906" w:h="16838"/>
      <w:pgMar w:top="1134" w:right="850" w:bottom="851" w:left="1418" w:header="720" w:footer="72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53A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53A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2A44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3AC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1C07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1B98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0D95C4-E876-4EF9-BCBD-3BB3D34E8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53A"/>
    <w:pPr>
      <w:suppressAutoHyphens/>
      <w:spacing w:after="200" w:line="276" w:lineRule="auto"/>
    </w:pPr>
    <w:rPr>
      <w:rFonts w:ascii="Calibri" w:eastAsia="Lucida Sans Unicode" w:hAnsi="Calibri" w:cs="Calibri"/>
      <w:kern w:val="1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4F153A"/>
    <w:pPr>
      <w:ind w:left="720"/>
      <w:contextualSpacing/>
    </w:pPr>
  </w:style>
  <w:style w:type="paragraph" w:styleId="a3">
    <w:name w:val="Normal (Web)"/>
    <w:basedOn w:val="a"/>
    <w:semiHidden/>
    <w:rsid w:val="004F153A"/>
    <w:pPr>
      <w:suppressAutoHyphens w:val="0"/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table" w:styleId="a4">
    <w:name w:val="Table Grid"/>
    <w:basedOn w:val="a1"/>
    <w:rsid w:val="004F153A"/>
    <w:pPr>
      <w:suppressAutoHyphens/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1260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Схвалено</vt:lpstr>
    </vt:vector>
  </TitlesOfParts>
  <Company>Microsoft</Company>
  <LinksUpToDate>false</LinksUpToDate>
  <CharactersWithSpaces>8427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Схвалено</dc:title>
  <dc:subject/>
  <dc:creator>WiZaRd</dc:creator>
  <cp:keywords/>
  <dc:description/>
  <cp:lastModifiedBy>Kompvid2</cp:lastModifiedBy>
  <cp:revision>2</cp:revision>
  <dcterms:created xsi:type="dcterms:W3CDTF">2017-02-20T08:12:00Z</dcterms:created>
  <dcterms:modified xsi:type="dcterms:W3CDTF">2017-02-20T08:12:00Z</dcterms:modified>
</cp:coreProperties>
</file>