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B83DEC" w:rsidRDefault="001A28DB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B83DE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83DEC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B83DEC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B83DEC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B83DEC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B83DEC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B83DEC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B83DEC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B83DEC" w:rsidRDefault="00944E37" w:rsidP="00944E37">
      <w:pPr>
        <w:pStyle w:val="4"/>
        <w:rPr>
          <w:rFonts w:ascii="Times New Roman" w:hAnsi="Times New Roman"/>
          <w:color w:val="000000"/>
        </w:rPr>
      </w:pPr>
      <w:r w:rsidRPr="00B83DEC">
        <w:rPr>
          <w:rFonts w:ascii="Times New Roman" w:hAnsi="Times New Roman"/>
          <w:color w:val="000000"/>
        </w:rPr>
        <w:t>Р І Ш Е Н Н Я</w:t>
      </w:r>
    </w:p>
    <w:p w:rsidR="00944E37" w:rsidRPr="00B83DEC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B83DEC" w:rsidRDefault="004036BF" w:rsidP="00166A7B">
      <w:pPr>
        <w:jc w:val="both"/>
        <w:rPr>
          <w:sz w:val="28"/>
          <w:szCs w:val="28"/>
          <w:lang w:val="uk-UA"/>
        </w:rPr>
      </w:pPr>
      <w:r w:rsidRPr="00B83DEC">
        <w:rPr>
          <w:b/>
          <w:bCs/>
          <w:sz w:val="28"/>
          <w:szCs w:val="28"/>
          <w:u w:val="single"/>
          <w:lang w:val="uk-UA"/>
        </w:rPr>
        <w:t>24</w:t>
      </w:r>
      <w:r w:rsidR="00166A7B" w:rsidRPr="00B83DEC">
        <w:rPr>
          <w:b/>
          <w:bCs/>
          <w:sz w:val="28"/>
          <w:szCs w:val="28"/>
          <w:u w:val="single"/>
          <w:lang w:val="uk-UA"/>
        </w:rPr>
        <w:t>.</w:t>
      </w:r>
      <w:r w:rsidR="00944E37" w:rsidRPr="00B83DEC">
        <w:rPr>
          <w:b/>
          <w:bCs/>
          <w:sz w:val="28"/>
          <w:szCs w:val="28"/>
          <w:u w:val="single"/>
          <w:lang w:val="uk-UA"/>
        </w:rPr>
        <w:t>1</w:t>
      </w:r>
      <w:r w:rsidRPr="00B83DEC">
        <w:rPr>
          <w:b/>
          <w:bCs/>
          <w:sz w:val="28"/>
          <w:szCs w:val="28"/>
          <w:u w:val="single"/>
          <w:lang w:val="uk-UA"/>
        </w:rPr>
        <w:t>1</w:t>
      </w:r>
      <w:r w:rsidR="00166A7B" w:rsidRPr="00B83DEC">
        <w:rPr>
          <w:b/>
          <w:bCs/>
          <w:sz w:val="28"/>
          <w:szCs w:val="28"/>
          <w:u w:val="single"/>
          <w:lang w:val="uk-UA"/>
        </w:rPr>
        <w:t>.201</w:t>
      </w:r>
      <w:r w:rsidR="00944E37" w:rsidRPr="00B83DEC">
        <w:rPr>
          <w:b/>
          <w:bCs/>
          <w:sz w:val="28"/>
          <w:szCs w:val="28"/>
          <w:u w:val="single"/>
          <w:lang w:val="uk-UA"/>
        </w:rPr>
        <w:t>5</w:t>
      </w:r>
      <w:r w:rsidR="00097CD1" w:rsidRPr="00B83DEC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B83DEC">
        <w:rPr>
          <w:b/>
          <w:bCs/>
          <w:sz w:val="28"/>
          <w:szCs w:val="28"/>
          <w:lang w:val="uk-UA"/>
        </w:rPr>
        <w:t>№</w:t>
      </w:r>
      <w:r w:rsidR="00DA4F63" w:rsidRPr="00B83DEC">
        <w:rPr>
          <w:b/>
          <w:bCs/>
          <w:sz w:val="28"/>
          <w:szCs w:val="28"/>
          <w:lang w:val="uk-UA"/>
        </w:rPr>
        <w:t xml:space="preserve"> </w:t>
      </w:r>
      <w:r w:rsidR="004B4EF5">
        <w:rPr>
          <w:b/>
          <w:bCs/>
          <w:sz w:val="28"/>
          <w:szCs w:val="28"/>
          <w:lang w:val="uk-UA"/>
        </w:rPr>
        <w:t>667/24</w:t>
      </w:r>
      <w:r w:rsidR="00166A7B" w:rsidRPr="00B83DEC">
        <w:rPr>
          <w:b/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B83DEC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B83DE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Pr="00B83DEC" w:rsidRDefault="000F727C" w:rsidP="000F72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83DEC">
              <w:rPr>
                <w:b/>
                <w:sz w:val="28"/>
                <w:szCs w:val="28"/>
                <w:lang w:val="uk-UA"/>
              </w:rPr>
              <w:t xml:space="preserve">Про затвердження </w:t>
            </w:r>
            <w:r w:rsidR="001E51C6" w:rsidRPr="00B83DEC">
              <w:rPr>
                <w:b/>
                <w:sz w:val="28"/>
                <w:szCs w:val="28"/>
                <w:lang w:val="uk-UA"/>
              </w:rPr>
              <w:t>П</w:t>
            </w:r>
            <w:r w:rsidR="004036BF" w:rsidRPr="00B83DEC">
              <w:rPr>
                <w:b/>
                <w:sz w:val="28"/>
                <w:szCs w:val="28"/>
                <w:lang w:val="uk-UA"/>
              </w:rPr>
              <w:t>ереліку місць та схеми розміщення тимчасових споруд для продажу баштанних культур</w:t>
            </w:r>
            <w:r w:rsidR="004D60D1" w:rsidRPr="00B83DEC">
              <w:rPr>
                <w:b/>
                <w:sz w:val="28"/>
                <w:szCs w:val="28"/>
                <w:lang w:val="uk-UA"/>
              </w:rPr>
              <w:t xml:space="preserve"> в м. Чернівцях</w:t>
            </w:r>
          </w:p>
          <w:p w:rsidR="00B1199A" w:rsidRPr="00B83DEC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66A7B" w:rsidRPr="00B83DEC" w:rsidRDefault="00B83DEC" w:rsidP="00B83DEC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 w:rsidRPr="00B83DEC">
        <w:rPr>
          <w:color w:val="000000"/>
          <w:sz w:val="28"/>
          <w:szCs w:val="28"/>
          <w:lang w:val="uk-UA"/>
        </w:rPr>
        <w:tab/>
      </w:r>
      <w:r w:rsidR="00166A7B" w:rsidRPr="00B83DEC">
        <w:rPr>
          <w:color w:val="000000"/>
          <w:sz w:val="28"/>
          <w:szCs w:val="28"/>
          <w:lang w:val="uk-UA"/>
        </w:rPr>
        <w:t>Відповідно до статей 25,</w:t>
      </w:r>
      <w:r w:rsidR="002D441C" w:rsidRPr="00B83DEC">
        <w:rPr>
          <w:color w:val="000000"/>
          <w:sz w:val="28"/>
          <w:szCs w:val="28"/>
          <w:lang w:val="uk-UA"/>
        </w:rPr>
        <w:t xml:space="preserve"> 26, 59, 60, 73 Закону України «</w:t>
      </w:r>
      <w:r w:rsidR="00166A7B" w:rsidRPr="00B83DEC">
        <w:rPr>
          <w:color w:val="000000"/>
          <w:sz w:val="28"/>
          <w:szCs w:val="28"/>
          <w:lang w:val="uk-UA"/>
        </w:rPr>
        <w:t>Про місцеве самоврядуванн</w:t>
      </w:r>
      <w:r w:rsidR="002D441C" w:rsidRPr="00B83DEC">
        <w:rPr>
          <w:color w:val="000000"/>
          <w:sz w:val="28"/>
          <w:szCs w:val="28"/>
          <w:lang w:val="uk-UA"/>
        </w:rPr>
        <w:t>я в Україні», Законів України  «</w:t>
      </w:r>
      <w:r w:rsidR="00166A7B" w:rsidRPr="00B83DEC">
        <w:rPr>
          <w:color w:val="000000"/>
          <w:sz w:val="28"/>
          <w:szCs w:val="28"/>
          <w:lang w:val="uk-UA"/>
        </w:rPr>
        <w:t>Про основи містобу</w:t>
      </w:r>
      <w:r w:rsidR="002D441C" w:rsidRPr="00B83DEC">
        <w:rPr>
          <w:color w:val="000000"/>
          <w:sz w:val="28"/>
          <w:szCs w:val="28"/>
          <w:lang w:val="uk-UA"/>
        </w:rPr>
        <w:t xml:space="preserve">дування», </w:t>
      </w:r>
      <w:r w:rsidR="008B0E3F" w:rsidRPr="00B83DEC">
        <w:rPr>
          <w:color w:val="000000"/>
          <w:sz w:val="28"/>
          <w:szCs w:val="28"/>
          <w:lang w:val="uk-UA"/>
        </w:rPr>
        <w:t xml:space="preserve">«Про архітектурну діяльність», </w:t>
      </w:r>
      <w:r w:rsidR="002D441C" w:rsidRPr="00B83DEC">
        <w:rPr>
          <w:color w:val="000000"/>
          <w:sz w:val="28"/>
          <w:szCs w:val="28"/>
          <w:lang w:val="uk-UA"/>
        </w:rPr>
        <w:t>«</w:t>
      </w:r>
      <w:r w:rsidR="00166A7B" w:rsidRPr="00B83DEC">
        <w:rPr>
          <w:color w:val="000000"/>
          <w:sz w:val="28"/>
          <w:szCs w:val="28"/>
          <w:lang w:val="uk-UA"/>
        </w:rPr>
        <w:t>Про регул</w:t>
      </w:r>
      <w:r w:rsidR="002D441C" w:rsidRPr="00B83DEC">
        <w:rPr>
          <w:color w:val="000000"/>
          <w:sz w:val="28"/>
          <w:szCs w:val="28"/>
          <w:lang w:val="uk-UA"/>
        </w:rPr>
        <w:t>ювання містобудівної діяльності»</w:t>
      </w:r>
      <w:r w:rsidR="00166A7B" w:rsidRPr="00B83DEC">
        <w:rPr>
          <w:color w:val="000000"/>
          <w:sz w:val="28"/>
          <w:szCs w:val="28"/>
          <w:lang w:val="uk-UA"/>
        </w:rPr>
        <w:t xml:space="preserve">, </w:t>
      </w:r>
      <w:r w:rsidRPr="00B83DEC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«Про затвердження Порядку розміщення тимчасових споруд для провадження підприємницької діяльності», </w:t>
      </w:r>
      <w:r w:rsidR="002D441C" w:rsidRPr="00B83DEC">
        <w:rPr>
          <w:color w:val="000000"/>
          <w:sz w:val="28"/>
          <w:szCs w:val="28"/>
          <w:lang w:val="uk-UA"/>
        </w:rPr>
        <w:t>г</w:t>
      </w:r>
      <w:r w:rsidR="00166A7B" w:rsidRPr="00B83DEC">
        <w:rPr>
          <w:color w:val="000000"/>
          <w:sz w:val="28"/>
          <w:szCs w:val="28"/>
          <w:lang w:val="uk-UA"/>
        </w:rPr>
        <w:t>енерального плану міста Чернівців, затвердженого рішенням міської ради V</w:t>
      </w:r>
      <w:r w:rsidR="008F0D10" w:rsidRPr="00B83DEC">
        <w:rPr>
          <w:color w:val="000000"/>
          <w:sz w:val="28"/>
          <w:szCs w:val="28"/>
          <w:lang w:val="uk-UA"/>
        </w:rPr>
        <w:t>I</w:t>
      </w:r>
      <w:r w:rsidR="00166A7B" w:rsidRPr="00B83DEC">
        <w:rPr>
          <w:color w:val="000000"/>
          <w:sz w:val="28"/>
          <w:szCs w:val="28"/>
          <w:lang w:val="uk-UA"/>
        </w:rPr>
        <w:t xml:space="preserve"> скликання від </w:t>
      </w:r>
      <w:r w:rsidR="008F0D10" w:rsidRPr="00B83DEC">
        <w:rPr>
          <w:color w:val="000000"/>
          <w:sz w:val="28"/>
          <w:szCs w:val="28"/>
          <w:lang w:val="uk-UA"/>
        </w:rPr>
        <w:t>27.03.2014р. №1171</w:t>
      </w:r>
      <w:r w:rsidRPr="00B83DEC">
        <w:rPr>
          <w:color w:val="000000"/>
          <w:sz w:val="28"/>
          <w:szCs w:val="28"/>
          <w:lang w:val="uk-UA"/>
        </w:rPr>
        <w:t>, розглянувши пропозиції департаменту містобудівного комплексу та земельних  відносин міської ради, виконавчий комітет Чернівецької міської ради</w:t>
      </w:r>
      <w:r w:rsidR="00166A7B" w:rsidRPr="00B83DEC">
        <w:rPr>
          <w:color w:val="000000"/>
          <w:sz w:val="28"/>
          <w:szCs w:val="28"/>
          <w:lang w:val="uk-UA"/>
        </w:rPr>
        <w:t xml:space="preserve"> </w:t>
      </w:r>
    </w:p>
    <w:p w:rsidR="00582C93" w:rsidRPr="00B83DEC" w:rsidRDefault="00582C93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166A7B" w:rsidRPr="00B83DEC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B83DEC">
        <w:rPr>
          <w:b/>
          <w:sz w:val="28"/>
          <w:szCs w:val="28"/>
          <w:lang w:val="uk-UA"/>
        </w:rPr>
        <w:t xml:space="preserve">В И Р І Ш И </w:t>
      </w:r>
      <w:r w:rsidR="00944E37" w:rsidRPr="00B83DEC">
        <w:rPr>
          <w:b/>
          <w:sz w:val="28"/>
          <w:szCs w:val="28"/>
          <w:lang w:val="uk-UA"/>
        </w:rPr>
        <w:t>В</w:t>
      </w:r>
      <w:r w:rsidRPr="00B83DEC">
        <w:rPr>
          <w:b/>
          <w:sz w:val="28"/>
          <w:szCs w:val="28"/>
          <w:lang w:val="uk-UA"/>
        </w:rPr>
        <w:t>:</w:t>
      </w:r>
    </w:p>
    <w:p w:rsidR="00166A7B" w:rsidRPr="00B83DEC" w:rsidRDefault="00166A7B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0F727C" w:rsidRPr="00B83DEC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B83DEC">
        <w:rPr>
          <w:b/>
          <w:sz w:val="28"/>
          <w:szCs w:val="28"/>
          <w:lang w:val="uk-UA"/>
        </w:rPr>
        <w:t>1</w:t>
      </w:r>
      <w:r w:rsidR="000F727C" w:rsidRPr="00B83DEC">
        <w:rPr>
          <w:b/>
          <w:sz w:val="28"/>
          <w:szCs w:val="28"/>
          <w:lang w:val="uk-UA"/>
        </w:rPr>
        <w:t>.</w:t>
      </w:r>
      <w:r w:rsidR="000F727C" w:rsidRPr="00B83DEC">
        <w:rPr>
          <w:sz w:val="28"/>
          <w:szCs w:val="28"/>
          <w:lang w:val="uk-UA"/>
        </w:rPr>
        <w:t xml:space="preserve"> Затвердити </w:t>
      </w:r>
      <w:r w:rsidR="001E51C6" w:rsidRPr="00B83DEC">
        <w:rPr>
          <w:sz w:val="28"/>
          <w:szCs w:val="28"/>
          <w:lang w:val="uk-UA"/>
        </w:rPr>
        <w:t>п</w:t>
      </w:r>
      <w:r w:rsidR="004036BF" w:rsidRPr="00B83DEC">
        <w:rPr>
          <w:sz w:val="28"/>
          <w:szCs w:val="28"/>
          <w:lang w:val="uk-UA"/>
        </w:rPr>
        <w:t xml:space="preserve">ерелік місць та схему розміщення тимчасових споруд для продажу баштанних культур в м. Чернівцях </w:t>
      </w:r>
      <w:r w:rsidR="000F727C" w:rsidRPr="00B83DEC">
        <w:rPr>
          <w:sz w:val="28"/>
          <w:szCs w:val="28"/>
          <w:lang w:val="uk-UA"/>
        </w:rPr>
        <w:t>(дода</w:t>
      </w:r>
      <w:r w:rsidR="00B83DEC" w:rsidRPr="00B83DEC">
        <w:rPr>
          <w:sz w:val="28"/>
          <w:szCs w:val="28"/>
          <w:lang w:val="uk-UA"/>
        </w:rPr>
        <w:t>ю</w:t>
      </w:r>
      <w:r w:rsidR="000F727C" w:rsidRPr="00B83DEC">
        <w:rPr>
          <w:sz w:val="28"/>
          <w:szCs w:val="28"/>
          <w:lang w:val="uk-UA"/>
        </w:rPr>
        <w:t>ться).</w:t>
      </w:r>
    </w:p>
    <w:p w:rsidR="00B83DEC" w:rsidRPr="00B83DEC" w:rsidRDefault="00B83DEC" w:rsidP="00166A7B">
      <w:pPr>
        <w:ind w:firstLine="720"/>
        <w:jc w:val="both"/>
        <w:rPr>
          <w:sz w:val="20"/>
          <w:szCs w:val="20"/>
          <w:lang w:val="uk-UA"/>
        </w:rPr>
      </w:pPr>
    </w:p>
    <w:p w:rsidR="00B83DEC" w:rsidRPr="00B83DEC" w:rsidRDefault="00B83DEC" w:rsidP="00166A7B">
      <w:pPr>
        <w:ind w:firstLine="720"/>
        <w:jc w:val="both"/>
        <w:rPr>
          <w:sz w:val="28"/>
          <w:szCs w:val="28"/>
          <w:lang w:val="uk-UA"/>
        </w:rPr>
      </w:pPr>
      <w:r w:rsidRPr="00B83DEC">
        <w:rPr>
          <w:b/>
          <w:sz w:val="28"/>
          <w:szCs w:val="28"/>
          <w:lang w:val="uk-UA"/>
        </w:rPr>
        <w:t>2.</w:t>
      </w:r>
      <w:r w:rsidRPr="00B83DEC">
        <w:rPr>
          <w:sz w:val="28"/>
          <w:szCs w:val="28"/>
          <w:lang w:val="uk-UA"/>
        </w:rPr>
        <w:t xml:space="preserve"> Пересувні тимчасові споруди для продажу баштанних культур розміщувати на підставі виданих управлінням містобудування та архітектури департаменту містобудівного комплексу та земельних відносин міської ради паспортів прив’язки.</w:t>
      </w:r>
    </w:p>
    <w:p w:rsidR="00370EC0" w:rsidRPr="00B83DEC" w:rsidRDefault="00370EC0" w:rsidP="00370EC0">
      <w:pPr>
        <w:ind w:firstLine="720"/>
        <w:jc w:val="both"/>
        <w:rPr>
          <w:b/>
          <w:sz w:val="20"/>
          <w:szCs w:val="20"/>
          <w:lang w:val="uk-UA"/>
        </w:rPr>
      </w:pPr>
    </w:p>
    <w:p w:rsidR="00944E37" w:rsidRPr="00B83DEC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 w:rsidRPr="00B83DEC">
        <w:rPr>
          <w:sz w:val="20"/>
          <w:szCs w:val="20"/>
          <w:lang w:val="uk-UA"/>
        </w:rPr>
        <w:tab/>
      </w:r>
      <w:r w:rsidR="00B83DEC" w:rsidRPr="00B83DEC">
        <w:rPr>
          <w:b/>
          <w:color w:val="000000"/>
          <w:sz w:val="28"/>
          <w:szCs w:val="28"/>
          <w:lang w:val="uk-UA"/>
        </w:rPr>
        <w:t>3</w:t>
      </w:r>
      <w:r w:rsidR="00944E37" w:rsidRPr="00B83DEC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B83DEC">
        <w:rPr>
          <w:color w:val="000000"/>
          <w:sz w:val="28"/>
          <w:szCs w:val="28"/>
          <w:lang w:val="uk-UA"/>
        </w:rPr>
        <w:t>Рішення набирає чинності з дня його прийняття та підлягає оприлюдненню в газеті «Чернівці» і розміщенню на офіційному веб-порталі Чернівецької міської ради в мережі Інтернет.</w:t>
      </w:r>
    </w:p>
    <w:p w:rsidR="00B1199A" w:rsidRPr="00B83DEC" w:rsidRDefault="00B1199A" w:rsidP="00944E37">
      <w:pPr>
        <w:jc w:val="both"/>
        <w:rPr>
          <w:b/>
          <w:color w:val="000000"/>
          <w:sz w:val="20"/>
          <w:szCs w:val="20"/>
          <w:lang w:val="uk-UA"/>
        </w:rPr>
      </w:pPr>
    </w:p>
    <w:p w:rsidR="00166A7B" w:rsidRPr="00B83DEC" w:rsidRDefault="00B83DEC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B83DEC">
        <w:rPr>
          <w:b/>
          <w:color w:val="000000"/>
          <w:sz w:val="28"/>
          <w:szCs w:val="28"/>
          <w:lang w:val="uk-UA"/>
        </w:rPr>
        <w:t>4</w:t>
      </w:r>
      <w:r w:rsidR="00166A7B" w:rsidRPr="00B83DEC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B83DEC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B83DEC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B83DEC">
        <w:rPr>
          <w:color w:val="000000"/>
          <w:sz w:val="28"/>
          <w:szCs w:val="28"/>
          <w:lang w:val="uk-UA"/>
        </w:rPr>
        <w:t xml:space="preserve"> </w:t>
      </w:r>
      <w:r w:rsidR="00166A7B" w:rsidRPr="00B83DEC">
        <w:rPr>
          <w:color w:val="000000"/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8F0D10" w:rsidRPr="00B83DEC">
        <w:rPr>
          <w:color w:val="000000"/>
          <w:sz w:val="28"/>
          <w:szCs w:val="28"/>
          <w:lang w:val="uk-UA"/>
        </w:rPr>
        <w:t>Бабчука</w:t>
      </w:r>
      <w:r w:rsidR="009A2DD3" w:rsidRPr="00B83DEC">
        <w:rPr>
          <w:color w:val="000000"/>
          <w:sz w:val="28"/>
          <w:szCs w:val="28"/>
          <w:lang w:val="uk-UA"/>
        </w:rPr>
        <w:t xml:space="preserve"> </w:t>
      </w:r>
      <w:r w:rsidR="008F0D10" w:rsidRPr="00B83DEC">
        <w:rPr>
          <w:color w:val="000000"/>
          <w:sz w:val="28"/>
          <w:szCs w:val="28"/>
          <w:lang w:val="uk-UA"/>
        </w:rPr>
        <w:t>В</w:t>
      </w:r>
      <w:r w:rsidR="00166A7B" w:rsidRPr="00B83DEC">
        <w:rPr>
          <w:color w:val="000000"/>
          <w:sz w:val="28"/>
          <w:szCs w:val="28"/>
          <w:lang w:val="uk-UA"/>
        </w:rPr>
        <w:t>.</w:t>
      </w:r>
      <w:r w:rsidR="008F0D10" w:rsidRPr="00B83DEC">
        <w:rPr>
          <w:color w:val="000000"/>
          <w:sz w:val="28"/>
          <w:szCs w:val="28"/>
          <w:lang w:val="uk-UA"/>
        </w:rPr>
        <w:t>Г</w:t>
      </w:r>
      <w:r w:rsidR="00166A7B" w:rsidRPr="00B83DEC">
        <w:rPr>
          <w:color w:val="000000"/>
          <w:sz w:val="28"/>
          <w:szCs w:val="28"/>
          <w:lang w:val="uk-UA"/>
        </w:rPr>
        <w:t>.</w:t>
      </w:r>
    </w:p>
    <w:p w:rsidR="00166A7B" w:rsidRPr="00B83DEC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944E37" w:rsidRPr="00B83DEC" w:rsidRDefault="00B83DEC" w:rsidP="00944E37">
      <w:pPr>
        <w:ind w:firstLine="720"/>
        <w:jc w:val="both"/>
        <w:rPr>
          <w:sz w:val="28"/>
          <w:szCs w:val="28"/>
          <w:lang w:val="uk-UA"/>
        </w:rPr>
      </w:pPr>
      <w:r w:rsidRPr="00B83DEC">
        <w:rPr>
          <w:b/>
          <w:color w:val="000000"/>
          <w:sz w:val="28"/>
          <w:szCs w:val="28"/>
          <w:lang w:val="uk-UA"/>
        </w:rPr>
        <w:t>5</w:t>
      </w:r>
      <w:r w:rsidR="00944E37" w:rsidRPr="00B83DEC">
        <w:rPr>
          <w:b/>
          <w:color w:val="000000"/>
          <w:sz w:val="28"/>
          <w:szCs w:val="28"/>
          <w:lang w:val="uk-UA"/>
        </w:rPr>
        <w:t>.</w:t>
      </w:r>
      <w:r w:rsidR="00944E37" w:rsidRPr="00B83DEC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Леонтія Г.Г.</w:t>
      </w:r>
    </w:p>
    <w:p w:rsidR="00944E37" w:rsidRPr="00B83DEC" w:rsidRDefault="00944E3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036BF" w:rsidRPr="00B83DEC" w:rsidRDefault="004036BF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Pr="00B83DEC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B83DEC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F07D2D" w:rsidRPr="00B83DEC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C4186C" w:rsidRPr="00B83DEC" w:rsidRDefault="00C4186C" w:rsidP="00F07D2D">
      <w:pPr>
        <w:rPr>
          <w:rFonts w:ascii="Bookman Old Style" w:hAnsi="Bookman Old Style"/>
          <w:b/>
          <w:sz w:val="22"/>
          <w:szCs w:val="22"/>
          <w:lang w:val="uk-UA"/>
        </w:rPr>
      </w:pPr>
      <w:bookmarkStart w:id="0" w:name="_GoBack"/>
      <w:bookmarkEnd w:id="0"/>
    </w:p>
    <w:sectPr w:rsidR="00C4186C" w:rsidRPr="00B83DEC" w:rsidSect="00B83DEC">
      <w:headerReference w:type="default" r:id="rId8"/>
      <w:pgSz w:w="11906" w:h="16838"/>
      <w:pgMar w:top="567" w:right="70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F67" w:rsidRDefault="00404F67" w:rsidP="00582C93">
      <w:r>
        <w:separator/>
      </w:r>
    </w:p>
  </w:endnote>
  <w:endnote w:type="continuationSeparator" w:id="0">
    <w:p w:rsidR="00404F67" w:rsidRDefault="00404F67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F67" w:rsidRDefault="00404F67" w:rsidP="00582C93">
      <w:r>
        <w:separator/>
      </w:r>
    </w:p>
  </w:footnote>
  <w:footnote w:type="continuationSeparator" w:id="0">
    <w:p w:rsidR="00404F67" w:rsidRDefault="00404F67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DEC" w:rsidRDefault="00B83DE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1D0E">
      <w:rPr>
        <w:noProof/>
      </w:rPr>
      <w:t>2</w:t>
    </w:r>
    <w:r>
      <w:fldChar w:fldCharType="end"/>
    </w:r>
  </w:p>
  <w:p w:rsidR="00B83DEC" w:rsidRDefault="00B83DE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87B08"/>
    <w:rsid w:val="0009358E"/>
    <w:rsid w:val="0009602E"/>
    <w:rsid w:val="00097CD1"/>
    <w:rsid w:val="000F727C"/>
    <w:rsid w:val="001030C7"/>
    <w:rsid w:val="0013514D"/>
    <w:rsid w:val="0014566C"/>
    <w:rsid w:val="00155581"/>
    <w:rsid w:val="00166A7B"/>
    <w:rsid w:val="001A28DB"/>
    <w:rsid w:val="001E51C6"/>
    <w:rsid w:val="001F238A"/>
    <w:rsid w:val="002C6936"/>
    <w:rsid w:val="002C722E"/>
    <w:rsid w:val="002D3534"/>
    <w:rsid w:val="002D441C"/>
    <w:rsid w:val="002D7986"/>
    <w:rsid w:val="002E6DCE"/>
    <w:rsid w:val="00330AF0"/>
    <w:rsid w:val="003457A6"/>
    <w:rsid w:val="00362E5B"/>
    <w:rsid w:val="00370EC0"/>
    <w:rsid w:val="003800C7"/>
    <w:rsid w:val="003947DA"/>
    <w:rsid w:val="00401318"/>
    <w:rsid w:val="004036BF"/>
    <w:rsid w:val="00404F67"/>
    <w:rsid w:val="004238D7"/>
    <w:rsid w:val="004369B0"/>
    <w:rsid w:val="004B4EF5"/>
    <w:rsid w:val="004D60D1"/>
    <w:rsid w:val="00582C93"/>
    <w:rsid w:val="005A49F9"/>
    <w:rsid w:val="005A5C7A"/>
    <w:rsid w:val="00627E84"/>
    <w:rsid w:val="00630C99"/>
    <w:rsid w:val="00635522"/>
    <w:rsid w:val="00646326"/>
    <w:rsid w:val="00654B7A"/>
    <w:rsid w:val="0066533F"/>
    <w:rsid w:val="00670C00"/>
    <w:rsid w:val="00696090"/>
    <w:rsid w:val="006C27BA"/>
    <w:rsid w:val="006D3D93"/>
    <w:rsid w:val="006D6F4E"/>
    <w:rsid w:val="006F3713"/>
    <w:rsid w:val="007218E1"/>
    <w:rsid w:val="00761FC1"/>
    <w:rsid w:val="007701B7"/>
    <w:rsid w:val="007A01C0"/>
    <w:rsid w:val="007D0A6D"/>
    <w:rsid w:val="00853109"/>
    <w:rsid w:val="0085677C"/>
    <w:rsid w:val="008825D5"/>
    <w:rsid w:val="008B0E3F"/>
    <w:rsid w:val="008F0D10"/>
    <w:rsid w:val="00905725"/>
    <w:rsid w:val="00935091"/>
    <w:rsid w:val="00944E37"/>
    <w:rsid w:val="00985EC5"/>
    <w:rsid w:val="009A2DD3"/>
    <w:rsid w:val="009A3BEC"/>
    <w:rsid w:val="009C3DF5"/>
    <w:rsid w:val="009C57AE"/>
    <w:rsid w:val="00A437F4"/>
    <w:rsid w:val="00A64DA9"/>
    <w:rsid w:val="00A94666"/>
    <w:rsid w:val="00AB0843"/>
    <w:rsid w:val="00AC2727"/>
    <w:rsid w:val="00AE36D0"/>
    <w:rsid w:val="00B1199A"/>
    <w:rsid w:val="00B83DEC"/>
    <w:rsid w:val="00B86643"/>
    <w:rsid w:val="00BF01A5"/>
    <w:rsid w:val="00C12012"/>
    <w:rsid w:val="00C36ED0"/>
    <w:rsid w:val="00C4186C"/>
    <w:rsid w:val="00C61D0E"/>
    <w:rsid w:val="00C962A8"/>
    <w:rsid w:val="00CA3AEF"/>
    <w:rsid w:val="00CA62B5"/>
    <w:rsid w:val="00CC055C"/>
    <w:rsid w:val="00D24E49"/>
    <w:rsid w:val="00D301EA"/>
    <w:rsid w:val="00D34424"/>
    <w:rsid w:val="00D7300B"/>
    <w:rsid w:val="00DA4F63"/>
    <w:rsid w:val="00DD2907"/>
    <w:rsid w:val="00E052BC"/>
    <w:rsid w:val="00E743DF"/>
    <w:rsid w:val="00E76646"/>
    <w:rsid w:val="00EE5ACF"/>
    <w:rsid w:val="00F07D2D"/>
    <w:rsid w:val="00F24FE3"/>
    <w:rsid w:val="00F40781"/>
    <w:rsid w:val="00F44BB0"/>
    <w:rsid w:val="00F62005"/>
    <w:rsid w:val="00F65B87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80B214"/>
  <w15:chartTrackingRefBased/>
  <w15:docId w15:val="{6B777A6C-C350-4D5A-B5D8-9047A4D0A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83DE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semiHidden/>
    <w:rsid w:val="00B83DEC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2015-10-27T08:11:00Z</cp:lastPrinted>
  <dcterms:created xsi:type="dcterms:W3CDTF">2017-02-20T13:24:00Z</dcterms:created>
  <dcterms:modified xsi:type="dcterms:W3CDTF">2017-02-20T13:24:00Z</dcterms:modified>
</cp:coreProperties>
</file>