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5DA" w:rsidRDefault="005A03B9" w:rsidP="00D835DA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5DA" w:rsidRDefault="00D835DA" w:rsidP="00D835D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D835DA" w:rsidRDefault="00D835DA" w:rsidP="00D835D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D835DA" w:rsidRDefault="00D835DA" w:rsidP="00D835DA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D835DA" w:rsidRDefault="00D835DA" w:rsidP="00D835DA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D835DA" w:rsidRDefault="00D835DA" w:rsidP="00D835DA"/>
    <w:p w:rsidR="00D835DA" w:rsidRPr="00DF4C89" w:rsidRDefault="00D835DA" w:rsidP="00D835DA"/>
    <w:p w:rsidR="00D835DA" w:rsidRPr="00802216" w:rsidRDefault="00856F23" w:rsidP="00D835DA">
      <w:pPr>
        <w:spacing w:before="240"/>
        <w:rPr>
          <w:szCs w:val="28"/>
          <w:u w:val="single"/>
          <w:lang w:val="ru-RU"/>
        </w:rPr>
      </w:pPr>
      <w:r>
        <w:rPr>
          <w:szCs w:val="28"/>
        </w:rPr>
        <w:t>10.11.</w:t>
      </w:r>
      <w:r w:rsidR="003F178A">
        <w:rPr>
          <w:szCs w:val="28"/>
        </w:rPr>
        <w:t>2015</w:t>
      </w:r>
      <w:r w:rsidR="00D835DA" w:rsidRPr="003F178A">
        <w:rPr>
          <w:szCs w:val="28"/>
        </w:rPr>
        <w:t xml:space="preserve"> </w:t>
      </w:r>
      <w:r w:rsidR="00D835DA">
        <w:rPr>
          <w:szCs w:val="28"/>
        </w:rPr>
        <w:t xml:space="preserve"> №</w:t>
      </w:r>
      <w:r>
        <w:rPr>
          <w:szCs w:val="28"/>
        </w:rPr>
        <w:t>644/23</w:t>
      </w:r>
      <w:r w:rsidR="00D835DA">
        <w:tab/>
      </w:r>
      <w:r w:rsidR="00D835DA">
        <w:tab/>
      </w:r>
      <w:r w:rsidR="00D835DA">
        <w:tab/>
      </w:r>
      <w:r w:rsidR="00D835DA">
        <w:tab/>
      </w:r>
      <w:r w:rsidR="00D835DA">
        <w:tab/>
        <w:t xml:space="preserve">  </w:t>
      </w:r>
      <w:r w:rsidR="00D835DA">
        <w:tab/>
        <w:t xml:space="preserve">                 м. Чернівці</w:t>
      </w:r>
    </w:p>
    <w:p w:rsidR="00D835DA" w:rsidRPr="00F16072" w:rsidRDefault="00D835DA" w:rsidP="00D835DA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4"/>
      </w:tblGrid>
      <w:tr w:rsidR="00D835DA" w:rsidTr="00D835DA">
        <w:tblPrEx>
          <w:tblCellMar>
            <w:top w:w="0" w:type="dxa"/>
            <w:bottom w:w="0" w:type="dxa"/>
          </w:tblCellMar>
        </w:tblPrEx>
        <w:tc>
          <w:tcPr>
            <w:tcW w:w="4844" w:type="dxa"/>
          </w:tcPr>
          <w:p w:rsidR="00D835DA" w:rsidRPr="002A5D47" w:rsidRDefault="00D835DA" w:rsidP="00D835DA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нагородження почесною відзна-кою Чернівецької міської ради – медаллю </w:t>
            </w:r>
            <w:r w:rsidRPr="002A5D47">
              <w:rPr>
                <w:b/>
                <w:lang w:val="ru-RU"/>
              </w:rPr>
              <w:t>“</w:t>
            </w:r>
            <w:r>
              <w:rPr>
                <w:b/>
              </w:rPr>
              <w:t>На славу  Чернівців</w:t>
            </w:r>
            <w:r w:rsidRPr="002A5D47">
              <w:rPr>
                <w:b/>
                <w:lang w:val="ru-RU"/>
              </w:rPr>
              <w:t>”</w:t>
            </w:r>
            <w:r>
              <w:rPr>
                <w:b/>
                <w:lang w:val="ru-RU"/>
              </w:rPr>
              <w:t xml:space="preserve"> (посмертно)</w:t>
            </w:r>
          </w:p>
        </w:tc>
      </w:tr>
    </w:tbl>
    <w:p w:rsidR="00D835DA" w:rsidRDefault="00D835DA" w:rsidP="00D835DA">
      <w:pPr>
        <w:spacing w:before="240"/>
        <w:jc w:val="both"/>
        <w:rPr>
          <w:sz w:val="16"/>
          <w:szCs w:val="16"/>
        </w:rPr>
      </w:pPr>
    </w:p>
    <w:p w:rsidR="00D835DA" w:rsidRPr="005361AA" w:rsidRDefault="00D835DA" w:rsidP="00D835DA">
      <w:pPr>
        <w:spacing w:before="240"/>
        <w:jc w:val="both"/>
        <w:rPr>
          <w:sz w:val="16"/>
          <w:szCs w:val="16"/>
        </w:rPr>
      </w:pPr>
    </w:p>
    <w:p w:rsidR="00D835DA" w:rsidRDefault="00D835DA" w:rsidP="00D835DA">
      <w:pPr>
        <w:ind w:firstLine="709"/>
        <w:jc w:val="both"/>
        <w:rPr>
          <w:szCs w:val="28"/>
        </w:rPr>
      </w:pPr>
      <w:r>
        <w:t xml:space="preserve">  Відповідно до статті 27 Закону України “Про місцеве самоврядування в Україні”, Положення про почесну відзнаку Чернівецької міської ради – медаль </w:t>
      </w:r>
      <w:r w:rsidRPr="002A5D47">
        <w:t>“</w:t>
      </w:r>
      <w:r>
        <w:t>На славу Чернівців</w:t>
      </w:r>
      <w:r w:rsidRPr="002A5D47">
        <w:t>”</w:t>
      </w:r>
      <w:r>
        <w:t xml:space="preserve">, затвердженого рішенням Чернівецької міської ради </w:t>
      </w:r>
      <w:r>
        <w:rPr>
          <w:lang w:val="en-US"/>
        </w:rPr>
        <w:t>V</w:t>
      </w:r>
      <w:r>
        <w:t xml:space="preserve">І скликання від 28.02.2013р. № 762, </w:t>
      </w:r>
      <w:r w:rsidRPr="007F79E8">
        <w:rPr>
          <w:szCs w:val="28"/>
        </w:rPr>
        <w:t xml:space="preserve">виконавчий комітет </w:t>
      </w:r>
      <w:r w:rsidRPr="007F79E8">
        <w:rPr>
          <w:color w:val="000000"/>
          <w:szCs w:val="28"/>
        </w:rPr>
        <w:t xml:space="preserve">Чернівецької </w:t>
      </w:r>
      <w:r w:rsidRPr="007F79E8">
        <w:rPr>
          <w:szCs w:val="28"/>
        </w:rPr>
        <w:t>міської ради</w:t>
      </w:r>
    </w:p>
    <w:p w:rsidR="00D835DA" w:rsidRPr="00F16072" w:rsidRDefault="00D835DA" w:rsidP="00D835DA">
      <w:pPr>
        <w:ind w:firstLine="709"/>
        <w:jc w:val="both"/>
        <w:rPr>
          <w:sz w:val="16"/>
          <w:szCs w:val="16"/>
        </w:rPr>
      </w:pPr>
    </w:p>
    <w:p w:rsidR="00D835DA" w:rsidRPr="000B628B" w:rsidRDefault="00D835DA" w:rsidP="00D835DA">
      <w:pPr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D835DA" w:rsidRPr="00F16072" w:rsidRDefault="00D835DA" w:rsidP="00D835DA">
      <w:pPr>
        <w:jc w:val="center"/>
        <w:rPr>
          <w:b/>
          <w:sz w:val="16"/>
          <w:szCs w:val="16"/>
        </w:rPr>
      </w:pPr>
    </w:p>
    <w:p w:rsidR="00D835DA" w:rsidRDefault="00D835DA" w:rsidP="00D835DA">
      <w:pPr>
        <w:ind w:firstLine="708"/>
        <w:jc w:val="both"/>
        <w:rPr>
          <w:szCs w:val="28"/>
          <w:lang w:val="ru-RU"/>
        </w:rPr>
      </w:pPr>
      <w:r w:rsidRPr="00446F2E">
        <w:rPr>
          <w:b/>
        </w:rPr>
        <w:t>1.</w:t>
      </w:r>
      <w:r>
        <w:t xml:space="preserve"> </w:t>
      </w:r>
      <w:r>
        <w:rPr>
          <w:szCs w:val="28"/>
        </w:rPr>
        <w:t xml:space="preserve">За </w:t>
      </w:r>
      <w:r w:rsidRPr="003F178A">
        <w:rPr>
          <w:szCs w:val="28"/>
        </w:rPr>
        <w:t xml:space="preserve">особисті </w:t>
      </w:r>
      <w:r w:rsidR="003F178A">
        <w:rPr>
          <w:szCs w:val="28"/>
        </w:rPr>
        <w:t xml:space="preserve">  </w:t>
      </w:r>
      <w:hyperlink r:id="rId5" w:tooltip="Мужність" w:history="1">
        <w:r w:rsidRPr="003F178A">
          <w:rPr>
            <w:rStyle w:val="a4"/>
            <w:color w:val="auto"/>
            <w:szCs w:val="28"/>
            <w:u w:val="none"/>
          </w:rPr>
          <w:t>мужність</w:t>
        </w:r>
      </w:hyperlink>
      <w:r w:rsidRPr="003F178A">
        <w:rPr>
          <w:szCs w:val="28"/>
        </w:rPr>
        <w:t xml:space="preserve"> </w:t>
      </w:r>
      <w:r w:rsidR="003F178A">
        <w:rPr>
          <w:szCs w:val="28"/>
        </w:rPr>
        <w:t xml:space="preserve"> </w:t>
      </w:r>
      <w:r w:rsidRPr="003F178A">
        <w:rPr>
          <w:szCs w:val="28"/>
        </w:rPr>
        <w:t>і</w:t>
      </w:r>
      <w:r w:rsidR="003F178A">
        <w:rPr>
          <w:szCs w:val="28"/>
        </w:rPr>
        <w:t xml:space="preserve">  </w:t>
      </w:r>
      <w:r w:rsidRPr="003F178A">
        <w:rPr>
          <w:szCs w:val="28"/>
        </w:rPr>
        <w:t xml:space="preserve"> </w:t>
      </w:r>
      <w:hyperlink r:id="rId6" w:tooltip="Героїзм" w:history="1">
        <w:r w:rsidRPr="003F178A">
          <w:rPr>
            <w:rStyle w:val="a4"/>
            <w:color w:val="auto"/>
            <w:szCs w:val="28"/>
            <w:u w:val="none"/>
          </w:rPr>
          <w:t>героїзм</w:t>
        </w:r>
      </w:hyperlink>
      <w:r w:rsidRPr="003F178A">
        <w:rPr>
          <w:szCs w:val="28"/>
        </w:rPr>
        <w:t>,</w:t>
      </w:r>
      <w:r w:rsidRPr="005F3000">
        <w:rPr>
          <w:szCs w:val="28"/>
        </w:rPr>
        <w:t xml:space="preserve"> </w:t>
      </w:r>
      <w:r w:rsidRPr="0089092B">
        <w:t xml:space="preserve">вагомий внесок у </w:t>
      </w:r>
      <w:r w:rsidR="003F178A">
        <w:t xml:space="preserve">  </w:t>
      </w:r>
      <w:r w:rsidRPr="0089092B">
        <w:t xml:space="preserve">захист </w:t>
      </w:r>
      <w:r w:rsidR="003F178A">
        <w:t xml:space="preserve"> </w:t>
      </w:r>
      <w:r w:rsidRPr="0089092B">
        <w:t>суверенітету і територіальної цілісності України</w:t>
      </w:r>
      <w:r>
        <w:t xml:space="preserve">, </w:t>
      </w:r>
      <w:r>
        <w:rPr>
          <w:szCs w:val="28"/>
        </w:rPr>
        <w:t xml:space="preserve">нагородити медаллю </w:t>
      </w:r>
      <w:r w:rsidRPr="00C12CFE">
        <w:rPr>
          <w:szCs w:val="28"/>
          <w:lang w:val="ru-RU"/>
        </w:rPr>
        <w:t>“</w:t>
      </w:r>
      <w:r>
        <w:rPr>
          <w:szCs w:val="28"/>
        </w:rPr>
        <w:t>На славу Чернівців</w:t>
      </w:r>
      <w:r w:rsidRPr="00C12CFE">
        <w:rPr>
          <w:szCs w:val="28"/>
          <w:lang w:val="ru-RU"/>
        </w:rPr>
        <w:t>”</w:t>
      </w:r>
      <w:r>
        <w:rPr>
          <w:szCs w:val="28"/>
          <w:lang w:val="ru-RU"/>
        </w:rPr>
        <w:t xml:space="preserve"> (посмертно): </w:t>
      </w:r>
    </w:p>
    <w:p w:rsidR="00D835DA" w:rsidRPr="007C4DF7" w:rsidRDefault="00D835DA" w:rsidP="00D835DA">
      <w:pPr>
        <w:tabs>
          <w:tab w:val="left" w:pos="0"/>
        </w:tabs>
        <w:ind w:right="-2"/>
        <w:jc w:val="both"/>
        <w:rPr>
          <w:sz w:val="16"/>
          <w:szCs w:val="16"/>
        </w:rPr>
      </w:pPr>
    </w:p>
    <w:tbl>
      <w:tblPr>
        <w:tblW w:w="9288" w:type="dxa"/>
        <w:tblLook w:val="0000" w:firstRow="0" w:lastRow="0" w:firstColumn="0" w:lastColumn="0" w:noHBand="0" w:noVBand="0"/>
      </w:tblPr>
      <w:tblGrid>
        <w:gridCol w:w="4068"/>
        <w:gridCol w:w="391"/>
        <w:gridCol w:w="4829"/>
      </w:tblGrid>
      <w:tr w:rsidR="00D835DA" w:rsidRPr="0020568B" w:rsidTr="00D835D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D835DA" w:rsidRDefault="00D835DA" w:rsidP="00D835D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Балабоскіна </w:t>
            </w:r>
          </w:p>
          <w:p w:rsidR="00D835DA" w:rsidRPr="00BC214E" w:rsidRDefault="00D835DA" w:rsidP="00D835D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Ігоря Васильовича </w:t>
            </w:r>
          </w:p>
        </w:tc>
        <w:tc>
          <w:tcPr>
            <w:tcW w:w="391" w:type="dxa"/>
          </w:tcPr>
          <w:p w:rsidR="00D835DA" w:rsidRPr="004B02B3" w:rsidRDefault="00D835DA" w:rsidP="00D835DA">
            <w:pPr>
              <w:jc w:val="both"/>
              <w:rPr>
                <w:szCs w:val="28"/>
              </w:rPr>
            </w:pPr>
            <w:r w:rsidRPr="004B02B3">
              <w:rPr>
                <w:szCs w:val="28"/>
              </w:rPr>
              <w:t>-</w:t>
            </w:r>
          </w:p>
        </w:tc>
        <w:tc>
          <w:tcPr>
            <w:tcW w:w="4829" w:type="dxa"/>
          </w:tcPr>
          <w:p w:rsidR="00D835DA" w:rsidRPr="004B02B3" w:rsidRDefault="00D835DA" w:rsidP="00D835D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молодшого лейтенанта </w:t>
            </w:r>
          </w:p>
        </w:tc>
      </w:tr>
      <w:tr w:rsidR="00D835DA" w:rsidRPr="0020568B" w:rsidTr="00D835D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D835DA" w:rsidRPr="009139C3" w:rsidRDefault="00D835DA" w:rsidP="00D835DA">
            <w:pPr>
              <w:jc w:val="both"/>
              <w:rPr>
                <w:b/>
                <w:sz w:val="12"/>
                <w:szCs w:val="12"/>
              </w:rPr>
            </w:pPr>
          </w:p>
        </w:tc>
        <w:tc>
          <w:tcPr>
            <w:tcW w:w="391" w:type="dxa"/>
          </w:tcPr>
          <w:p w:rsidR="00D835DA" w:rsidRPr="009139C3" w:rsidRDefault="00D835DA" w:rsidP="00D835DA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4829" w:type="dxa"/>
          </w:tcPr>
          <w:p w:rsidR="00D835DA" w:rsidRPr="009139C3" w:rsidRDefault="00D835DA" w:rsidP="00D835DA">
            <w:pPr>
              <w:pStyle w:val="a3"/>
              <w:rPr>
                <w:sz w:val="12"/>
                <w:szCs w:val="12"/>
              </w:rPr>
            </w:pPr>
          </w:p>
        </w:tc>
      </w:tr>
    </w:tbl>
    <w:p w:rsidR="00622761" w:rsidRDefault="00622761"/>
    <w:p w:rsidR="00D835DA" w:rsidRDefault="00D835DA" w:rsidP="00D835DA">
      <w:pPr>
        <w:ind w:firstLine="708"/>
        <w:jc w:val="both"/>
        <w:rPr>
          <w:szCs w:val="28"/>
        </w:rPr>
      </w:pPr>
      <w:r w:rsidRPr="005467AD">
        <w:rPr>
          <w:b/>
          <w:color w:val="000000"/>
          <w:szCs w:val="28"/>
        </w:rPr>
        <w:t>2.</w:t>
      </w:r>
      <w:r w:rsidRPr="005467AD">
        <w:rPr>
          <w:color w:val="000000"/>
          <w:szCs w:val="28"/>
        </w:rPr>
        <w:t xml:space="preserve"> </w:t>
      </w:r>
      <w:r w:rsidRPr="0009204A">
        <w:rPr>
          <w:szCs w:val="28"/>
        </w:rPr>
        <w:t>Рішення набирає чинності з дня його прийняття та підлягає опри</w:t>
      </w:r>
      <w:r>
        <w:rPr>
          <w:szCs w:val="28"/>
        </w:rPr>
        <w:t>-</w:t>
      </w:r>
      <w:r w:rsidRPr="0009204A">
        <w:rPr>
          <w:szCs w:val="28"/>
        </w:rPr>
        <w:t>людненню на офіційному веб-порталі Чернівецької міської ради в мережі Інтернет.</w:t>
      </w:r>
    </w:p>
    <w:p w:rsidR="00D835DA" w:rsidRPr="009139C3" w:rsidRDefault="00D835DA" w:rsidP="00D835DA">
      <w:pPr>
        <w:jc w:val="both"/>
        <w:rPr>
          <w:sz w:val="12"/>
          <w:szCs w:val="12"/>
        </w:rPr>
      </w:pPr>
    </w:p>
    <w:p w:rsidR="00D835DA" w:rsidRDefault="00D835DA" w:rsidP="00D835D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09204A">
        <w:rPr>
          <w:b/>
          <w:szCs w:val="28"/>
        </w:rPr>
        <w:t>.</w:t>
      </w:r>
      <w:r w:rsidRPr="0009204A">
        <w:rPr>
          <w:szCs w:val="28"/>
        </w:rPr>
        <w:t xml:space="preserve"> Організацію виконання цього рішення покласти на відділ з питань кадрової роботи міської ради (Стецюк Л.М.).</w:t>
      </w:r>
    </w:p>
    <w:p w:rsidR="00D835DA" w:rsidRPr="009139C3" w:rsidRDefault="00D835DA" w:rsidP="00D835DA">
      <w:pPr>
        <w:ind w:firstLine="708"/>
        <w:jc w:val="both"/>
        <w:rPr>
          <w:color w:val="000000"/>
          <w:sz w:val="12"/>
          <w:szCs w:val="12"/>
        </w:rPr>
      </w:pPr>
    </w:p>
    <w:p w:rsidR="00D835DA" w:rsidRPr="0009204A" w:rsidRDefault="00D835DA" w:rsidP="00D835DA">
      <w:pPr>
        <w:jc w:val="both"/>
        <w:rPr>
          <w:szCs w:val="28"/>
        </w:rPr>
      </w:pPr>
      <w:r>
        <w:rPr>
          <w:b/>
          <w:szCs w:val="28"/>
        </w:rPr>
        <w:t xml:space="preserve">          4</w:t>
      </w:r>
      <w:r w:rsidRPr="0009204A">
        <w:rPr>
          <w:b/>
          <w:szCs w:val="28"/>
        </w:rPr>
        <w:t xml:space="preserve">. </w:t>
      </w:r>
      <w:r w:rsidRPr="0009204A">
        <w:rPr>
          <w:szCs w:val="28"/>
        </w:rPr>
        <w:t>Контроль за виконанням цього рішення залишаю за собою.</w:t>
      </w:r>
    </w:p>
    <w:p w:rsidR="00D835DA" w:rsidRDefault="00D835DA" w:rsidP="00D835DA">
      <w:pPr>
        <w:jc w:val="both"/>
        <w:rPr>
          <w:szCs w:val="28"/>
        </w:rPr>
      </w:pPr>
    </w:p>
    <w:p w:rsidR="00D835DA" w:rsidRPr="008804B4" w:rsidRDefault="00D835DA" w:rsidP="00D835DA">
      <w:pPr>
        <w:spacing w:line="216" w:lineRule="auto"/>
        <w:jc w:val="both"/>
        <w:rPr>
          <w:szCs w:val="28"/>
        </w:rPr>
      </w:pPr>
    </w:p>
    <w:p w:rsidR="00D835DA" w:rsidRDefault="00D835DA" w:rsidP="00D835DA">
      <w:pPr>
        <w:jc w:val="both"/>
        <w:rPr>
          <w:b/>
          <w:szCs w:val="28"/>
        </w:rPr>
      </w:pPr>
      <w:r w:rsidRPr="00A059DF">
        <w:rPr>
          <w:b/>
          <w:szCs w:val="28"/>
        </w:rPr>
        <w:t xml:space="preserve">Чернівецький міський голова                   </w:t>
      </w:r>
      <w:r>
        <w:rPr>
          <w:b/>
          <w:szCs w:val="28"/>
        </w:rPr>
        <w:t xml:space="preserve">   </w:t>
      </w:r>
      <w:r w:rsidRPr="00A059DF">
        <w:rPr>
          <w:b/>
          <w:szCs w:val="28"/>
        </w:rPr>
        <w:t xml:space="preserve">                              </w:t>
      </w:r>
      <w:r>
        <w:rPr>
          <w:b/>
          <w:szCs w:val="28"/>
        </w:rPr>
        <w:t xml:space="preserve"> </w:t>
      </w:r>
      <w:r w:rsidRPr="00A059DF">
        <w:rPr>
          <w:b/>
          <w:szCs w:val="28"/>
        </w:rPr>
        <w:t xml:space="preserve"> О. Каспрук</w:t>
      </w:r>
    </w:p>
    <w:p w:rsidR="00D835DA" w:rsidRDefault="00D835DA">
      <w:bookmarkStart w:id="0" w:name="_GoBack"/>
      <w:bookmarkEnd w:id="0"/>
    </w:p>
    <w:sectPr w:rsidR="00D83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5DA"/>
    <w:rsid w:val="00072C97"/>
    <w:rsid w:val="00085C1D"/>
    <w:rsid w:val="00174670"/>
    <w:rsid w:val="00246C21"/>
    <w:rsid w:val="00290573"/>
    <w:rsid w:val="002D455A"/>
    <w:rsid w:val="00321E42"/>
    <w:rsid w:val="00361105"/>
    <w:rsid w:val="00367729"/>
    <w:rsid w:val="00395ECF"/>
    <w:rsid w:val="003C21C1"/>
    <w:rsid w:val="003F0CBE"/>
    <w:rsid w:val="003F178A"/>
    <w:rsid w:val="00417765"/>
    <w:rsid w:val="00481CF8"/>
    <w:rsid w:val="00497DDE"/>
    <w:rsid w:val="004B09CC"/>
    <w:rsid w:val="004F25CF"/>
    <w:rsid w:val="00511FEE"/>
    <w:rsid w:val="00521B11"/>
    <w:rsid w:val="00572324"/>
    <w:rsid w:val="005826F1"/>
    <w:rsid w:val="00596D3D"/>
    <w:rsid w:val="005A03B9"/>
    <w:rsid w:val="005C05B2"/>
    <w:rsid w:val="005C52FC"/>
    <w:rsid w:val="00622761"/>
    <w:rsid w:val="00646CB9"/>
    <w:rsid w:val="00672D4A"/>
    <w:rsid w:val="006A6C75"/>
    <w:rsid w:val="007E1CA4"/>
    <w:rsid w:val="007F60AC"/>
    <w:rsid w:val="008005BE"/>
    <w:rsid w:val="00825C98"/>
    <w:rsid w:val="00856F23"/>
    <w:rsid w:val="00874B92"/>
    <w:rsid w:val="008C4341"/>
    <w:rsid w:val="008E0D56"/>
    <w:rsid w:val="008E5A7A"/>
    <w:rsid w:val="008F4769"/>
    <w:rsid w:val="009335AD"/>
    <w:rsid w:val="00935F8E"/>
    <w:rsid w:val="009820AA"/>
    <w:rsid w:val="0099143F"/>
    <w:rsid w:val="009B521F"/>
    <w:rsid w:val="009D6CE2"/>
    <w:rsid w:val="00A3096B"/>
    <w:rsid w:val="00A93383"/>
    <w:rsid w:val="00B63F96"/>
    <w:rsid w:val="00BD3C2D"/>
    <w:rsid w:val="00C9702E"/>
    <w:rsid w:val="00CD414D"/>
    <w:rsid w:val="00CE736F"/>
    <w:rsid w:val="00D835DA"/>
    <w:rsid w:val="00DB7E32"/>
    <w:rsid w:val="00DE220D"/>
    <w:rsid w:val="00E0568E"/>
    <w:rsid w:val="00EA7813"/>
    <w:rsid w:val="00ED1173"/>
    <w:rsid w:val="00F168AA"/>
    <w:rsid w:val="00FC3040"/>
    <w:rsid w:val="00FD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BD4AB"/>
  <w15:chartTrackingRefBased/>
  <w15:docId w15:val="{CFCD9A8B-782B-4AF1-B9DD-0EBDA9704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5DA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D835DA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D835DA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D835D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835DA"/>
    <w:pPr>
      <w:jc w:val="both"/>
    </w:pPr>
    <w:rPr>
      <w:szCs w:val="20"/>
    </w:rPr>
  </w:style>
  <w:style w:type="character" w:styleId="a4">
    <w:name w:val="Hyperlink"/>
    <w:rsid w:val="00D835DA"/>
    <w:rPr>
      <w:color w:val="0000FF"/>
      <w:u w:val="single"/>
    </w:rPr>
  </w:style>
  <w:style w:type="paragraph" w:styleId="a5">
    <w:name w:val="footnote text"/>
    <w:basedOn w:val="a"/>
    <w:semiHidden/>
    <w:rsid w:val="00D835DA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93%D0%B5%D1%80%D0%BE%D1%97%D0%B7%D0%BC" TargetMode="External"/><Relationship Id="rId5" Type="http://schemas.openxmlformats.org/officeDocument/2006/relationships/hyperlink" Target="http://uk.wikipedia.org/wiki/%D0%9C%D1%83%D0%B6%D0%BD%D1%96%D1%81%D1%82%D1%8C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1430</CharactersWithSpaces>
  <SharedDoc>false</SharedDoc>
  <HLinks>
    <vt:vector size="12" baseType="variant">
      <vt:variant>
        <vt:i4>2228258</vt:i4>
      </vt:variant>
      <vt:variant>
        <vt:i4>3</vt:i4>
      </vt:variant>
      <vt:variant>
        <vt:i4>0</vt:i4>
      </vt:variant>
      <vt:variant>
        <vt:i4>5</vt:i4>
      </vt:variant>
      <vt:variant>
        <vt:lpwstr>http://uk.wikipedia.org/wiki/%D0%93%D0%B5%D1%80%D0%BE%D1%97%D0%B7%D0%BC</vt:lpwstr>
      </vt:variant>
      <vt:variant>
        <vt:lpwstr/>
      </vt:variant>
      <vt:variant>
        <vt:i4>917511</vt:i4>
      </vt:variant>
      <vt:variant>
        <vt:i4>0</vt:i4>
      </vt:variant>
      <vt:variant>
        <vt:i4>0</vt:i4>
      </vt:variant>
      <vt:variant>
        <vt:i4>5</vt:i4>
      </vt:variant>
      <vt:variant>
        <vt:lpwstr>http://uk.wikipedia.org/wiki/%D0%9C%D1%83%D0%B6%D0%BD%D1%96%D1%81%D1%82%D1%8C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2015-11-09T07:30:00Z</cp:lastPrinted>
  <dcterms:created xsi:type="dcterms:W3CDTF">2017-02-17T14:19:00Z</dcterms:created>
  <dcterms:modified xsi:type="dcterms:W3CDTF">2017-02-17T14:19:00Z</dcterms:modified>
</cp:coreProperties>
</file>