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E97" w:rsidRDefault="00872E97" w:rsidP="00872E97">
      <w:pPr>
        <w:pStyle w:val="a4"/>
        <w:widowControl w:val="0"/>
        <w:spacing w:before="20" w:after="20"/>
        <w:rPr>
          <w:noProof/>
          <w:lang w:val="en-US"/>
        </w:rPr>
      </w:pPr>
      <w:r>
        <w:rPr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4" o:title=""/>
          </v:shape>
          <o:OLEObject Type="Embed" ProgID="PBrush" ShapeID="_x0000_i1025" DrawAspect="Content" ObjectID="_1549287695" r:id="rId5">
            <o:FieldCodes>\s \* MERGEFORMAT</o:FieldCodes>
          </o:OLEObject>
        </w:object>
      </w:r>
    </w:p>
    <w:p w:rsidR="00872E97" w:rsidRPr="00FB2AC4" w:rsidRDefault="00872E97" w:rsidP="00872E97">
      <w:pPr>
        <w:pStyle w:val="a4"/>
        <w:widowControl w:val="0"/>
        <w:spacing w:before="20" w:after="20"/>
        <w:rPr>
          <w:sz w:val="36"/>
          <w:szCs w:val="36"/>
          <w:lang w:val="ru-RU"/>
        </w:rPr>
      </w:pPr>
      <w:r>
        <w:rPr>
          <w:sz w:val="36"/>
          <w:szCs w:val="36"/>
        </w:rPr>
        <w:t xml:space="preserve">У </w:t>
      </w:r>
      <w:r w:rsidRPr="00F1296D">
        <w:rPr>
          <w:sz w:val="36"/>
          <w:szCs w:val="36"/>
        </w:rPr>
        <w:t>К Р А Ї Н А</w:t>
      </w:r>
    </w:p>
    <w:p w:rsidR="00872E97" w:rsidRPr="00F1296D" w:rsidRDefault="00872E97" w:rsidP="00872E97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F1296D">
        <w:rPr>
          <w:sz w:val="36"/>
          <w:szCs w:val="36"/>
        </w:rPr>
        <w:t>Чернівецька  міська  рада</w:t>
      </w:r>
    </w:p>
    <w:p w:rsidR="00872E97" w:rsidRPr="00F1296D" w:rsidRDefault="00872E97" w:rsidP="00872E97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F1296D">
        <w:rPr>
          <w:sz w:val="36"/>
          <w:szCs w:val="36"/>
        </w:rPr>
        <w:t>Виконавчий  комітет</w:t>
      </w:r>
    </w:p>
    <w:p w:rsidR="00872E97" w:rsidRPr="00F1296D" w:rsidRDefault="00872E97" w:rsidP="00872E97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F1296D">
        <w:rPr>
          <w:b/>
          <w:szCs w:val="32"/>
        </w:rPr>
        <w:t xml:space="preserve">Р І Ш Е Н </w:t>
      </w:r>
      <w:proofErr w:type="spellStart"/>
      <w:r w:rsidRPr="00F1296D">
        <w:rPr>
          <w:b/>
          <w:szCs w:val="32"/>
        </w:rPr>
        <w:t>Н</w:t>
      </w:r>
      <w:proofErr w:type="spellEnd"/>
      <w:r w:rsidRPr="00F1296D">
        <w:rPr>
          <w:b/>
          <w:szCs w:val="32"/>
        </w:rPr>
        <w:t xml:space="preserve"> Я</w:t>
      </w:r>
    </w:p>
    <w:p w:rsidR="00872E97" w:rsidRPr="00F1296D" w:rsidRDefault="00872E97" w:rsidP="00872E9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872E97" w:rsidRPr="00F1296D" w:rsidRDefault="00872E97" w:rsidP="00872E9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9A7491">
        <w:rPr>
          <w:sz w:val="28"/>
          <w:szCs w:val="28"/>
          <w:u w:val="single"/>
        </w:rPr>
        <w:t xml:space="preserve"> </w:t>
      </w:r>
      <w:r w:rsidRPr="0051461D">
        <w:rPr>
          <w:sz w:val="28"/>
          <w:szCs w:val="28"/>
          <w:u w:val="single"/>
          <w:lang w:val="ru-RU"/>
        </w:rPr>
        <w:t>24</w:t>
      </w:r>
      <w:r>
        <w:rPr>
          <w:sz w:val="28"/>
          <w:szCs w:val="28"/>
          <w:u w:val="single"/>
          <w:lang w:val="ru-RU"/>
        </w:rPr>
        <w:t>.03.2015</w:t>
      </w:r>
      <w:r w:rsidRPr="009A7491">
        <w:rPr>
          <w:sz w:val="28"/>
          <w:szCs w:val="28"/>
          <w:u w:val="single"/>
        </w:rPr>
        <w:t xml:space="preserve"> </w:t>
      </w:r>
      <w:r w:rsidRPr="009A749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1461D">
        <w:rPr>
          <w:sz w:val="28"/>
          <w:szCs w:val="28"/>
          <w:lang w:val="ru-RU"/>
        </w:rPr>
        <w:t>152/6</w:t>
      </w:r>
      <w:r w:rsidRPr="00F1296D">
        <w:rPr>
          <w:sz w:val="28"/>
          <w:szCs w:val="28"/>
        </w:rPr>
        <w:t xml:space="preserve">                                                           м. Чернівці</w:t>
      </w:r>
    </w:p>
    <w:tbl>
      <w:tblPr>
        <w:tblW w:w="9158" w:type="dxa"/>
        <w:tblLayout w:type="fixed"/>
        <w:tblLook w:val="0000" w:firstRow="0" w:lastRow="0" w:firstColumn="0" w:lastColumn="0" w:noHBand="0" w:noVBand="0"/>
      </w:tblPr>
      <w:tblGrid>
        <w:gridCol w:w="9158"/>
      </w:tblGrid>
      <w:tr w:rsidR="00872E97" w:rsidRPr="00F1296D" w:rsidTr="00872E97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9158" w:type="dxa"/>
          </w:tcPr>
          <w:p w:rsidR="00872E97" w:rsidRDefault="00872E97" w:rsidP="00872E97">
            <w:pPr>
              <w:jc w:val="center"/>
              <w:rPr>
                <w:sz w:val="28"/>
                <w:szCs w:val="28"/>
              </w:rPr>
            </w:pPr>
          </w:p>
          <w:p w:rsidR="00872E97" w:rsidRDefault="00872E97" w:rsidP="00872E97">
            <w:pPr>
              <w:pStyle w:val="3"/>
              <w:widowControl w:val="0"/>
              <w:spacing w:line="240" w:lineRule="auto"/>
              <w:ind w:left="34"/>
              <w:jc w:val="center"/>
            </w:pPr>
            <w:bookmarkStart w:id="0" w:name="_GoBack"/>
            <w:r w:rsidRPr="00F1296D">
              <w:t xml:space="preserve">Про </w:t>
            </w:r>
            <w:r>
              <w:t xml:space="preserve">визначення розміру вартості ремонтно-будівельних та будівельно-монтажних робіт, які фінансуються за рахунок місцевого бюджету та підлягають перевірці, і визнання такими, що втратили чинність, окремих рішень виконавчого комітету міської ради </w:t>
            </w:r>
          </w:p>
          <w:p w:rsidR="00872E97" w:rsidRDefault="00872E97" w:rsidP="00872E97">
            <w:pPr>
              <w:pStyle w:val="3"/>
              <w:widowControl w:val="0"/>
              <w:spacing w:line="240" w:lineRule="auto"/>
              <w:ind w:left="34"/>
              <w:jc w:val="center"/>
            </w:pPr>
            <w:r>
              <w:t xml:space="preserve">з цих питань  </w:t>
            </w:r>
          </w:p>
          <w:bookmarkEnd w:id="0"/>
          <w:p w:rsidR="00872E97" w:rsidRPr="00242BA1" w:rsidRDefault="00872E97" w:rsidP="00872E97">
            <w:pPr>
              <w:pStyle w:val="3"/>
              <w:widowControl w:val="0"/>
              <w:spacing w:line="240" w:lineRule="auto"/>
              <w:ind w:left="34"/>
              <w:jc w:val="center"/>
            </w:pPr>
          </w:p>
        </w:tc>
      </w:tr>
    </w:tbl>
    <w:p w:rsidR="00872E97" w:rsidRPr="00F1296D" w:rsidRDefault="00872E97" w:rsidP="00872E97">
      <w:pPr>
        <w:pStyle w:val="a3"/>
        <w:widowControl w:val="0"/>
        <w:ind w:firstLine="828"/>
        <w:rPr>
          <w:szCs w:val="28"/>
          <w:lang w:val="uk-UA"/>
        </w:rPr>
      </w:pPr>
      <w:r>
        <w:rPr>
          <w:szCs w:val="28"/>
          <w:lang w:val="uk-UA"/>
        </w:rPr>
        <w:t>Відповідно до статті 28 Закону України «Про місцеве самоврядування в Україні»</w:t>
      </w:r>
      <w:r w:rsidRPr="00F1296D">
        <w:rPr>
          <w:szCs w:val="28"/>
          <w:lang w:val="uk-UA"/>
        </w:rPr>
        <w:t>, виконавчий комітет Чернівецької міської ради</w:t>
      </w:r>
    </w:p>
    <w:p w:rsidR="00872E97" w:rsidRDefault="00872E97" w:rsidP="00872E97">
      <w:pPr>
        <w:widowControl w:val="0"/>
        <w:jc w:val="center"/>
        <w:rPr>
          <w:b/>
          <w:sz w:val="28"/>
          <w:szCs w:val="28"/>
        </w:rPr>
      </w:pPr>
    </w:p>
    <w:p w:rsidR="00872E97" w:rsidRPr="00F1296D" w:rsidRDefault="00872E97" w:rsidP="00872E97">
      <w:pPr>
        <w:widowControl w:val="0"/>
        <w:jc w:val="center"/>
        <w:rPr>
          <w:b/>
          <w:sz w:val="28"/>
          <w:szCs w:val="28"/>
        </w:rPr>
      </w:pPr>
      <w:r w:rsidRPr="00F1296D">
        <w:rPr>
          <w:b/>
          <w:sz w:val="28"/>
          <w:szCs w:val="28"/>
        </w:rPr>
        <w:t xml:space="preserve">В И Р І Ш И В: </w:t>
      </w:r>
    </w:p>
    <w:p w:rsidR="00872E97" w:rsidRDefault="00872E97" w:rsidP="00872E97">
      <w:pPr>
        <w:widowControl w:val="0"/>
        <w:rPr>
          <w:b/>
          <w:sz w:val="28"/>
          <w:szCs w:val="28"/>
        </w:rPr>
      </w:pPr>
    </w:p>
    <w:p w:rsidR="00872E97" w:rsidRDefault="00872E97" w:rsidP="00872E97">
      <w:pPr>
        <w:pStyle w:val="3"/>
        <w:widowControl w:val="0"/>
        <w:spacing w:line="240" w:lineRule="auto"/>
        <w:ind w:left="34" w:firstLine="686"/>
        <w:jc w:val="both"/>
        <w:rPr>
          <w:b w:val="0"/>
        </w:rPr>
      </w:pPr>
      <w:r>
        <w:t xml:space="preserve">1. </w:t>
      </w:r>
      <w:r w:rsidRPr="00BC2CA8">
        <w:rPr>
          <w:b w:val="0"/>
        </w:rPr>
        <w:t>Зобов’язати</w:t>
      </w:r>
      <w:r>
        <w:rPr>
          <w:b w:val="0"/>
        </w:rPr>
        <w:t xml:space="preserve"> керівників виконавчих органів міської ради, управлінь житлового господарства районних у місті рад надавати фахівцю з контролю за капітальним будівництвом та ремонтом установ і організацій при Чернівецькій міській раді:</w:t>
      </w:r>
    </w:p>
    <w:p w:rsidR="00872E97" w:rsidRPr="00E91C2D" w:rsidRDefault="00872E97" w:rsidP="00872E97">
      <w:pPr>
        <w:pStyle w:val="3"/>
        <w:widowControl w:val="0"/>
        <w:spacing w:line="240" w:lineRule="auto"/>
        <w:ind w:left="34" w:firstLine="686"/>
        <w:jc w:val="both"/>
        <w:rPr>
          <w:b w:val="0"/>
        </w:rPr>
      </w:pPr>
      <w:r w:rsidRPr="00E91C2D">
        <w:rPr>
          <w:b w:val="0"/>
        </w:rPr>
        <w:t>1.1. Проектно-кошторисну документацію та акти виконаних робіт вартістю понад 50,0 тис. грн. для перевірки правильності застосування розцінок</w:t>
      </w:r>
    </w:p>
    <w:p w:rsidR="00872E97" w:rsidRPr="00E91C2D" w:rsidRDefault="00872E97" w:rsidP="00872E97">
      <w:pPr>
        <w:pStyle w:val="3"/>
        <w:widowControl w:val="0"/>
        <w:spacing w:line="240" w:lineRule="auto"/>
        <w:ind w:left="34" w:firstLine="686"/>
        <w:jc w:val="both"/>
        <w:rPr>
          <w:b w:val="0"/>
        </w:rPr>
      </w:pPr>
      <w:r w:rsidRPr="00E91C2D">
        <w:rPr>
          <w:b w:val="0"/>
        </w:rPr>
        <w:t>1.2. Акти виконаних робіт для вибіркової перевірки обсягів виконаних робіт.</w:t>
      </w:r>
    </w:p>
    <w:p w:rsidR="00872E97" w:rsidRDefault="00872E97" w:rsidP="00872E97">
      <w:pPr>
        <w:jc w:val="both"/>
      </w:pPr>
    </w:p>
    <w:p w:rsidR="00872E97" w:rsidRDefault="00872E97" w:rsidP="00872E97">
      <w:pPr>
        <w:ind w:firstLine="720"/>
        <w:jc w:val="both"/>
        <w:rPr>
          <w:sz w:val="28"/>
          <w:szCs w:val="28"/>
        </w:rPr>
      </w:pPr>
      <w:r w:rsidRPr="009A7491">
        <w:rPr>
          <w:b/>
          <w:sz w:val="28"/>
          <w:szCs w:val="28"/>
        </w:rPr>
        <w:t>2.</w:t>
      </w:r>
      <w:r w:rsidRPr="00E91C2D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Визнати такими, що втратили чинність:</w:t>
      </w:r>
    </w:p>
    <w:p w:rsidR="00872E97" w:rsidRDefault="00872E97" w:rsidP="00872E97">
      <w:pPr>
        <w:ind w:firstLine="720"/>
        <w:jc w:val="both"/>
        <w:rPr>
          <w:sz w:val="28"/>
          <w:szCs w:val="28"/>
        </w:rPr>
      </w:pPr>
    </w:p>
    <w:p w:rsidR="00872E97" w:rsidRDefault="00872E97" w:rsidP="00872E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Пункти 1-4 рішення виконавчого комітету міської ради від 12.09.2006р. № 361/9 «Про внесення змін у визначенні вартості ремонтно-реставраційних та будівельно-монтажних робіт, які фінансуються за рахунок місцевого бюджету».</w:t>
      </w:r>
    </w:p>
    <w:p w:rsidR="00872E97" w:rsidRDefault="00872E97" w:rsidP="00872E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Рішення виконавчого комітету міської ради від 09.06.2009р.                      № 414/11«Про внесення змін в рішення виконавчого комітету міської ради від 12.02.2006 № 361/9 «Про внесення змін у визначенні вартості ремонтно-реставраційних та будівельно-монтажних робіт, які фінансуються за рахунок місцевого бюджету».</w:t>
      </w:r>
    </w:p>
    <w:p w:rsidR="00872E97" w:rsidRDefault="00872E97" w:rsidP="00872E97">
      <w:pPr>
        <w:ind w:firstLine="720"/>
        <w:jc w:val="both"/>
        <w:rPr>
          <w:sz w:val="28"/>
          <w:szCs w:val="28"/>
        </w:rPr>
      </w:pPr>
    </w:p>
    <w:p w:rsidR="00872E97" w:rsidRPr="009A7491" w:rsidRDefault="00872E97" w:rsidP="00872E97">
      <w:pPr>
        <w:ind w:firstLine="720"/>
        <w:jc w:val="both"/>
        <w:rPr>
          <w:sz w:val="28"/>
          <w:szCs w:val="28"/>
        </w:rPr>
      </w:pPr>
      <w:r w:rsidRPr="009A7491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9A7491">
        <w:rPr>
          <w:sz w:val="28"/>
          <w:szCs w:val="28"/>
        </w:rPr>
        <w:t>Рішення набирає чинності з дня його прийняття та підлягає оприлюдненню</w:t>
      </w:r>
      <w:r>
        <w:rPr>
          <w:sz w:val="28"/>
          <w:szCs w:val="28"/>
        </w:rPr>
        <w:t xml:space="preserve"> на офіційному веб-порталі Чернівецької міської ради в мережі Інтернет.</w:t>
      </w:r>
    </w:p>
    <w:p w:rsidR="00872E97" w:rsidRDefault="00872E97" w:rsidP="00872E97">
      <w:pPr>
        <w:pStyle w:val="a3"/>
        <w:ind w:firstLine="720"/>
        <w:rPr>
          <w:b/>
          <w:bCs/>
          <w:szCs w:val="28"/>
          <w:lang w:val="uk-UA"/>
        </w:rPr>
      </w:pPr>
    </w:p>
    <w:p w:rsidR="00872E97" w:rsidRPr="00F1296D" w:rsidRDefault="00872E97" w:rsidP="00872E97">
      <w:pPr>
        <w:pStyle w:val="a3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4</w:t>
      </w:r>
      <w:r w:rsidRPr="00F1296D">
        <w:rPr>
          <w:b/>
          <w:bCs/>
          <w:szCs w:val="28"/>
          <w:lang w:val="uk-UA"/>
        </w:rPr>
        <w:t>.</w:t>
      </w:r>
      <w:r w:rsidRPr="00F1296D">
        <w:rPr>
          <w:bCs/>
          <w:szCs w:val="28"/>
          <w:lang w:val="uk-UA"/>
        </w:rPr>
        <w:t xml:space="preserve"> Контроль за виконанням цього рішення покласти на </w:t>
      </w:r>
      <w:r>
        <w:rPr>
          <w:bCs/>
          <w:szCs w:val="28"/>
          <w:lang w:val="uk-UA"/>
        </w:rPr>
        <w:t>заступника міського голови з питань діяльності виконавчих органів  міської ради     Леонтія Г.Г.</w:t>
      </w:r>
    </w:p>
    <w:p w:rsidR="00872E97" w:rsidRDefault="00872E97" w:rsidP="00872E97">
      <w:pPr>
        <w:pStyle w:val="a3"/>
        <w:rPr>
          <w:b/>
          <w:bCs/>
          <w:szCs w:val="28"/>
          <w:lang w:val="uk-UA"/>
        </w:rPr>
      </w:pPr>
    </w:p>
    <w:p w:rsidR="00872E97" w:rsidRPr="00FC5D0E" w:rsidRDefault="00872E97" w:rsidP="00872E97">
      <w:pPr>
        <w:pStyle w:val="a3"/>
        <w:rPr>
          <w:b/>
          <w:bCs/>
          <w:szCs w:val="28"/>
          <w:lang w:val="uk-UA"/>
        </w:rPr>
      </w:pPr>
    </w:p>
    <w:p w:rsidR="00872E97" w:rsidRDefault="00872E97" w:rsidP="00872E97">
      <w:pPr>
        <w:pStyle w:val="2"/>
        <w:keepNext w:val="0"/>
        <w:widowControl w:val="0"/>
        <w:tabs>
          <w:tab w:val="clear" w:pos="7636"/>
          <w:tab w:val="left" w:pos="7938"/>
        </w:tabs>
        <w:spacing w:line="240" w:lineRule="auto"/>
        <w:ind w:left="0"/>
        <w:jc w:val="both"/>
        <w:rPr>
          <w:b/>
          <w:szCs w:val="28"/>
          <w:lang w:val="ru-RU"/>
        </w:rPr>
      </w:pPr>
      <w:r w:rsidRPr="00F1296D">
        <w:rPr>
          <w:b/>
          <w:szCs w:val="28"/>
        </w:rPr>
        <w:t xml:space="preserve">Чернівецький міський голова                                                        </w:t>
      </w:r>
      <w:r>
        <w:rPr>
          <w:b/>
          <w:szCs w:val="28"/>
        </w:rPr>
        <w:t>О.Каспрук</w:t>
      </w:r>
    </w:p>
    <w:p w:rsidR="00872E97" w:rsidRDefault="00872E97" w:rsidP="00872E97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872E97" w:rsidRDefault="00872E97" w:rsidP="00872E97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E431AE" w:rsidRDefault="00E431AE"/>
    <w:sectPr w:rsidR="00E4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97"/>
    <w:rsid w:val="00872E97"/>
    <w:rsid w:val="0092737D"/>
    <w:rsid w:val="00CE72F3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EEA11-A299-48D6-9D41-C0256D91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E97"/>
    <w:rPr>
      <w:lang w:val="uk-UA"/>
    </w:rPr>
  </w:style>
  <w:style w:type="paragraph" w:styleId="1">
    <w:name w:val="heading 1"/>
    <w:basedOn w:val="a"/>
    <w:next w:val="a"/>
    <w:qFormat/>
    <w:rsid w:val="00872E9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72E9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872E97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72E9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72E9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872E9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2017-02-22T14:55:00Z</dcterms:created>
  <dcterms:modified xsi:type="dcterms:W3CDTF">2017-02-22T14:55:00Z</dcterms:modified>
</cp:coreProperties>
</file>