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CFC" w:rsidRPr="000D0756" w:rsidRDefault="00BE0CFC" w:rsidP="00CA6419">
      <w:pPr>
        <w:jc w:val="center"/>
      </w:pPr>
      <w:r w:rsidRPr="006354D0">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1.75pt;visibility:visible">
            <v:imagedata r:id="rId6" o:title=""/>
          </v:shape>
        </w:pict>
      </w:r>
    </w:p>
    <w:p w:rsidR="00BE0CFC" w:rsidRPr="000D0756" w:rsidRDefault="00BE0CFC" w:rsidP="00CA6419">
      <w:pPr>
        <w:jc w:val="center"/>
        <w:rPr>
          <w:b/>
          <w:bCs/>
          <w:sz w:val="36"/>
          <w:szCs w:val="36"/>
        </w:rPr>
      </w:pPr>
      <w:r w:rsidRPr="000D0756">
        <w:rPr>
          <w:b/>
          <w:bCs/>
          <w:sz w:val="36"/>
          <w:szCs w:val="36"/>
        </w:rPr>
        <w:t>У К Р А Ї Н А</w:t>
      </w:r>
    </w:p>
    <w:p w:rsidR="00BE0CFC" w:rsidRDefault="00BE0CFC" w:rsidP="00C14122">
      <w:pPr>
        <w:jc w:val="center"/>
        <w:rPr>
          <w:b/>
          <w:bCs/>
          <w:sz w:val="36"/>
          <w:szCs w:val="36"/>
        </w:rPr>
      </w:pPr>
      <w:r>
        <w:rPr>
          <w:b/>
          <w:bCs/>
          <w:sz w:val="36"/>
          <w:szCs w:val="36"/>
        </w:rPr>
        <w:t>Чернівецька  міська рада</w:t>
      </w:r>
    </w:p>
    <w:p w:rsidR="00BE0CFC" w:rsidRPr="00CB1312" w:rsidRDefault="00BE0CFC" w:rsidP="00C14122">
      <w:pPr>
        <w:pStyle w:val="Heading2"/>
        <w:rPr>
          <w:b/>
          <w:bCs/>
          <w:sz w:val="36"/>
          <w:szCs w:val="36"/>
        </w:rPr>
      </w:pPr>
      <w:r>
        <w:rPr>
          <w:b/>
          <w:bCs/>
          <w:sz w:val="36"/>
          <w:szCs w:val="36"/>
        </w:rPr>
        <w:t xml:space="preserve">__ сесія </w:t>
      </w:r>
      <w:r>
        <w:rPr>
          <w:b/>
          <w:bCs/>
          <w:sz w:val="36"/>
          <w:szCs w:val="36"/>
          <w:lang w:val="en-US"/>
        </w:rPr>
        <w:t>VII</w:t>
      </w:r>
      <w:r w:rsidRPr="00C14122">
        <w:rPr>
          <w:b/>
          <w:bCs/>
          <w:sz w:val="36"/>
          <w:szCs w:val="36"/>
          <w:lang w:val="ru-RU"/>
        </w:rPr>
        <w:t xml:space="preserve"> </w:t>
      </w:r>
      <w:r>
        <w:rPr>
          <w:b/>
          <w:bCs/>
          <w:sz w:val="36"/>
          <w:szCs w:val="36"/>
        </w:rPr>
        <w:t>скликання</w:t>
      </w:r>
    </w:p>
    <w:p w:rsidR="00BE0CFC" w:rsidRDefault="00BE0CFC" w:rsidP="00C14122">
      <w:pPr>
        <w:pStyle w:val="Heading3"/>
        <w:jc w:val="center"/>
        <w:rPr>
          <w:b/>
          <w:bCs/>
          <w:sz w:val="32"/>
          <w:szCs w:val="32"/>
        </w:rPr>
      </w:pPr>
      <w:r>
        <w:rPr>
          <w:b/>
          <w:bCs/>
          <w:sz w:val="32"/>
          <w:szCs w:val="32"/>
        </w:rPr>
        <w:t>Р  І  Ш  Е  Н  Н  Я</w:t>
      </w:r>
    </w:p>
    <w:p w:rsidR="00BE0CFC" w:rsidRPr="000D0756" w:rsidRDefault="00BE0CFC" w:rsidP="00CA6419"/>
    <w:p w:rsidR="00BE0CFC" w:rsidRPr="000D0756" w:rsidRDefault="00BE0CFC" w:rsidP="00CA6419">
      <w:pPr>
        <w:widowControl/>
        <w:jc w:val="both"/>
        <w:rPr>
          <w:sz w:val="28"/>
          <w:szCs w:val="28"/>
        </w:rPr>
      </w:pPr>
      <w:r>
        <w:rPr>
          <w:sz w:val="28"/>
          <w:szCs w:val="28"/>
          <w:u w:val="single"/>
        </w:rPr>
        <w:t xml:space="preserve">          </w:t>
      </w:r>
      <w:r w:rsidRPr="00D77027">
        <w:rPr>
          <w:sz w:val="28"/>
          <w:szCs w:val="28"/>
          <w:u w:val="single"/>
        </w:rPr>
        <w:t>2020</w:t>
      </w:r>
      <w:r>
        <w:rPr>
          <w:sz w:val="28"/>
          <w:szCs w:val="28"/>
        </w:rPr>
        <w:t xml:space="preserve">  № </w:t>
      </w:r>
      <w:r>
        <w:rPr>
          <w:sz w:val="28"/>
          <w:szCs w:val="28"/>
          <w:u w:val="single"/>
        </w:rPr>
        <w:t xml:space="preserve">         </w:t>
      </w:r>
      <w:r w:rsidRPr="000D0756">
        <w:rPr>
          <w:sz w:val="28"/>
          <w:szCs w:val="28"/>
        </w:rPr>
        <w:tab/>
      </w:r>
      <w:r w:rsidRPr="000D0756">
        <w:rPr>
          <w:sz w:val="28"/>
          <w:szCs w:val="28"/>
        </w:rPr>
        <w:tab/>
      </w:r>
      <w:r>
        <w:rPr>
          <w:sz w:val="28"/>
          <w:szCs w:val="28"/>
        </w:rPr>
        <w:t xml:space="preserve">                              </w:t>
      </w:r>
      <w:r w:rsidRPr="000D0756">
        <w:rPr>
          <w:sz w:val="28"/>
          <w:szCs w:val="28"/>
        </w:rPr>
        <w:tab/>
        <w:t xml:space="preserve">                                м. Чернівці</w:t>
      </w:r>
    </w:p>
    <w:p w:rsidR="00BE0CFC" w:rsidRPr="00DF39B1" w:rsidRDefault="00BE0CFC" w:rsidP="00CA6419">
      <w:pPr>
        <w:pStyle w:val="caaieiaie1"/>
        <w:keepNext w:val="0"/>
        <w:widowControl/>
        <w:jc w:val="left"/>
        <w:rPr>
          <w:sz w:val="16"/>
          <w:szCs w:val="16"/>
        </w:rPr>
      </w:pPr>
    </w:p>
    <w:p w:rsidR="00BE0CFC" w:rsidRPr="000D0756" w:rsidRDefault="00BE0CFC" w:rsidP="000E7E3F">
      <w:pPr>
        <w:pStyle w:val="caaieiaie1"/>
        <w:keepNext w:val="0"/>
        <w:widowControl/>
      </w:pPr>
      <w:r>
        <w:t>Про затвердження рішення виконавчого комітету міської ради від 24.03.2020р. №159/7 «</w:t>
      </w:r>
      <w:r w:rsidRPr="00813A7E">
        <w:t xml:space="preserve">Про </w:t>
      </w:r>
      <w:r w:rsidRPr="000D0756">
        <w:t xml:space="preserve">розгляд </w:t>
      </w:r>
      <w:r>
        <w:t>звернення Західного офісу Держаудитслужби</w:t>
      </w:r>
      <w:r w:rsidRPr="000D0756">
        <w:t xml:space="preserve"> щодо </w:t>
      </w:r>
      <w:r w:rsidRPr="00813A7E">
        <w:t>відшкодування витрат</w:t>
      </w:r>
      <w:r>
        <w:t xml:space="preserve"> </w:t>
      </w:r>
      <w:r w:rsidRPr="00813A7E">
        <w:t>понесених на здійснення невід’ємних поліпшень</w:t>
      </w:r>
      <w:r>
        <w:t>»</w:t>
      </w:r>
    </w:p>
    <w:p w:rsidR="00BE0CFC" w:rsidRPr="00DF39B1" w:rsidRDefault="00BE0CFC" w:rsidP="00316784">
      <w:pPr>
        <w:ind w:firstLine="720"/>
        <w:jc w:val="both"/>
        <w:rPr>
          <w:sz w:val="16"/>
          <w:szCs w:val="16"/>
        </w:rPr>
      </w:pPr>
    </w:p>
    <w:p w:rsidR="00BE0CFC" w:rsidRPr="00813A7E" w:rsidRDefault="00BE0CFC" w:rsidP="00316784">
      <w:pPr>
        <w:tabs>
          <w:tab w:val="left" w:pos="709"/>
        </w:tabs>
        <w:jc w:val="both"/>
        <w:rPr>
          <w:sz w:val="28"/>
          <w:szCs w:val="28"/>
        </w:rPr>
      </w:pPr>
      <w:r w:rsidRPr="000D0756">
        <w:rPr>
          <w:sz w:val="28"/>
          <w:szCs w:val="28"/>
        </w:rPr>
        <w:tab/>
        <w:t xml:space="preserve">Відповідно до статей 29, 31, 59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0D0756">
        <w:rPr>
          <w:sz w:val="28"/>
          <w:szCs w:val="28"/>
          <w:lang w:val="en-US"/>
        </w:rPr>
        <w:t>VI</w:t>
      </w:r>
      <w:r w:rsidRPr="000D0756">
        <w:rPr>
          <w:sz w:val="28"/>
          <w:szCs w:val="28"/>
        </w:rPr>
        <w:t xml:space="preserve"> скликання від 02.07.2015р. № 1639, зі змінами</w:t>
      </w:r>
      <w:r>
        <w:rPr>
          <w:sz w:val="28"/>
          <w:szCs w:val="28"/>
        </w:rPr>
        <w:t>,</w:t>
      </w:r>
      <w:r w:rsidRPr="000D0756">
        <w:rPr>
          <w:sz w:val="28"/>
          <w:szCs w:val="28"/>
        </w:rPr>
        <w:t xml:space="preserve"> розглянувши </w:t>
      </w:r>
      <w:r>
        <w:rPr>
          <w:sz w:val="28"/>
          <w:szCs w:val="28"/>
        </w:rPr>
        <w:t>звернення</w:t>
      </w:r>
      <w:r w:rsidRPr="000D0756">
        <w:rPr>
          <w:sz w:val="28"/>
          <w:szCs w:val="28"/>
        </w:rPr>
        <w:t xml:space="preserve"> юридичн</w:t>
      </w:r>
      <w:r>
        <w:rPr>
          <w:sz w:val="28"/>
          <w:szCs w:val="28"/>
        </w:rPr>
        <w:t>ої</w:t>
      </w:r>
      <w:r w:rsidRPr="000D0756">
        <w:rPr>
          <w:sz w:val="28"/>
          <w:szCs w:val="28"/>
        </w:rPr>
        <w:t xml:space="preserve"> </w:t>
      </w:r>
      <w:r>
        <w:rPr>
          <w:sz w:val="28"/>
          <w:szCs w:val="28"/>
        </w:rPr>
        <w:t>о</w:t>
      </w:r>
      <w:r w:rsidRPr="000D0756">
        <w:rPr>
          <w:sz w:val="28"/>
          <w:szCs w:val="28"/>
        </w:rPr>
        <w:t>с</w:t>
      </w:r>
      <w:r>
        <w:rPr>
          <w:sz w:val="28"/>
          <w:szCs w:val="28"/>
        </w:rPr>
        <w:t>о</w:t>
      </w:r>
      <w:r w:rsidRPr="000D0756">
        <w:rPr>
          <w:sz w:val="28"/>
          <w:szCs w:val="28"/>
        </w:rPr>
        <w:t>б</w:t>
      </w:r>
      <w:r>
        <w:rPr>
          <w:sz w:val="28"/>
          <w:szCs w:val="28"/>
        </w:rPr>
        <w:t xml:space="preserve">и, беручи до уваги рішення виконавчого комітету міської ради від 24.03.2020р. № 159/7 «Про розгляд звернення Західного офісу Держаудитслужби щодо відшкодування витрат понесених на здійснення невід’ємних поліпшень», </w:t>
      </w:r>
      <w:r w:rsidRPr="000D0756">
        <w:rPr>
          <w:sz w:val="28"/>
          <w:szCs w:val="28"/>
        </w:rPr>
        <w:t>Чернівецьк</w:t>
      </w:r>
      <w:r>
        <w:rPr>
          <w:sz w:val="28"/>
          <w:szCs w:val="28"/>
        </w:rPr>
        <w:t>а</w:t>
      </w:r>
      <w:r w:rsidRPr="000D0756">
        <w:rPr>
          <w:sz w:val="28"/>
          <w:szCs w:val="28"/>
        </w:rPr>
        <w:t xml:space="preserve"> міськ</w:t>
      </w:r>
      <w:r>
        <w:rPr>
          <w:sz w:val="28"/>
          <w:szCs w:val="28"/>
        </w:rPr>
        <w:t>а</w:t>
      </w:r>
      <w:r w:rsidRPr="000D0756">
        <w:rPr>
          <w:sz w:val="28"/>
          <w:szCs w:val="28"/>
        </w:rPr>
        <w:t xml:space="preserve"> рад</w:t>
      </w:r>
      <w:r>
        <w:rPr>
          <w:sz w:val="28"/>
          <w:szCs w:val="28"/>
        </w:rPr>
        <w:t>а</w:t>
      </w:r>
    </w:p>
    <w:p w:rsidR="00BE0CFC" w:rsidRPr="00DF39B1" w:rsidRDefault="00BE0CFC" w:rsidP="00316784">
      <w:pPr>
        <w:ind w:firstLine="720"/>
        <w:jc w:val="both"/>
        <w:rPr>
          <w:sz w:val="16"/>
          <w:szCs w:val="16"/>
        </w:rPr>
      </w:pPr>
    </w:p>
    <w:p w:rsidR="00BE0CFC" w:rsidRDefault="00BE0CFC" w:rsidP="00316784">
      <w:pPr>
        <w:widowControl/>
        <w:jc w:val="center"/>
        <w:rPr>
          <w:b/>
          <w:bCs/>
          <w:sz w:val="28"/>
          <w:szCs w:val="28"/>
        </w:rPr>
      </w:pPr>
      <w:r w:rsidRPr="00813A7E">
        <w:rPr>
          <w:b/>
          <w:bCs/>
          <w:sz w:val="28"/>
          <w:szCs w:val="28"/>
        </w:rPr>
        <w:t xml:space="preserve">В И Р І Ш И </w:t>
      </w:r>
      <w:r>
        <w:rPr>
          <w:b/>
          <w:bCs/>
          <w:sz w:val="28"/>
          <w:szCs w:val="28"/>
        </w:rPr>
        <w:t>Л А</w:t>
      </w:r>
      <w:r w:rsidRPr="00813A7E">
        <w:rPr>
          <w:b/>
          <w:bCs/>
          <w:sz w:val="28"/>
          <w:szCs w:val="28"/>
        </w:rPr>
        <w:t xml:space="preserve"> :</w:t>
      </w:r>
    </w:p>
    <w:p w:rsidR="00BE0CFC" w:rsidRDefault="00BE0CFC" w:rsidP="00316784">
      <w:pPr>
        <w:widowControl/>
        <w:jc w:val="center"/>
        <w:rPr>
          <w:b/>
          <w:bCs/>
          <w:sz w:val="28"/>
          <w:szCs w:val="28"/>
        </w:rPr>
      </w:pPr>
    </w:p>
    <w:p w:rsidR="00BE0CFC" w:rsidRPr="00334B16" w:rsidRDefault="00BE0CFC" w:rsidP="00316784">
      <w:pPr>
        <w:pStyle w:val="BodyText2"/>
        <w:tabs>
          <w:tab w:val="left" w:pos="567"/>
        </w:tabs>
        <w:ind w:firstLine="540"/>
      </w:pPr>
      <w:r>
        <w:rPr>
          <w:b/>
        </w:rPr>
        <w:tab/>
      </w:r>
      <w:r w:rsidRPr="00FF4840">
        <w:rPr>
          <w:b/>
        </w:rPr>
        <w:t>1</w:t>
      </w:r>
      <w:r>
        <w:rPr>
          <w:b/>
        </w:rPr>
        <w:t xml:space="preserve">. </w:t>
      </w:r>
      <w:r>
        <w:t xml:space="preserve">Затвердити рішення виконавчого комітету міської ради від </w:t>
      </w:r>
      <w:r w:rsidRPr="00334B16">
        <w:rPr>
          <w:b/>
        </w:rPr>
        <w:t xml:space="preserve">24.03.2020р. № 159/7 </w:t>
      </w:r>
      <w:r w:rsidRPr="00334B16">
        <w:t>«Про розгляд звернення Західного офісу Держаудитслужби щодо відшкодування витрат понесених на здійснення невід’ємних поліпшень»</w:t>
      </w:r>
      <w:r>
        <w:t xml:space="preserve"> щодо </w:t>
      </w:r>
      <w:r w:rsidRPr="00334B16">
        <w:t xml:space="preserve"> </w:t>
      </w:r>
      <w:r>
        <w:t>зарахування коштів в рахунок орендної плати Західному офісу Держаудитслужби (код ЄДРПОУ …</w:t>
      </w:r>
      <w:r w:rsidRPr="00590CB7">
        <w:t xml:space="preserve">) за </w:t>
      </w:r>
      <w:r>
        <w:t xml:space="preserve">проведений ремонт в орендованому приміщенні по </w:t>
      </w:r>
      <w:r w:rsidRPr="00590CB7">
        <w:t xml:space="preserve">вул. </w:t>
      </w:r>
      <w:r>
        <w:t xml:space="preserve">Котляревського Івана, 1 у межах суми </w:t>
      </w:r>
      <w:r w:rsidRPr="00126665">
        <w:rPr>
          <w:b/>
        </w:rPr>
        <w:t>21 037,00</w:t>
      </w:r>
      <w:r w:rsidRPr="00632734">
        <w:t xml:space="preserve"> </w:t>
      </w:r>
      <w:r w:rsidRPr="00632734">
        <w:rPr>
          <w:b/>
        </w:rPr>
        <w:t>грн.</w:t>
      </w:r>
      <w:r>
        <w:t xml:space="preserve">           </w:t>
      </w:r>
      <w:r w:rsidRPr="00126665">
        <w:rPr>
          <w:b/>
        </w:rPr>
        <w:t xml:space="preserve"> (двадцять одна тисяча тридцять сім</w:t>
      </w:r>
      <w:r>
        <w:rPr>
          <w:b/>
        </w:rPr>
        <w:t xml:space="preserve"> гривень</w:t>
      </w:r>
      <w:r w:rsidRPr="00126665">
        <w:rPr>
          <w:b/>
        </w:rPr>
        <w:t>)</w:t>
      </w:r>
      <w:r>
        <w:rPr>
          <w:b/>
        </w:rPr>
        <w:t xml:space="preserve">, </w:t>
      </w:r>
      <w:r>
        <w:t>в зв’язку з тим, що термін ненарахування орендної плати перевищує три місяці (пункт 4.2.2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w:t>
      </w:r>
    </w:p>
    <w:p w:rsidR="00BE0CFC" w:rsidRPr="00316784" w:rsidRDefault="00BE0CFC" w:rsidP="00316784">
      <w:pPr>
        <w:spacing w:before="240"/>
        <w:ind w:firstLine="540"/>
        <w:jc w:val="both"/>
        <w:rPr>
          <w:sz w:val="28"/>
          <w:szCs w:val="28"/>
        </w:rPr>
      </w:pPr>
      <w:r w:rsidRPr="00316784">
        <w:rPr>
          <w:b/>
          <w:sz w:val="28"/>
          <w:szCs w:val="28"/>
        </w:rPr>
        <w:t>2.</w:t>
      </w:r>
      <w:r w:rsidRPr="00316784">
        <w:rPr>
          <w:sz w:val="28"/>
          <w:szCs w:val="28"/>
        </w:rPr>
        <w:t xml:space="preserve"> </w:t>
      </w:r>
      <w:r>
        <w:rPr>
          <w:sz w:val="28"/>
          <w:szCs w:val="28"/>
        </w:rPr>
        <w:t>Департаменту розвитку Чернівецької міської ради зменшити нарахування з орендної плати за проведені ремонтні роботи зазначеному орендарю.</w:t>
      </w:r>
    </w:p>
    <w:p w:rsidR="00BE0CFC" w:rsidRDefault="00BE0CFC" w:rsidP="00316784">
      <w:pPr>
        <w:pStyle w:val="BodyText2"/>
        <w:tabs>
          <w:tab w:val="left" w:pos="426"/>
        </w:tabs>
        <w:rPr>
          <w:b/>
          <w:bCs/>
        </w:rPr>
      </w:pPr>
      <w:r>
        <w:rPr>
          <w:b/>
          <w:bCs/>
        </w:rPr>
        <w:tab/>
      </w:r>
    </w:p>
    <w:p w:rsidR="00BE0CFC" w:rsidRDefault="00BE0CFC" w:rsidP="00316784">
      <w:pPr>
        <w:pStyle w:val="BodyText2"/>
        <w:tabs>
          <w:tab w:val="left" w:pos="426"/>
        </w:tabs>
      </w:pPr>
      <w:r>
        <w:rPr>
          <w:b/>
          <w:bCs/>
        </w:rPr>
        <w:tab/>
        <w:t xml:space="preserve">  3.</w:t>
      </w:r>
      <w:r>
        <w:t xml:space="preserve"> Рішення підлягає оприлюдненню на офіційному вебпорталі Чернівецької міської ради.</w:t>
      </w:r>
    </w:p>
    <w:p w:rsidR="00BE0CFC" w:rsidRDefault="00BE0CFC" w:rsidP="00316784">
      <w:pPr>
        <w:pStyle w:val="BodyText2"/>
        <w:tabs>
          <w:tab w:val="left" w:pos="2595"/>
        </w:tabs>
      </w:pPr>
      <w:r>
        <w:tab/>
      </w:r>
    </w:p>
    <w:p w:rsidR="00BE0CFC" w:rsidRPr="00316784" w:rsidRDefault="00BE0CFC" w:rsidP="00316784">
      <w:pPr>
        <w:pStyle w:val="BodyText2"/>
        <w:tabs>
          <w:tab w:val="left" w:pos="426"/>
        </w:tabs>
      </w:pPr>
      <w:r>
        <w:tab/>
        <w:t xml:space="preserve">  </w:t>
      </w:r>
      <w:r w:rsidRPr="00316784">
        <w:rPr>
          <w:b/>
        </w:rPr>
        <w:t>4.</w:t>
      </w:r>
      <w:r>
        <w:rPr>
          <w:b/>
        </w:rPr>
        <w:t xml:space="preserve"> </w:t>
      </w:r>
      <w:r>
        <w:t>Організацію виконання цього рішення покласти на директора департаменту розвитку міської ради.</w:t>
      </w:r>
    </w:p>
    <w:p w:rsidR="00BE0CFC" w:rsidRDefault="00BE0CFC" w:rsidP="00316784">
      <w:pPr>
        <w:pStyle w:val="BodyText2"/>
        <w:tabs>
          <w:tab w:val="left" w:pos="426"/>
        </w:tabs>
      </w:pPr>
    </w:p>
    <w:p w:rsidR="00BE0CFC" w:rsidRDefault="00BE0CFC" w:rsidP="00316784">
      <w:pPr>
        <w:pStyle w:val="BodyText2"/>
        <w:tabs>
          <w:tab w:val="left" w:pos="426"/>
        </w:tabs>
      </w:pPr>
      <w:r>
        <w:tab/>
        <w:t xml:space="preserve">  </w:t>
      </w:r>
      <w:r>
        <w:rPr>
          <w:b/>
        </w:rPr>
        <w:t>5</w:t>
      </w:r>
      <w:r w:rsidRPr="00316784">
        <w:rPr>
          <w:b/>
        </w:rPr>
        <w:t>.</w:t>
      </w:r>
      <w:r>
        <w:t xml:space="preserve"> </w:t>
      </w:r>
      <w:r w:rsidRPr="00CC3297">
        <w:t xml:space="preserve">Контроль за виконанням цього рішення покласти на </w:t>
      </w:r>
      <w:r>
        <w:t>постійну комісію з питань економіки, підприємництва, інвестицій та туризму.</w:t>
      </w:r>
      <w:r w:rsidRPr="00CC3297">
        <w:t xml:space="preserve"> </w:t>
      </w:r>
    </w:p>
    <w:p w:rsidR="00BE0CFC" w:rsidRDefault="00BE0CFC" w:rsidP="00CA6419">
      <w:pPr>
        <w:pStyle w:val="BodyText2"/>
        <w:tabs>
          <w:tab w:val="left" w:pos="426"/>
        </w:tabs>
      </w:pPr>
    </w:p>
    <w:p w:rsidR="00BE0CFC" w:rsidRDefault="00BE0CFC" w:rsidP="00CA6419">
      <w:pPr>
        <w:pStyle w:val="BodyText2"/>
        <w:tabs>
          <w:tab w:val="left" w:pos="426"/>
        </w:tabs>
      </w:pPr>
    </w:p>
    <w:tbl>
      <w:tblPr>
        <w:tblW w:w="9630" w:type="dxa"/>
        <w:tblInd w:w="-20" w:type="dxa"/>
        <w:tblLayout w:type="fixed"/>
        <w:tblCellMar>
          <w:left w:w="70" w:type="dxa"/>
          <w:right w:w="70" w:type="dxa"/>
        </w:tblCellMar>
        <w:tblLook w:val="0000"/>
      </w:tblPr>
      <w:tblGrid>
        <w:gridCol w:w="4950"/>
        <w:gridCol w:w="4680"/>
      </w:tblGrid>
      <w:tr w:rsidR="00BE0CFC" w:rsidRPr="00271EF9">
        <w:trPr>
          <w:trHeight w:val="356"/>
        </w:trPr>
        <w:tc>
          <w:tcPr>
            <w:tcW w:w="4950" w:type="dxa"/>
          </w:tcPr>
          <w:p w:rsidR="00BE0CFC" w:rsidRPr="00BC189F" w:rsidRDefault="00BE0CFC" w:rsidP="00945C70">
            <w:pPr>
              <w:rPr>
                <w:b/>
                <w:bCs/>
                <w:sz w:val="28"/>
                <w:szCs w:val="28"/>
              </w:rPr>
            </w:pPr>
            <w:r>
              <w:rPr>
                <w:b/>
                <w:bCs/>
                <w:sz w:val="28"/>
                <w:szCs w:val="28"/>
              </w:rPr>
              <w:t xml:space="preserve">       Чернівецький  міський голова</w:t>
            </w:r>
          </w:p>
        </w:tc>
        <w:tc>
          <w:tcPr>
            <w:tcW w:w="4680" w:type="dxa"/>
          </w:tcPr>
          <w:p w:rsidR="00BE0CFC" w:rsidRPr="00CC5D8C" w:rsidRDefault="00BE0CFC" w:rsidP="00945C70">
            <w:pPr>
              <w:tabs>
                <w:tab w:val="left" w:pos="2128"/>
              </w:tabs>
              <w:jc w:val="center"/>
              <w:rPr>
                <w:b/>
                <w:bCs/>
                <w:sz w:val="28"/>
                <w:szCs w:val="28"/>
                <w:lang w:val="ru-RU"/>
              </w:rPr>
            </w:pPr>
            <w:r>
              <w:rPr>
                <w:b/>
                <w:bCs/>
                <w:sz w:val="28"/>
                <w:szCs w:val="28"/>
              </w:rPr>
              <w:t xml:space="preserve"> </w:t>
            </w:r>
            <w:r>
              <w:rPr>
                <w:b/>
                <w:bCs/>
                <w:sz w:val="28"/>
                <w:szCs w:val="28"/>
                <w:lang w:val="ru-RU"/>
              </w:rPr>
              <w:t xml:space="preserve">             </w:t>
            </w:r>
            <w:bookmarkStart w:id="0" w:name="_GoBack"/>
            <w:bookmarkEnd w:id="0"/>
            <w:r>
              <w:rPr>
                <w:b/>
                <w:bCs/>
                <w:sz w:val="28"/>
                <w:szCs w:val="28"/>
                <w:lang w:val="ru-RU"/>
              </w:rPr>
              <w:t xml:space="preserve">                           </w:t>
            </w:r>
            <w:r>
              <w:rPr>
                <w:b/>
                <w:bCs/>
                <w:sz w:val="28"/>
                <w:szCs w:val="28"/>
              </w:rPr>
              <w:t>О.Каспрук</w:t>
            </w:r>
          </w:p>
        </w:tc>
      </w:tr>
    </w:tbl>
    <w:p w:rsidR="00BE0CFC" w:rsidRPr="00EB26FB" w:rsidRDefault="00BE0CFC" w:rsidP="00EB26FB">
      <w:pPr>
        <w:widowControl/>
        <w:jc w:val="both"/>
      </w:pPr>
    </w:p>
    <w:sectPr w:rsidR="00BE0CFC" w:rsidRPr="00EB26FB" w:rsidSect="00316784">
      <w:headerReference w:type="default" r:id="rId7"/>
      <w:footerReference w:type="even"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CFC" w:rsidRDefault="00BE0CFC">
      <w:r>
        <w:separator/>
      </w:r>
    </w:p>
  </w:endnote>
  <w:endnote w:type="continuationSeparator" w:id="0">
    <w:p w:rsidR="00BE0CFC" w:rsidRDefault="00BE0C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ЎPs??c???"/>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A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CFC" w:rsidRDefault="00BE0CFC" w:rsidP="00432C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0CFC" w:rsidRDefault="00BE0CFC" w:rsidP="00D770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CFC" w:rsidRDefault="00BE0CFC" w:rsidP="00432C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E0CFC" w:rsidRDefault="00BE0CFC" w:rsidP="00D77027">
    <w:pPr>
      <w:pStyle w:val="Footer"/>
      <w:framePr w:wrap="auto" w:vAnchor="text" w:hAnchor="margin" w:xAlign="right" w:y="1"/>
      <w:ind w:right="360"/>
      <w:rPr>
        <w:rStyle w:val="PageNumber"/>
      </w:rPr>
    </w:pPr>
  </w:p>
  <w:p w:rsidR="00BE0CFC" w:rsidRDefault="00BE0CFC">
    <w:pPr>
      <w:pStyle w:val="Footer"/>
      <w:framePr w:wrap="auto" w:vAnchor="text" w:hAnchor="margin" w:xAlign="right" w:y="1"/>
      <w:ind w:right="360"/>
      <w:rPr>
        <w:rStyle w:val="PageNumber"/>
      </w:rPr>
    </w:pPr>
  </w:p>
  <w:p w:rsidR="00BE0CFC" w:rsidRDefault="00BE0CF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CFC" w:rsidRDefault="00BE0CFC">
      <w:r>
        <w:separator/>
      </w:r>
    </w:p>
  </w:footnote>
  <w:footnote w:type="continuationSeparator" w:id="0">
    <w:p w:rsidR="00BE0CFC" w:rsidRDefault="00BE0C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CFC" w:rsidRDefault="00BE0CF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E0CFC" w:rsidRPr="004C6090" w:rsidRDefault="00BE0CFC" w:rsidP="00945C70">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19"/>
    <w:rsid w:val="00026235"/>
    <w:rsid w:val="000269A6"/>
    <w:rsid w:val="000816CB"/>
    <w:rsid w:val="000A73C2"/>
    <w:rsid w:val="000B18BC"/>
    <w:rsid w:val="000D0756"/>
    <w:rsid w:val="000D4491"/>
    <w:rsid w:val="000D48DF"/>
    <w:rsid w:val="000E7E3F"/>
    <w:rsid w:val="001068DE"/>
    <w:rsid w:val="00110992"/>
    <w:rsid w:val="00113F70"/>
    <w:rsid w:val="00126665"/>
    <w:rsid w:val="001313B5"/>
    <w:rsid w:val="00134A09"/>
    <w:rsid w:val="00165BAC"/>
    <w:rsid w:val="00170EAA"/>
    <w:rsid w:val="001B03F6"/>
    <w:rsid w:val="001F2852"/>
    <w:rsid w:val="00252C99"/>
    <w:rsid w:val="00267B60"/>
    <w:rsid w:val="00271EF9"/>
    <w:rsid w:val="0027598B"/>
    <w:rsid w:val="002965CE"/>
    <w:rsid w:val="002A72F6"/>
    <w:rsid w:val="002B4070"/>
    <w:rsid w:val="002E1362"/>
    <w:rsid w:val="002E2E87"/>
    <w:rsid w:val="00311389"/>
    <w:rsid w:val="00316784"/>
    <w:rsid w:val="00323701"/>
    <w:rsid w:val="00334B16"/>
    <w:rsid w:val="00373AB5"/>
    <w:rsid w:val="003B7CBA"/>
    <w:rsid w:val="00410054"/>
    <w:rsid w:val="00430780"/>
    <w:rsid w:val="00432C78"/>
    <w:rsid w:val="00443A7E"/>
    <w:rsid w:val="004603B1"/>
    <w:rsid w:val="004854A9"/>
    <w:rsid w:val="004A18A0"/>
    <w:rsid w:val="004C6090"/>
    <w:rsid w:val="004C75E8"/>
    <w:rsid w:val="004D2F3B"/>
    <w:rsid w:val="00510492"/>
    <w:rsid w:val="00511AB1"/>
    <w:rsid w:val="005547C9"/>
    <w:rsid w:val="005624D6"/>
    <w:rsid w:val="00566FAD"/>
    <w:rsid w:val="00590CB7"/>
    <w:rsid w:val="005C3D77"/>
    <w:rsid w:val="005D48FE"/>
    <w:rsid w:val="00606F8D"/>
    <w:rsid w:val="00622CEA"/>
    <w:rsid w:val="00632734"/>
    <w:rsid w:val="006354D0"/>
    <w:rsid w:val="00685BD0"/>
    <w:rsid w:val="00690093"/>
    <w:rsid w:val="006B2CC5"/>
    <w:rsid w:val="006C0E4D"/>
    <w:rsid w:val="006C3B8E"/>
    <w:rsid w:val="00700505"/>
    <w:rsid w:val="007039F7"/>
    <w:rsid w:val="00716907"/>
    <w:rsid w:val="00723545"/>
    <w:rsid w:val="00741E89"/>
    <w:rsid w:val="00787695"/>
    <w:rsid w:val="00794242"/>
    <w:rsid w:val="00794948"/>
    <w:rsid w:val="007B1E01"/>
    <w:rsid w:val="00811526"/>
    <w:rsid w:val="00813A7E"/>
    <w:rsid w:val="0081732A"/>
    <w:rsid w:val="00824376"/>
    <w:rsid w:val="00841A97"/>
    <w:rsid w:val="008475D4"/>
    <w:rsid w:val="00864BF9"/>
    <w:rsid w:val="008949D8"/>
    <w:rsid w:val="008F0246"/>
    <w:rsid w:val="00920882"/>
    <w:rsid w:val="0092289B"/>
    <w:rsid w:val="00925209"/>
    <w:rsid w:val="00945C70"/>
    <w:rsid w:val="0095043F"/>
    <w:rsid w:val="00976041"/>
    <w:rsid w:val="009912C4"/>
    <w:rsid w:val="009A24BE"/>
    <w:rsid w:val="009B3CF7"/>
    <w:rsid w:val="009C76E5"/>
    <w:rsid w:val="009D00EC"/>
    <w:rsid w:val="00A33730"/>
    <w:rsid w:val="00A433EF"/>
    <w:rsid w:val="00A539AE"/>
    <w:rsid w:val="00A5486C"/>
    <w:rsid w:val="00A86074"/>
    <w:rsid w:val="00AB32F1"/>
    <w:rsid w:val="00AC4147"/>
    <w:rsid w:val="00AE49FC"/>
    <w:rsid w:val="00AE6A1C"/>
    <w:rsid w:val="00AF355A"/>
    <w:rsid w:val="00B656C2"/>
    <w:rsid w:val="00B86434"/>
    <w:rsid w:val="00BC0D23"/>
    <w:rsid w:val="00BC189F"/>
    <w:rsid w:val="00BD036A"/>
    <w:rsid w:val="00BE0CFC"/>
    <w:rsid w:val="00BE66AC"/>
    <w:rsid w:val="00C14122"/>
    <w:rsid w:val="00C37B5C"/>
    <w:rsid w:val="00CA6419"/>
    <w:rsid w:val="00CB1312"/>
    <w:rsid w:val="00CB4F00"/>
    <w:rsid w:val="00CC3297"/>
    <w:rsid w:val="00CC4785"/>
    <w:rsid w:val="00CC5D8C"/>
    <w:rsid w:val="00CC7AC3"/>
    <w:rsid w:val="00CF1E24"/>
    <w:rsid w:val="00D31135"/>
    <w:rsid w:val="00D40098"/>
    <w:rsid w:val="00D41B55"/>
    <w:rsid w:val="00D543F5"/>
    <w:rsid w:val="00D57112"/>
    <w:rsid w:val="00D77027"/>
    <w:rsid w:val="00D92BEB"/>
    <w:rsid w:val="00DB6A16"/>
    <w:rsid w:val="00DD3A65"/>
    <w:rsid w:val="00DF39B1"/>
    <w:rsid w:val="00E3096F"/>
    <w:rsid w:val="00E44574"/>
    <w:rsid w:val="00E7597A"/>
    <w:rsid w:val="00E82E92"/>
    <w:rsid w:val="00EB26FB"/>
    <w:rsid w:val="00EF2D10"/>
    <w:rsid w:val="00F32AD6"/>
    <w:rsid w:val="00F35883"/>
    <w:rsid w:val="00F645A4"/>
    <w:rsid w:val="00F7221B"/>
    <w:rsid w:val="00FC5ADE"/>
    <w:rsid w:val="00FD0C44"/>
    <w:rsid w:val="00FE1453"/>
    <w:rsid w:val="00FE7F01"/>
    <w:rsid w:val="00FF48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419"/>
    <w:pPr>
      <w:widowControl w:val="0"/>
      <w:autoSpaceDE w:val="0"/>
      <w:autoSpaceDN w:val="0"/>
      <w:adjustRightInd w:val="0"/>
    </w:pPr>
    <w:rPr>
      <w:sz w:val="20"/>
      <w:szCs w:val="20"/>
      <w:lang w:val="uk-UA"/>
    </w:rPr>
  </w:style>
  <w:style w:type="paragraph" w:styleId="Heading2">
    <w:name w:val="heading 2"/>
    <w:basedOn w:val="Normal"/>
    <w:next w:val="Normal"/>
    <w:link w:val="Heading2Char"/>
    <w:uiPriority w:val="99"/>
    <w:qFormat/>
    <w:rsid w:val="00CA6419"/>
    <w:pPr>
      <w:keepNext/>
      <w:widowControl/>
      <w:jc w:val="center"/>
      <w:outlineLvl w:val="1"/>
    </w:pPr>
    <w:rPr>
      <w:sz w:val="28"/>
      <w:szCs w:val="28"/>
    </w:rPr>
  </w:style>
  <w:style w:type="paragraph" w:styleId="Heading3">
    <w:name w:val="heading 3"/>
    <w:basedOn w:val="Normal"/>
    <w:next w:val="Normal"/>
    <w:link w:val="Heading3Char"/>
    <w:uiPriority w:val="99"/>
    <w:qFormat/>
    <w:rsid w:val="00CA6419"/>
    <w:pPr>
      <w:keepNext/>
      <w:outlineLvl w:val="2"/>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E49FC"/>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sid w:val="00AE49FC"/>
    <w:rPr>
      <w:rFonts w:ascii="Cambria" w:hAnsi="Cambria" w:cs="Times New Roman"/>
      <w:b/>
      <w:bCs/>
      <w:sz w:val="26"/>
      <w:szCs w:val="26"/>
      <w:lang w:val="uk-UA"/>
    </w:rPr>
  </w:style>
  <w:style w:type="paragraph" w:customStyle="1" w:styleId="caaieiaie1">
    <w:name w:val="caaieiaie 1"/>
    <w:basedOn w:val="Normal"/>
    <w:next w:val="Normal"/>
    <w:uiPriority w:val="99"/>
    <w:rsid w:val="00CA6419"/>
    <w:pPr>
      <w:keepNext/>
      <w:jc w:val="center"/>
    </w:pPr>
    <w:rPr>
      <w:b/>
      <w:bCs/>
      <w:sz w:val="28"/>
      <w:szCs w:val="28"/>
    </w:rPr>
  </w:style>
  <w:style w:type="paragraph" w:styleId="BodyText2">
    <w:name w:val="Body Text 2"/>
    <w:basedOn w:val="Normal"/>
    <w:link w:val="BodyText2Char"/>
    <w:uiPriority w:val="99"/>
    <w:rsid w:val="00CA6419"/>
    <w:pPr>
      <w:widowControl/>
      <w:jc w:val="both"/>
    </w:pPr>
    <w:rPr>
      <w:sz w:val="28"/>
      <w:szCs w:val="28"/>
    </w:rPr>
  </w:style>
  <w:style w:type="character" w:customStyle="1" w:styleId="BodyText2Char">
    <w:name w:val="Body Text 2 Char"/>
    <w:basedOn w:val="DefaultParagraphFont"/>
    <w:link w:val="BodyText2"/>
    <w:uiPriority w:val="99"/>
    <w:semiHidden/>
    <w:locked/>
    <w:rsid w:val="00AE49FC"/>
    <w:rPr>
      <w:rFonts w:cs="Times New Roman"/>
      <w:sz w:val="20"/>
      <w:szCs w:val="20"/>
      <w:lang w:val="uk-UA"/>
    </w:rPr>
  </w:style>
  <w:style w:type="paragraph" w:styleId="Header">
    <w:name w:val="header"/>
    <w:basedOn w:val="Normal"/>
    <w:link w:val="HeaderChar"/>
    <w:uiPriority w:val="99"/>
    <w:rsid w:val="00CA6419"/>
    <w:pPr>
      <w:tabs>
        <w:tab w:val="center" w:pos="4677"/>
        <w:tab w:val="right" w:pos="9355"/>
      </w:tabs>
    </w:pPr>
  </w:style>
  <w:style w:type="character" w:customStyle="1" w:styleId="HeaderChar">
    <w:name w:val="Header Char"/>
    <w:basedOn w:val="DefaultParagraphFont"/>
    <w:link w:val="Header"/>
    <w:uiPriority w:val="99"/>
    <w:semiHidden/>
    <w:locked/>
    <w:rsid w:val="00AE49FC"/>
    <w:rPr>
      <w:rFonts w:cs="Times New Roman"/>
      <w:sz w:val="20"/>
      <w:szCs w:val="20"/>
      <w:lang w:val="uk-UA"/>
    </w:rPr>
  </w:style>
  <w:style w:type="character" w:styleId="PageNumber">
    <w:name w:val="page number"/>
    <w:basedOn w:val="DefaultParagraphFont"/>
    <w:uiPriority w:val="99"/>
    <w:rsid w:val="00CA6419"/>
    <w:rPr>
      <w:rFonts w:cs="Times New Roman"/>
    </w:rPr>
  </w:style>
  <w:style w:type="paragraph" w:styleId="Footer">
    <w:name w:val="footer"/>
    <w:basedOn w:val="Normal"/>
    <w:link w:val="FooterChar"/>
    <w:uiPriority w:val="99"/>
    <w:rsid w:val="00CA6419"/>
    <w:pPr>
      <w:tabs>
        <w:tab w:val="center" w:pos="4153"/>
        <w:tab w:val="right" w:pos="8306"/>
      </w:tabs>
    </w:pPr>
  </w:style>
  <w:style w:type="character" w:customStyle="1" w:styleId="FooterChar">
    <w:name w:val="Footer Char"/>
    <w:basedOn w:val="DefaultParagraphFont"/>
    <w:link w:val="Footer"/>
    <w:uiPriority w:val="99"/>
    <w:semiHidden/>
    <w:locked/>
    <w:rsid w:val="00AE49FC"/>
    <w:rPr>
      <w:rFonts w:cs="Times New Roman"/>
      <w:sz w:val="20"/>
      <w:szCs w:val="20"/>
      <w:lang w:val="uk-UA"/>
    </w:rPr>
  </w:style>
  <w:style w:type="paragraph" w:customStyle="1" w:styleId="a">
    <w:name w:val="Знак Знак Знак Знак"/>
    <w:basedOn w:val="Normal"/>
    <w:uiPriority w:val="99"/>
    <w:rsid w:val="00CA6419"/>
    <w:pPr>
      <w:widowControl/>
      <w:autoSpaceDE/>
      <w:autoSpaceDN/>
      <w:adjustRightInd/>
    </w:pPr>
    <w:rPr>
      <w:rFonts w:ascii="Verdana" w:eastAsia="PMingLiU" w:hAnsi="Verdana" w:cs="Verdana"/>
      <w:lang w:val="en-US" w:eastAsia="en-US"/>
    </w:rPr>
  </w:style>
  <w:style w:type="paragraph" w:styleId="BalloonText">
    <w:name w:val="Balloon Text"/>
    <w:basedOn w:val="Normal"/>
    <w:link w:val="BalloonTextChar"/>
    <w:uiPriority w:val="99"/>
    <w:semiHidden/>
    <w:rsid w:val="00864BF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E49FC"/>
    <w:rPr>
      <w:rFonts w:cs="Times New Roman"/>
      <w:sz w:val="2"/>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85</TotalTime>
  <Pages>2</Pages>
  <Words>352</Words>
  <Characters>2008</Characters>
  <Application>Microsoft Office Outlook</Application>
  <DocSecurity>0</DocSecurity>
  <Lines>0</Lines>
  <Paragraphs>0</Paragraphs>
  <ScaleCrop>false</ScaleCrop>
  <Company>Departament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dc:creator>
  <cp:keywords/>
  <dc:description/>
  <cp:lastModifiedBy>Tonya</cp:lastModifiedBy>
  <cp:revision>28</cp:revision>
  <cp:lastPrinted>2020-04-08T13:40:00Z</cp:lastPrinted>
  <dcterms:created xsi:type="dcterms:W3CDTF">2019-10-14T19:01:00Z</dcterms:created>
  <dcterms:modified xsi:type="dcterms:W3CDTF">2020-04-17T05:40:00Z</dcterms:modified>
</cp:coreProperties>
</file>